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357CC" w14:textId="77777777" w:rsidR="00DF093A" w:rsidRPr="00DF093A" w:rsidRDefault="00DF093A" w:rsidP="00DF093A">
      <w:pPr>
        <w:rPr>
          <w:b/>
          <w:bCs/>
        </w:rPr>
      </w:pPr>
      <w:r w:rsidRPr="00DF093A">
        <w:rPr>
          <w:b/>
          <w:bCs/>
        </w:rPr>
        <w:t>How This Evaluation Works</w:t>
      </w:r>
    </w:p>
    <w:p w14:paraId="214BF5CB" w14:textId="77777777" w:rsidR="00DF093A" w:rsidRPr="00DF093A" w:rsidRDefault="00DF093A" w:rsidP="00DF093A">
      <w:r w:rsidRPr="00DF093A">
        <w:pict w14:anchorId="076D9C41">
          <v:rect id="_x0000_i1112" style="width:0;height:0" o:hralign="center" o:hrstd="t" o:hr="t" fillcolor="#a0a0a0" stroked="f"/>
        </w:pict>
      </w:r>
    </w:p>
    <w:p w14:paraId="7A212790" w14:textId="77777777" w:rsidR="00DF093A" w:rsidRPr="00DF093A" w:rsidRDefault="00DF093A" w:rsidP="00DF093A">
      <w:pPr>
        <w:rPr>
          <w:b/>
          <w:bCs/>
        </w:rPr>
      </w:pPr>
      <w:r w:rsidRPr="00DF093A">
        <w:rPr>
          <w:b/>
          <w:bCs/>
        </w:rPr>
        <w:t>About FACT</w:t>
      </w:r>
    </w:p>
    <w:p w14:paraId="64F7AFB4" w14:textId="77777777" w:rsidR="00DF093A" w:rsidRPr="00DF093A" w:rsidRDefault="00DF093A" w:rsidP="00DF093A">
      <w:r w:rsidRPr="00DF093A">
        <w:rPr>
          <w:b/>
          <w:bCs/>
        </w:rPr>
        <w:t>FACT</w:t>
      </w:r>
      <w:r w:rsidRPr="00DF093A">
        <w:t> — </w:t>
      </w:r>
      <w:r w:rsidRPr="00DF093A">
        <w:rPr>
          <w:i/>
          <w:iCs/>
        </w:rPr>
        <w:t>Functional Acoustic-Communicative Tracking</w:t>
      </w:r>
      <w:r w:rsidRPr="00DF093A">
        <w:t> — evaluates how clearly and effectively you communicate in spoken Spanish.</w:t>
      </w:r>
    </w:p>
    <w:p w14:paraId="0D1C77EB" w14:textId="77777777" w:rsidR="00DF093A" w:rsidRPr="00DF093A" w:rsidRDefault="00DF093A" w:rsidP="00DF093A">
      <w:r w:rsidRPr="00DF093A">
        <w:t>The system is grounded in communicative and usage-based language learning theory and research in adult second-language acquisition. It is inspired by ACTFL communicative principles, but it is not an ACTFL assessment and has no formal affiliation.</w:t>
      </w:r>
    </w:p>
    <w:p w14:paraId="18311896" w14:textId="77777777" w:rsidR="00DF093A" w:rsidRPr="00DF093A" w:rsidRDefault="00DF093A" w:rsidP="00DF093A">
      <w:r w:rsidRPr="00DF093A">
        <w:t>FACT does not assess phonemic or accent accuracy, and it is not a substitute for human evaluation.</w:t>
      </w:r>
    </w:p>
    <w:p w14:paraId="2E88FE65" w14:textId="77777777" w:rsidR="00DF093A" w:rsidRPr="00DF093A" w:rsidRDefault="00DF093A" w:rsidP="00DF093A">
      <w:r w:rsidRPr="00DF093A">
        <w:pict w14:anchorId="131023FC">
          <v:rect id="_x0000_i1113" style="width:0;height:0" o:hralign="center" o:hrstd="t" o:hr="t" fillcolor="#a0a0a0" stroked="f"/>
        </w:pict>
      </w:r>
    </w:p>
    <w:p w14:paraId="5894429B" w14:textId="77777777" w:rsidR="00DF093A" w:rsidRPr="00DF093A" w:rsidRDefault="00DF093A" w:rsidP="00DF093A">
      <w:pPr>
        <w:rPr>
          <w:b/>
          <w:bCs/>
        </w:rPr>
      </w:pPr>
      <w:r w:rsidRPr="00DF093A">
        <w:rPr>
          <w:b/>
          <w:bCs/>
        </w:rPr>
        <w:t>What FACT Evaluates</w:t>
      </w:r>
    </w:p>
    <w:p w14:paraId="4ACC0CF3" w14:textId="77777777" w:rsidR="00DF093A" w:rsidRPr="00DF093A" w:rsidRDefault="00DF093A" w:rsidP="00DF093A">
      <w:r w:rsidRPr="00DF093A">
        <w:t>The system analyzes observable acoustic and discourse behaviors that correlate with communicative clarity in spontaneous speech: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6040"/>
        <w:gridCol w:w="793"/>
      </w:tblGrid>
      <w:tr w:rsidR="00DF093A" w:rsidRPr="00DF093A" w14:paraId="484FAFD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11199B8D" w14:textId="77777777" w:rsidR="00DF093A" w:rsidRPr="00DF093A" w:rsidRDefault="00DF093A" w:rsidP="00DF093A">
            <w:pPr>
              <w:rPr>
                <w:b/>
                <w:bCs/>
              </w:rPr>
            </w:pPr>
            <w:r w:rsidRPr="00DF093A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1E711876" w14:textId="77777777" w:rsidR="00DF093A" w:rsidRPr="00DF093A" w:rsidRDefault="00DF093A" w:rsidP="00DF093A">
            <w:pPr>
              <w:rPr>
                <w:b/>
                <w:bCs/>
              </w:rPr>
            </w:pPr>
            <w:r w:rsidRPr="00DF093A">
              <w:rPr>
                <w:b/>
                <w:bCs/>
              </w:rPr>
              <w:t>Question it answers</w:t>
            </w:r>
          </w:p>
        </w:tc>
        <w:tc>
          <w:tcPr>
            <w:tcW w:w="0" w:type="auto"/>
            <w:shd w:val="clear" w:color="auto" w:fill="F5F4ED"/>
            <w:vAlign w:val="center"/>
            <w:hideMark/>
          </w:tcPr>
          <w:p w14:paraId="73C42F18" w14:textId="77777777" w:rsidR="00DF093A" w:rsidRPr="00DF093A" w:rsidRDefault="00DF093A" w:rsidP="00DF093A">
            <w:pPr>
              <w:rPr>
                <w:b/>
                <w:bCs/>
              </w:rPr>
            </w:pPr>
            <w:r w:rsidRPr="00DF093A">
              <w:rPr>
                <w:b/>
                <w:bCs/>
              </w:rPr>
              <w:t>Weight</w:t>
            </w:r>
          </w:p>
        </w:tc>
      </w:tr>
      <w:tr w:rsidR="00DF093A" w:rsidRPr="00DF093A" w14:paraId="2703AD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18C7C2" w14:textId="77777777" w:rsidR="00DF093A" w:rsidRPr="00DF093A" w:rsidRDefault="00DF093A" w:rsidP="00DF093A">
            <w:r w:rsidRPr="00DF093A">
              <w:rPr>
                <w:b/>
                <w:bCs/>
              </w:rPr>
              <w:t>Speech Clarity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B4275B" w14:textId="77777777" w:rsidR="00DF093A" w:rsidRPr="00DF093A" w:rsidRDefault="00DF093A" w:rsidP="00DF093A">
            <w:r w:rsidRPr="00DF093A">
              <w:t>Can a listener understand you without effort?</w:t>
            </w:r>
          </w:p>
        </w:tc>
        <w:tc>
          <w:tcPr>
            <w:tcW w:w="0" w:type="auto"/>
            <w:vAlign w:val="center"/>
            <w:hideMark/>
          </w:tcPr>
          <w:p w14:paraId="5B56ABA5" w14:textId="77777777" w:rsidR="00DF093A" w:rsidRPr="00DF093A" w:rsidRDefault="00DF093A" w:rsidP="00DF093A">
            <w:r w:rsidRPr="00DF093A">
              <w:t>25%</w:t>
            </w:r>
          </w:p>
        </w:tc>
      </w:tr>
      <w:tr w:rsidR="00DF093A" w:rsidRPr="00DF093A" w14:paraId="382F5E4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2DDCFE" w14:textId="77777777" w:rsidR="00DF093A" w:rsidRPr="00DF093A" w:rsidRDefault="00DF093A" w:rsidP="00DF093A">
            <w:r w:rsidRPr="00DF093A">
              <w:rPr>
                <w:b/>
                <w:bCs/>
              </w:rPr>
              <w:t>Communicative 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83DD3C" w14:textId="77777777" w:rsidR="00DF093A" w:rsidRPr="00DF093A" w:rsidRDefault="00DF093A" w:rsidP="00DF093A">
            <w:r w:rsidRPr="00DF093A">
              <w:t>Do you accomplish your goal? (introduce yourself, narrate, give an opinion)</w:t>
            </w:r>
          </w:p>
        </w:tc>
        <w:tc>
          <w:tcPr>
            <w:tcW w:w="0" w:type="auto"/>
            <w:vAlign w:val="center"/>
            <w:hideMark/>
          </w:tcPr>
          <w:p w14:paraId="5ACAFBEB" w14:textId="77777777" w:rsidR="00DF093A" w:rsidRPr="00DF093A" w:rsidRDefault="00DF093A" w:rsidP="00DF093A">
            <w:r w:rsidRPr="00DF093A">
              <w:t>30%</w:t>
            </w:r>
          </w:p>
        </w:tc>
      </w:tr>
      <w:tr w:rsidR="00DF093A" w:rsidRPr="00DF093A" w14:paraId="156ECFC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3FD56F" w14:textId="77777777" w:rsidR="00DF093A" w:rsidRPr="00DF093A" w:rsidRDefault="00DF093A" w:rsidP="00DF093A">
            <w:r w:rsidRPr="00DF093A">
              <w:rPr>
                <w:b/>
                <w:bCs/>
              </w:rPr>
              <w:t>Discourse Organization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EBB36F" w14:textId="77777777" w:rsidR="00DF093A" w:rsidRPr="00DF093A" w:rsidRDefault="00DF093A" w:rsidP="00DF093A">
            <w:r w:rsidRPr="00DF093A">
              <w:t>Are your ideas connected and logical?</w:t>
            </w:r>
          </w:p>
        </w:tc>
        <w:tc>
          <w:tcPr>
            <w:tcW w:w="0" w:type="auto"/>
            <w:vAlign w:val="center"/>
            <w:hideMark/>
          </w:tcPr>
          <w:p w14:paraId="784F4DF6" w14:textId="77777777" w:rsidR="00DF093A" w:rsidRPr="00DF093A" w:rsidRDefault="00DF093A" w:rsidP="00DF093A">
            <w:r w:rsidRPr="00DF093A">
              <w:t>20%</w:t>
            </w:r>
          </w:p>
        </w:tc>
      </w:tr>
      <w:tr w:rsidR="00DF093A" w:rsidRPr="00DF093A" w14:paraId="2839AB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24DC7A" w14:textId="77777777" w:rsidR="00DF093A" w:rsidRPr="00DF093A" w:rsidRDefault="00DF093A" w:rsidP="00DF093A">
            <w:r w:rsidRPr="00DF093A">
              <w:rPr>
                <w:b/>
                <w:bCs/>
              </w:rPr>
              <w:t>Lexical 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2B2B75" w14:textId="77777777" w:rsidR="00DF093A" w:rsidRPr="00DF093A" w:rsidRDefault="00DF093A" w:rsidP="00DF093A">
            <w:r w:rsidRPr="00DF093A">
              <w:t>Does your vocabulary support your message?</w:t>
            </w:r>
          </w:p>
        </w:tc>
        <w:tc>
          <w:tcPr>
            <w:tcW w:w="0" w:type="auto"/>
            <w:vAlign w:val="center"/>
            <w:hideMark/>
          </w:tcPr>
          <w:p w14:paraId="5F2EFA00" w14:textId="77777777" w:rsidR="00DF093A" w:rsidRPr="00DF093A" w:rsidRDefault="00DF093A" w:rsidP="00DF093A">
            <w:r w:rsidRPr="00DF093A">
              <w:t>25%</w:t>
            </w:r>
          </w:p>
        </w:tc>
      </w:tr>
    </w:tbl>
    <w:p w14:paraId="476E09AF" w14:textId="77777777" w:rsidR="00DF093A" w:rsidRPr="00DF093A" w:rsidRDefault="00DF093A" w:rsidP="00DF093A">
      <w:r w:rsidRPr="00DF093A">
        <w:pict w14:anchorId="6D414120">
          <v:rect id="_x0000_i1114" style="width:0;height:0" o:hralign="center" o:hrstd="t" o:hr="t" fillcolor="#a0a0a0" stroked="f"/>
        </w:pict>
      </w:r>
    </w:p>
    <w:p w14:paraId="63764E72" w14:textId="77777777" w:rsidR="00DF093A" w:rsidRPr="00DF093A" w:rsidRDefault="00DF093A" w:rsidP="00DF093A">
      <w:pPr>
        <w:rPr>
          <w:b/>
          <w:bCs/>
        </w:rPr>
      </w:pPr>
      <w:r w:rsidRPr="00DF093A">
        <w:rPr>
          <w:b/>
          <w:bCs/>
        </w:rPr>
        <w:t>How It Works</w:t>
      </w:r>
    </w:p>
    <w:p w14:paraId="4CAC5D61" w14:textId="77777777" w:rsidR="00DF093A" w:rsidRPr="00DF093A" w:rsidRDefault="00DF093A" w:rsidP="00DF093A">
      <w:pPr>
        <w:numPr>
          <w:ilvl w:val="0"/>
          <w:numId w:val="3"/>
        </w:numPr>
      </w:pPr>
      <w:r w:rsidRPr="00DF093A">
        <w:t>You </w:t>
      </w:r>
      <w:r w:rsidRPr="00DF093A">
        <w:rPr>
          <w:b/>
          <w:bCs/>
        </w:rPr>
        <w:t>record</w:t>
      </w:r>
      <w:r w:rsidRPr="00DF093A">
        <w:t> yourself speaking freely about a guided topic (15–60 seconds)</w:t>
      </w:r>
    </w:p>
    <w:p w14:paraId="0B8736A5" w14:textId="77777777" w:rsidR="00DF093A" w:rsidRPr="00DF093A" w:rsidRDefault="00DF093A" w:rsidP="00DF093A">
      <w:pPr>
        <w:numPr>
          <w:ilvl w:val="0"/>
          <w:numId w:val="3"/>
        </w:numPr>
      </w:pPr>
      <w:r w:rsidRPr="00DF093A">
        <w:t>The system </w:t>
      </w:r>
      <w:r w:rsidRPr="00DF093A">
        <w:rPr>
          <w:b/>
          <w:bCs/>
        </w:rPr>
        <w:t>transcribes</w:t>
      </w:r>
      <w:r w:rsidRPr="00DF093A">
        <w:t> your speech using speech recognition technology</w:t>
      </w:r>
    </w:p>
    <w:p w14:paraId="5D481AB3" w14:textId="77777777" w:rsidR="00DF093A" w:rsidRPr="00DF093A" w:rsidRDefault="00DF093A" w:rsidP="00DF093A">
      <w:pPr>
        <w:numPr>
          <w:ilvl w:val="0"/>
          <w:numId w:val="3"/>
        </w:numPr>
      </w:pPr>
      <w:r w:rsidRPr="00DF093A">
        <w:t>FACT </w:t>
      </w:r>
      <w:r w:rsidRPr="00DF093A">
        <w:rPr>
          <w:b/>
          <w:bCs/>
        </w:rPr>
        <w:t>analyzes</w:t>
      </w:r>
      <w:r w:rsidRPr="00DF093A">
        <w:t> acoustic patterns (rhythm, pauses, flow, stability), communicative function (based on Can-Do descriptors), discourse organization (connectors and idea structure), and vocabulary use</w:t>
      </w:r>
    </w:p>
    <w:p w14:paraId="32353F29" w14:textId="77777777" w:rsidR="00DF093A" w:rsidRPr="00DF093A" w:rsidRDefault="00DF093A" w:rsidP="00DF093A">
      <w:pPr>
        <w:numPr>
          <w:ilvl w:val="0"/>
          <w:numId w:val="3"/>
        </w:numPr>
      </w:pPr>
      <w:r w:rsidRPr="00DF093A">
        <w:lastRenderedPageBreak/>
        <w:t>You receive a </w:t>
      </w:r>
      <w:r w:rsidRPr="00DF093A">
        <w:rPr>
          <w:b/>
          <w:bCs/>
        </w:rPr>
        <w:t>score</w:t>
      </w:r>
      <w:r w:rsidRPr="00DF093A">
        <w:t> with strengths and areas to focus on</w:t>
      </w:r>
    </w:p>
    <w:p w14:paraId="3FC4E495" w14:textId="77777777" w:rsidR="00DF093A" w:rsidRPr="00DF093A" w:rsidRDefault="00DF093A" w:rsidP="00DF093A">
      <w:r w:rsidRPr="00DF093A">
        <w:pict w14:anchorId="7B6C6CDF">
          <v:rect id="_x0000_i1115" style="width:0;height:0" o:hralign="center" o:hrstd="t" o:hr="t" fillcolor="#a0a0a0" stroked="f"/>
        </w:pict>
      </w:r>
    </w:p>
    <w:p w14:paraId="7F81F60D" w14:textId="77777777" w:rsidR="00DF093A" w:rsidRPr="00DF093A" w:rsidRDefault="00DF093A" w:rsidP="00DF093A">
      <w:pPr>
        <w:rPr>
          <w:b/>
          <w:bCs/>
        </w:rPr>
      </w:pPr>
      <w:r w:rsidRPr="00DF093A">
        <w:rPr>
          <w:b/>
          <w:bCs/>
        </w:rPr>
        <w:t>Understanding Your Score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7035"/>
      </w:tblGrid>
      <w:tr w:rsidR="00DF093A" w:rsidRPr="00DF093A" w14:paraId="1846151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37C94D54" w14:textId="77777777" w:rsidR="00DF093A" w:rsidRPr="00DF093A" w:rsidRDefault="00DF093A" w:rsidP="00DF093A">
            <w:pPr>
              <w:rPr>
                <w:b/>
                <w:bCs/>
              </w:rPr>
            </w:pPr>
            <w:r w:rsidRPr="00DF093A">
              <w:rPr>
                <w:b/>
                <w:bCs/>
              </w:rPr>
              <w:t>Score</w:t>
            </w:r>
          </w:p>
        </w:tc>
        <w:tc>
          <w:tcPr>
            <w:tcW w:w="0" w:type="auto"/>
            <w:shd w:val="clear" w:color="auto" w:fill="F5F4ED"/>
            <w:vAlign w:val="center"/>
            <w:hideMark/>
          </w:tcPr>
          <w:p w14:paraId="40A86C0D" w14:textId="77777777" w:rsidR="00DF093A" w:rsidRPr="00DF093A" w:rsidRDefault="00DF093A" w:rsidP="00DF093A">
            <w:pPr>
              <w:rPr>
                <w:b/>
                <w:bCs/>
              </w:rPr>
            </w:pPr>
            <w:r w:rsidRPr="00DF093A">
              <w:rPr>
                <w:b/>
                <w:bCs/>
              </w:rPr>
              <w:t>Meaning</w:t>
            </w:r>
          </w:p>
        </w:tc>
      </w:tr>
      <w:tr w:rsidR="00DF093A" w:rsidRPr="00DF093A" w14:paraId="7BB4384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A35863" w14:textId="77777777" w:rsidR="00DF093A" w:rsidRPr="00DF093A" w:rsidRDefault="00DF093A" w:rsidP="00DF093A">
            <w:r w:rsidRPr="00DF093A">
              <w:rPr>
                <w:b/>
                <w:bCs/>
              </w:rPr>
              <w:t>85–100</w:t>
            </w:r>
          </w:p>
        </w:tc>
        <w:tc>
          <w:tcPr>
            <w:tcW w:w="0" w:type="auto"/>
            <w:vAlign w:val="center"/>
            <w:hideMark/>
          </w:tcPr>
          <w:p w14:paraId="3C82A9AD" w14:textId="77777777" w:rsidR="00DF093A" w:rsidRPr="00DF093A" w:rsidRDefault="00DF093A" w:rsidP="00DF093A">
            <w:r w:rsidRPr="00DF093A">
              <w:t>Clear and effective communication. Minimal listener effort required.</w:t>
            </w:r>
          </w:p>
        </w:tc>
      </w:tr>
      <w:tr w:rsidR="00DF093A" w:rsidRPr="00DF093A" w14:paraId="6EFDF7D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DFBAE2" w14:textId="77777777" w:rsidR="00DF093A" w:rsidRPr="00DF093A" w:rsidRDefault="00DF093A" w:rsidP="00DF093A">
            <w:r w:rsidRPr="00DF093A">
              <w:rPr>
                <w:b/>
                <w:bCs/>
              </w:rPr>
              <w:t>75–84</w:t>
            </w:r>
          </w:p>
        </w:tc>
        <w:tc>
          <w:tcPr>
            <w:tcW w:w="0" w:type="auto"/>
            <w:vAlign w:val="center"/>
            <w:hideMark/>
          </w:tcPr>
          <w:p w14:paraId="611147D7" w14:textId="77777777" w:rsidR="00DF093A" w:rsidRPr="00DF093A" w:rsidRDefault="00DF093A" w:rsidP="00DF093A">
            <w:r w:rsidRPr="00DF093A">
              <w:t>Message comes through clearly. Some refinement possible.</w:t>
            </w:r>
          </w:p>
        </w:tc>
      </w:tr>
      <w:tr w:rsidR="00DF093A" w:rsidRPr="00DF093A" w14:paraId="693CF4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19F329" w14:textId="77777777" w:rsidR="00DF093A" w:rsidRPr="00DF093A" w:rsidRDefault="00DF093A" w:rsidP="00DF093A">
            <w:r w:rsidRPr="00DF093A">
              <w:rPr>
                <w:b/>
                <w:bCs/>
              </w:rPr>
              <w:t>65–74</w:t>
            </w:r>
          </w:p>
        </w:tc>
        <w:tc>
          <w:tcPr>
            <w:tcW w:w="0" w:type="auto"/>
            <w:vAlign w:val="center"/>
            <w:hideMark/>
          </w:tcPr>
          <w:p w14:paraId="1E922FB5" w14:textId="77777777" w:rsidR="00DF093A" w:rsidRPr="00DF093A" w:rsidRDefault="00DF093A" w:rsidP="00DF093A">
            <w:r w:rsidRPr="00DF093A">
              <w:t>Main ideas communicated. Clarity and organization can improve.</w:t>
            </w:r>
          </w:p>
        </w:tc>
      </w:tr>
      <w:tr w:rsidR="00DF093A" w:rsidRPr="00DF093A" w14:paraId="08968A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28F7DA0" w14:textId="77777777" w:rsidR="00DF093A" w:rsidRPr="00DF093A" w:rsidRDefault="00DF093A" w:rsidP="00DF093A">
            <w:r w:rsidRPr="00DF093A">
              <w:rPr>
                <w:b/>
                <w:bCs/>
              </w:rPr>
              <w:t>55–64</w:t>
            </w:r>
          </w:p>
        </w:tc>
        <w:tc>
          <w:tcPr>
            <w:tcW w:w="0" w:type="auto"/>
            <w:vAlign w:val="center"/>
            <w:hideMark/>
          </w:tcPr>
          <w:p w14:paraId="35D35CA9" w14:textId="77777777" w:rsidR="00DF093A" w:rsidRPr="00DF093A" w:rsidRDefault="00DF093A" w:rsidP="00DF093A">
            <w:r w:rsidRPr="00DF093A">
              <w:t>Partially clear. Focused practice recommended.</w:t>
            </w:r>
          </w:p>
        </w:tc>
      </w:tr>
      <w:tr w:rsidR="00DF093A" w:rsidRPr="00DF093A" w14:paraId="4574526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53BD90" w14:textId="77777777" w:rsidR="00DF093A" w:rsidRPr="00DF093A" w:rsidRDefault="00DF093A" w:rsidP="00DF093A">
            <w:r w:rsidRPr="00DF093A">
              <w:rPr>
                <w:b/>
                <w:bCs/>
              </w:rPr>
              <w:t>Below 55</w:t>
            </w:r>
          </w:p>
        </w:tc>
        <w:tc>
          <w:tcPr>
            <w:tcW w:w="0" w:type="auto"/>
            <w:vAlign w:val="center"/>
            <w:hideMark/>
          </w:tcPr>
          <w:p w14:paraId="319BEA32" w14:textId="77777777" w:rsidR="00DF093A" w:rsidRPr="00DF093A" w:rsidRDefault="00DF093A" w:rsidP="00DF093A">
            <w:r w:rsidRPr="00DF093A">
              <w:t>Keep practicing. Clarity builds with consistency.</w:t>
            </w:r>
          </w:p>
        </w:tc>
      </w:tr>
    </w:tbl>
    <w:p w14:paraId="1A8B571A" w14:textId="77777777" w:rsidR="00DF093A" w:rsidRPr="00DF093A" w:rsidRDefault="00DF093A" w:rsidP="00DF093A">
      <w:r w:rsidRPr="00DF093A">
        <w:pict w14:anchorId="099997C8">
          <v:rect id="_x0000_i1116" style="width:0;height:0" o:hralign="center" o:hrstd="t" o:hr="t" fillcolor="#a0a0a0" stroked="f"/>
        </w:pict>
      </w:r>
    </w:p>
    <w:p w14:paraId="6E992DB3" w14:textId="77777777" w:rsidR="00DF093A" w:rsidRPr="00DF093A" w:rsidRDefault="00DF093A" w:rsidP="00DF093A">
      <w:pPr>
        <w:rPr>
          <w:b/>
          <w:bCs/>
        </w:rPr>
      </w:pPr>
      <w:r w:rsidRPr="00DF093A">
        <w:rPr>
          <w:b/>
          <w:bCs/>
        </w:rPr>
        <w:t>Important Limitations</w:t>
      </w:r>
    </w:p>
    <w:p w14:paraId="057B2125" w14:textId="77777777" w:rsidR="00DF093A" w:rsidRPr="00DF093A" w:rsidRDefault="00DF093A" w:rsidP="00DF093A">
      <w:r w:rsidRPr="00DF093A">
        <w:rPr>
          <w:b/>
          <w:bCs/>
        </w:rPr>
        <w:t>This is a digital tool, not a human listener.</w:t>
      </w:r>
      <w:r w:rsidRPr="00DF093A">
        <w:br/>
        <w:t>It identifies patterns that support or limit communication—it does not "hear" sounds the way people do.</w:t>
      </w:r>
    </w:p>
    <w:p w14:paraId="5FB33852" w14:textId="77777777" w:rsidR="00DF093A" w:rsidRPr="00DF093A" w:rsidRDefault="00DF093A" w:rsidP="00DF093A">
      <w:r w:rsidRPr="00DF093A">
        <w:rPr>
          <w:b/>
          <w:bCs/>
        </w:rPr>
        <w:t>Natural speech is variable.</w:t>
      </w:r>
      <w:r w:rsidRPr="00DF093A">
        <w:br/>
        <w:t xml:space="preserve">Spontaneous speech includes pauses, hesitations, and restarts. The system accounts for this and does not penalize natural </w:t>
      </w:r>
      <w:proofErr w:type="gramStart"/>
      <w:r w:rsidRPr="00DF093A">
        <w:t>disfluencies</w:t>
      </w:r>
      <w:proofErr w:type="gramEnd"/>
      <w:r w:rsidRPr="00DF093A">
        <w:t>.</w:t>
      </w:r>
    </w:p>
    <w:p w14:paraId="79847E3F" w14:textId="77777777" w:rsidR="00DF093A" w:rsidRPr="00DF093A" w:rsidRDefault="00DF093A" w:rsidP="00DF093A">
      <w:r w:rsidRPr="00DF093A">
        <w:rPr>
          <w:b/>
          <w:bCs/>
        </w:rPr>
        <w:t>Audio quality matters.</w:t>
      </w:r>
      <w:r w:rsidRPr="00DF093A">
        <w:br/>
        <w:t>Background noise or poor microphone quality may affect your results.</w:t>
      </w:r>
    </w:p>
    <w:p w14:paraId="6AEC3CA2" w14:textId="77777777" w:rsidR="00DF093A" w:rsidRPr="00DF093A" w:rsidRDefault="00DF093A" w:rsidP="00DF093A">
      <w:r w:rsidRPr="00DF093A">
        <w:rPr>
          <w:b/>
          <w:bCs/>
        </w:rPr>
        <w:t>Each result reflects one moment.</w:t>
      </w:r>
      <w:r w:rsidRPr="00DF093A">
        <w:br/>
        <w:t>Your score may vary between recordings. Use it as feedback, not as a final judgment.</w:t>
      </w:r>
    </w:p>
    <w:p w14:paraId="03DEF589" w14:textId="77777777" w:rsidR="00DF093A" w:rsidRPr="00DF093A" w:rsidRDefault="00DF093A" w:rsidP="00DF093A">
      <w:r w:rsidRPr="00DF093A">
        <w:pict w14:anchorId="6460955E">
          <v:rect id="_x0000_i1117" style="width:0;height:0" o:hralign="center" o:hrstd="t" o:hr="t" fillcolor="#a0a0a0" stroked="f"/>
        </w:pict>
      </w:r>
    </w:p>
    <w:p w14:paraId="1B7E44CA" w14:textId="77777777" w:rsidR="00DF093A" w:rsidRPr="00DF093A" w:rsidRDefault="00DF093A" w:rsidP="00DF093A">
      <w:pPr>
        <w:rPr>
          <w:b/>
          <w:bCs/>
        </w:rPr>
      </w:pPr>
      <w:r w:rsidRPr="00DF093A">
        <w:rPr>
          <w:b/>
          <w:bCs/>
        </w:rPr>
        <w:t>Our Philosophy</w:t>
      </w:r>
    </w:p>
    <w:p w14:paraId="5621BFD0" w14:textId="77777777" w:rsidR="00DF093A" w:rsidRPr="00DF093A" w:rsidRDefault="00DF093A" w:rsidP="00DF093A">
      <w:pPr>
        <w:rPr>
          <w:i/>
          <w:iCs/>
        </w:rPr>
      </w:pPr>
      <w:r w:rsidRPr="00DF093A">
        <w:rPr>
          <w:i/>
          <w:iCs/>
        </w:rPr>
        <w:t>"We evaluate communication, not perfection."</w:t>
      </w:r>
    </w:p>
    <w:p w14:paraId="67C884DF" w14:textId="77777777" w:rsidR="00DF093A" w:rsidRPr="00DF093A" w:rsidRDefault="00DF093A" w:rsidP="00DF093A">
      <w:r w:rsidRPr="00DF093A">
        <w:t>The goal is guidance, not judgment—to help you see what's working and where focused practice can make the biggest difference.</w:t>
      </w:r>
    </w:p>
    <w:p w14:paraId="129E57F3" w14:textId="77777777" w:rsidR="00DF093A" w:rsidRPr="00DF093A" w:rsidRDefault="00DF093A" w:rsidP="00DF093A">
      <w:r w:rsidRPr="00DF093A">
        <w:pict w14:anchorId="684F1C73">
          <v:rect id="_x0000_i1118" style="width:0;height:0" o:hralign="center" o:hrstd="t" o:hr="t" fillcolor="#a0a0a0" stroked="f"/>
        </w:pict>
      </w:r>
    </w:p>
    <w:p w14:paraId="5FA0BF32" w14:textId="77777777" w:rsidR="00DF093A" w:rsidRPr="00DF093A" w:rsidRDefault="00DF093A" w:rsidP="00DF093A">
      <w:r w:rsidRPr="00DF093A">
        <w:rPr>
          <w:b/>
          <w:bCs/>
        </w:rPr>
        <w:lastRenderedPageBreak/>
        <w:t>FACT</w:t>
      </w:r>
      <w:r w:rsidRPr="00DF093A">
        <w:t> (Functional Acoustic-Communicative Tracking)</w:t>
      </w:r>
      <w:r w:rsidRPr="00DF093A">
        <w:br/>
        <w:t>An original system by </w:t>
      </w:r>
      <w:r w:rsidRPr="00DF093A">
        <w:rPr>
          <w:b/>
          <w:bCs/>
        </w:rPr>
        <w:t>Spanish Learning Edge</w:t>
      </w:r>
      <w:r w:rsidRPr="00DF093A">
        <w:t> · Angélica García Genel</w:t>
      </w:r>
      <w:r w:rsidRPr="00DF093A">
        <w:br/>
        <w:t>Developed with AI assistance (ChatGPT, Claude)</w:t>
      </w:r>
    </w:p>
    <w:p w14:paraId="2F532B6D" w14:textId="672F73FB" w:rsidR="00DF093A" w:rsidRPr="00DF093A" w:rsidRDefault="00DF093A" w:rsidP="00DF093A"/>
    <w:sectPr w:rsidR="00DF093A" w:rsidRPr="00DF0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33EBA"/>
    <w:multiLevelType w:val="multilevel"/>
    <w:tmpl w:val="35C67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AC3B64"/>
    <w:multiLevelType w:val="multilevel"/>
    <w:tmpl w:val="36EA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6D5127"/>
    <w:multiLevelType w:val="multilevel"/>
    <w:tmpl w:val="028E7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2569383">
    <w:abstractNumId w:val="1"/>
  </w:num>
  <w:num w:numId="2" w16cid:durableId="176968301">
    <w:abstractNumId w:val="2"/>
  </w:num>
  <w:num w:numId="3" w16cid:durableId="595137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3A"/>
    <w:rsid w:val="00834256"/>
    <w:rsid w:val="00DF0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934CA"/>
  <w15:chartTrackingRefBased/>
  <w15:docId w15:val="{0B1B7157-58E7-457A-B154-81BE6E17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389</Words>
  <Characters>2289</Characters>
  <Application>Microsoft Office Word</Application>
  <DocSecurity>0</DocSecurity>
  <Lines>84</Lines>
  <Paragraphs>68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Garcia Genel</dc:creator>
  <cp:keywords/>
  <dc:description/>
  <cp:lastModifiedBy>Angelica Garcia Genel</cp:lastModifiedBy>
  <cp:revision>1</cp:revision>
  <dcterms:created xsi:type="dcterms:W3CDTF">2026-01-06T05:57:00Z</dcterms:created>
  <dcterms:modified xsi:type="dcterms:W3CDTF">2026-01-06T06:07:00Z</dcterms:modified>
</cp:coreProperties>
</file>