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23601344"/>
        <w:docPartObj>
          <w:docPartGallery w:val="Cover Pages"/>
          <w:docPartUnique/>
        </w:docPartObj>
      </w:sdtPr>
      <w:sdtContent>
        <w:p w:rsidR="000D3458" w:rsidRDefault="000D3458"/>
        <w:p w:rsidR="000D3458" w:rsidRDefault="00F60E0C">
          <w:r>
            <w:rPr>
              <w:noProof/>
            </w:rPr>
            <w:pict>
              <v:rect id="_x0000_s1026" style="position:absolute;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0D3458" w:rsidRDefault="000D3458">
                      <w:pPr>
                        <w:rPr>
                          <w:rFonts w:asciiTheme="majorHAnsi" w:eastAsiaTheme="majorEastAsia" w:hAnsiTheme="majorHAnsi" w:cstheme="majorBidi"/>
                          <w:color w:val="E6EED5" w:themeColor="accent3" w:themeTint="3F"/>
                          <w:sz w:val="96"/>
                          <w:szCs w:val="96"/>
                        </w:rPr>
                      </w:pPr>
                      <w:r>
                        <w:rPr>
                          <w:rFonts w:asciiTheme="majorHAnsi" w:eastAsiaTheme="majorEastAsia" w:hAnsiTheme="majorHAnsi" w:cstheme="majorBidi"/>
                          <w:color w:val="E6EED5" w:themeColor="accent3" w:themeTint="3F"/>
                          <w:sz w:val="72"/>
                          <w:szCs w:val="72"/>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color w:val="E6EED5" w:themeColor="accent3" w:themeTint="3F"/>
                          <w:sz w:val="72"/>
                          <w:szCs w:val="72"/>
                          <w:u w:val="single"/>
                        </w:rPr>
                        <w:t>xcvbnmqwertyuiopasdfghjklzxcvbnmqw</w:t>
                      </w:r>
                      <w:r>
                        <w:rPr>
                          <w:rFonts w:asciiTheme="majorHAnsi" w:eastAsiaTheme="majorEastAsia" w:hAnsiTheme="majorHAnsi" w:cstheme="majorBidi"/>
                          <w:color w:val="E6EED5" w:themeColor="accent3" w:themeTint="3F"/>
                          <w:sz w:val="72"/>
                          <w:szCs w:val="72"/>
                        </w:rPr>
                        <w:t>ertyuiopasdfghjklzxcvbnm</w:t>
                      </w:r>
                    </w:p>
                  </w:txbxContent>
                </v:textbox>
                <w10:wrap anchorx="page" anchory="page"/>
              </v:rect>
            </w:pict>
          </w:r>
        </w:p>
        <w:p w:rsidR="000D3458" w:rsidRDefault="000D3458"/>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tblPr>
          <w:tblGrid>
            <w:gridCol w:w="6313"/>
          </w:tblGrid>
          <w:tr w:rsidR="000D3458">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ítulo"/>
                  <w:id w:val="13783212"/>
                  <w:placeholder>
                    <w:docPart w:val="0D31EBEE4FF6421CB035DD11FE789E1A"/>
                  </w:placeholder>
                  <w:dataBinding w:prefixMappings="xmlns:ns0='http://schemas.openxmlformats.org/package/2006/metadata/core-properties' xmlns:ns1='http://purl.org/dc/elements/1.1/'" w:xpath="/ns0:coreProperties[1]/ns1:title[1]" w:storeItemID="{6C3C8BC8-F283-45AE-878A-BAB7291924A1}"/>
                  <w:text/>
                </w:sdtPr>
                <w:sdtContent>
                  <w:p w:rsidR="000D3458" w:rsidRDefault="000D3458">
                    <w:pPr>
                      <w:pStyle w:val="Sinespaciado"/>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Búsqueda de una buena interfaz</w:t>
                    </w:r>
                  </w:p>
                </w:sdtContent>
              </w:sdt>
              <w:p w:rsidR="000D3458" w:rsidRDefault="000D3458">
                <w:pPr>
                  <w:pStyle w:val="Sinespaciado"/>
                  <w:jc w:val="center"/>
                </w:pPr>
              </w:p>
              <w:sdt>
                <w:sdtPr>
                  <w:rPr>
                    <w:rFonts w:asciiTheme="majorHAnsi" w:eastAsiaTheme="majorEastAsia" w:hAnsiTheme="majorHAnsi" w:cstheme="majorBidi"/>
                    <w:sz w:val="32"/>
                    <w:szCs w:val="32"/>
                  </w:rPr>
                  <w:alias w:val="Subtítulo"/>
                  <w:id w:val="13783219"/>
                  <w:placeholder>
                    <w:docPart w:val="454189DB7CAF43A8898E207642BED521"/>
                  </w:placeholder>
                  <w:dataBinding w:prefixMappings="xmlns:ns0='http://schemas.openxmlformats.org/package/2006/metadata/core-properties' xmlns:ns1='http://purl.org/dc/elements/1.1/'" w:xpath="/ns0:coreProperties[1]/ns1:subject[1]" w:storeItemID="{6C3C8BC8-F283-45AE-878A-BAB7291924A1}"/>
                  <w:text/>
                </w:sdtPr>
                <w:sdtContent>
                  <w:p w:rsidR="000D3458" w:rsidRDefault="000D3458">
                    <w:pPr>
                      <w:pStyle w:val="Sinespaciado"/>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Desarrollo de interfaces</w:t>
                    </w:r>
                  </w:p>
                </w:sdtContent>
              </w:sdt>
              <w:p w:rsidR="000D3458" w:rsidRDefault="000D3458">
                <w:pPr>
                  <w:pStyle w:val="Sinespaciado"/>
                  <w:jc w:val="center"/>
                </w:pPr>
              </w:p>
              <w:sdt>
                <w:sdtPr>
                  <w:alias w:val="Fecha"/>
                  <w:id w:val="13783224"/>
                  <w:dataBinding w:prefixMappings="xmlns:ns0='http://schemas.microsoft.com/office/2006/coverPageProps'" w:xpath="/ns0:CoverPageProperties[1]/ns0:PublishDate[1]" w:storeItemID="{55AF091B-3C7A-41E3-B477-F2FDAA23CFDA}"/>
                  <w:date w:fullDate="2021-09-24T00:00:00Z">
                    <w:dateFormat w:val="dd/MM/yyyy"/>
                    <w:lid w:val="es-ES"/>
                    <w:storeMappedDataAs w:val="dateTime"/>
                    <w:calendar w:val="gregorian"/>
                  </w:date>
                </w:sdtPr>
                <w:sdtContent>
                  <w:p w:rsidR="000D3458" w:rsidRDefault="000D3458">
                    <w:pPr>
                      <w:pStyle w:val="Sinespaciado"/>
                      <w:jc w:val="center"/>
                    </w:pPr>
                    <w:r w:rsidRPr="00D26463">
                      <w:t>2</w:t>
                    </w:r>
                    <w:r w:rsidR="00D26463" w:rsidRPr="00D26463">
                      <w:t>4</w:t>
                    </w:r>
                    <w:r w:rsidRPr="00D26463">
                      <w:t>/09/2021</w:t>
                    </w:r>
                  </w:p>
                </w:sdtContent>
              </w:sdt>
              <w:p w:rsidR="000D3458" w:rsidRDefault="000D3458">
                <w:pPr>
                  <w:pStyle w:val="Sinespaciado"/>
                  <w:jc w:val="center"/>
                </w:pPr>
              </w:p>
              <w:sdt>
                <w:sdtPr>
                  <w:alias w:val="Autor"/>
                  <w:id w:val="13783229"/>
                  <w:dataBinding w:prefixMappings="xmlns:ns0='http://schemas.openxmlformats.org/package/2006/metadata/core-properties' xmlns:ns1='http://purl.org/dc/elements/1.1/'" w:xpath="/ns0:coreProperties[1]/ns1:creator[1]" w:storeItemID="{6C3C8BC8-F283-45AE-878A-BAB7291924A1}"/>
                  <w:text/>
                </w:sdtPr>
                <w:sdtContent>
                  <w:p w:rsidR="000D3458" w:rsidRDefault="000D3458">
                    <w:pPr>
                      <w:pStyle w:val="Sinespaciado"/>
                      <w:jc w:val="center"/>
                    </w:pPr>
                    <w:r>
                      <w:t>Ángel Martínez Díez</w:t>
                    </w:r>
                  </w:p>
                </w:sdtContent>
              </w:sdt>
              <w:p w:rsidR="000D3458" w:rsidRDefault="000D3458">
                <w:pPr>
                  <w:pStyle w:val="Sinespaciado"/>
                  <w:jc w:val="center"/>
                </w:pPr>
              </w:p>
            </w:tc>
          </w:tr>
        </w:tbl>
        <w:p w:rsidR="000D3458" w:rsidRDefault="000D3458"/>
        <w:p w:rsidR="000D3458" w:rsidRDefault="000D3458">
          <w:r>
            <w:br w:type="page"/>
          </w:r>
        </w:p>
      </w:sdtContent>
    </w:sdt>
    <w:p w:rsidR="000D3458" w:rsidRDefault="000D3458" w:rsidP="000D3458">
      <w:pPr>
        <w:pStyle w:val="Ttulo"/>
      </w:pPr>
      <w:r w:rsidRPr="000D3458">
        <w:lastRenderedPageBreak/>
        <w:t>interrail.eu</w:t>
      </w:r>
    </w:p>
    <w:p w:rsidR="000D3458" w:rsidRDefault="000D3458" w:rsidP="000D3458">
      <w:pPr>
        <w:rPr>
          <w:noProof/>
          <w:lang w:eastAsia="es-ES"/>
        </w:rPr>
      </w:pPr>
      <w:r>
        <w:t>Es una página de venta de billetes de tren por europa.</w:t>
      </w:r>
      <w:r w:rsidRPr="000D3458">
        <w:rPr>
          <w:noProof/>
          <w:lang w:eastAsia="es-ES"/>
        </w:rPr>
        <w:t xml:space="preserve"> </w:t>
      </w:r>
      <w:r>
        <w:rPr>
          <w:noProof/>
          <w:lang w:eastAsia="es-ES"/>
        </w:rPr>
        <w:t>Carga de foma bastante rapida, ya que no tiene demasiados complementos o adornos, más alla de los necesarios para el funcionamiento de la página y el mantenimiento de un orden visual agradable.</w:t>
      </w:r>
    </w:p>
    <w:p w:rsidR="000D3458" w:rsidRDefault="000D3458" w:rsidP="000D3458">
      <w:pPr>
        <w:rPr>
          <w:noProof/>
          <w:lang w:eastAsia="es-ES"/>
        </w:rPr>
      </w:pPr>
      <w:r>
        <w:rPr>
          <w:noProof/>
          <w:lang w:eastAsia="es-ES"/>
        </w:rPr>
        <w:t xml:space="preserve"> La interfaz es batante sencilla e intuitiva. Dispone de un menú superior desplegable por categorías como los que se pueden encontrar habitualmente en la mayoria de las webs modernas o más actualizadas.</w:t>
      </w:r>
    </w:p>
    <w:p w:rsidR="008903D0" w:rsidRDefault="000D3458" w:rsidP="008903D0">
      <w:pPr>
        <w:spacing w:after="0"/>
        <w:rPr>
          <w:noProof/>
          <w:lang w:eastAsia="es-ES"/>
        </w:rPr>
      </w:pPr>
      <w:r>
        <w:rPr>
          <w:noProof/>
          <w:lang w:eastAsia="es-ES"/>
        </w:rPr>
        <w:t>Así mismo, la interfaz del movil transforma este menú en uno de tipo hamburguesa que tan acostumbrados estamos a ver en cualquier web o aplicación movil.</w:t>
      </w:r>
    </w:p>
    <w:p w:rsidR="000D3458" w:rsidRDefault="000D3458" w:rsidP="008903D0">
      <w:pPr>
        <w:jc w:val="center"/>
        <w:rPr>
          <w:noProof/>
          <w:lang w:eastAsia="es-ES"/>
        </w:rPr>
      </w:pPr>
      <w:r>
        <w:rPr>
          <w:noProof/>
          <w:lang w:eastAsia="es-ES"/>
        </w:rPr>
        <w:drawing>
          <wp:inline distT="0" distB="0" distL="0" distR="0">
            <wp:extent cx="5087105" cy="2206599"/>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83400" cy="2204992"/>
                    </a:xfrm>
                    <a:prstGeom prst="rect">
                      <a:avLst/>
                    </a:prstGeom>
                    <a:noFill/>
                    <a:ln w="9525">
                      <a:noFill/>
                      <a:miter lim="800000"/>
                      <a:headEnd/>
                      <a:tailEnd/>
                    </a:ln>
                  </pic:spPr>
                </pic:pic>
              </a:graphicData>
            </a:graphic>
          </wp:inline>
        </w:drawing>
      </w:r>
      <w:r>
        <w:rPr>
          <w:b/>
          <w:bCs/>
          <w:noProof/>
          <w:lang w:eastAsia="es-ES"/>
        </w:rPr>
        <w:drawing>
          <wp:inline distT="0" distB="0" distL="0" distR="0">
            <wp:extent cx="5087105" cy="1717569"/>
            <wp:effectExtent l="19050" t="0" r="0" b="0"/>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093682" cy="1719790"/>
                    </a:xfrm>
                    <a:prstGeom prst="rect">
                      <a:avLst/>
                    </a:prstGeom>
                    <a:noFill/>
                    <a:ln w="9525">
                      <a:noFill/>
                      <a:miter lim="800000"/>
                      <a:headEnd/>
                      <a:tailEnd/>
                    </a:ln>
                  </pic:spPr>
                </pic:pic>
              </a:graphicData>
            </a:graphic>
          </wp:inline>
        </w:drawing>
      </w:r>
    </w:p>
    <w:p w:rsidR="000D3458" w:rsidRDefault="008903D0" w:rsidP="008903D0">
      <w:pPr>
        <w:jc w:val="center"/>
      </w:pPr>
      <w:r>
        <w:rPr>
          <w:b/>
          <w:bCs/>
          <w:noProof/>
          <w:lang w:eastAsia="es-ES"/>
        </w:rPr>
        <w:drawing>
          <wp:inline distT="0" distB="0" distL="0" distR="0">
            <wp:extent cx="2366731" cy="2897108"/>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369569" cy="2900582"/>
                    </a:xfrm>
                    <a:prstGeom prst="rect">
                      <a:avLst/>
                    </a:prstGeom>
                    <a:noFill/>
                    <a:ln w="9525">
                      <a:noFill/>
                      <a:miter lim="800000"/>
                      <a:headEnd/>
                      <a:tailEnd/>
                    </a:ln>
                  </pic:spPr>
                </pic:pic>
              </a:graphicData>
            </a:graphic>
          </wp:inline>
        </w:drawing>
      </w:r>
      <w:r>
        <w:rPr>
          <w:b/>
          <w:bCs/>
          <w:noProof/>
          <w:lang w:eastAsia="es-ES"/>
        </w:rPr>
        <w:drawing>
          <wp:inline distT="0" distB="0" distL="0" distR="0">
            <wp:extent cx="2814685" cy="2489703"/>
            <wp:effectExtent l="19050" t="0" r="4715" b="0"/>
            <wp:docPr id="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811054" cy="2486491"/>
                    </a:xfrm>
                    <a:prstGeom prst="rect">
                      <a:avLst/>
                    </a:prstGeom>
                    <a:noFill/>
                    <a:ln w="9525">
                      <a:noFill/>
                      <a:miter lim="800000"/>
                      <a:headEnd/>
                      <a:tailEnd/>
                    </a:ln>
                  </pic:spPr>
                </pic:pic>
              </a:graphicData>
            </a:graphic>
          </wp:inline>
        </w:drawing>
      </w:r>
    </w:p>
    <w:p w:rsidR="000D3458" w:rsidRDefault="00CB1787" w:rsidP="000D3458">
      <w:r>
        <w:lastRenderedPageBreak/>
        <w:t>Ya en la página de inicio se puede acceder de forma sencilla a la búqueda del pase que más conviene según los datos intuducidos y al sistema de res</w:t>
      </w:r>
      <w:r w:rsidR="008903D0">
        <w:t>ervas y planificación del viaje:</w:t>
      </w:r>
    </w:p>
    <w:p w:rsidR="00CB1787" w:rsidRDefault="00CB1787" w:rsidP="008903D0">
      <w:pPr>
        <w:jc w:val="center"/>
      </w:pPr>
      <w:r>
        <w:rPr>
          <w:noProof/>
          <w:lang w:eastAsia="es-ES"/>
        </w:rPr>
        <w:drawing>
          <wp:inline distT="0" distB="0" distL="0" distR="0">
            <wp:extent cx="5579745" cy="2397012"/>
            <wp:effectExtent l="1905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579745" cy="2397012"/>
                    </a:xfrm>
                    <a:prstGeom prst="rect">
                      <a:avLst/>
                    </a:prstGeom>
                    <a:noFill/>
                    <a:ln w="9525">
                      <a:noFill/>
                      <a:miter lim="800000"/>
                      <a:headEnd/>
                      <a:tailEnd/>
                    </a:ln>
                  </pic:spPr>
                </pic:pic>
              </a:graphicData>
            </a:graphic>
          </wp:inline>
        </w:drawing>
      </w:r>
    </w:p>
    <w:p w:rsidR="008903D0" w:rsidRDefault="008903D0" w:rsidP="000D3458"/>
    <w:p w:rsidR="000D3458" w:rsidRDefault="00CB1787" w:rsidP="00CB1787">
      <w:r>
        <w:t>El diseño se mantiene uniforme a lo largo de las distintas páginas páginas de la web. De esta manera, no te llevas sorpresas no deseadas respecto al funcionamiento de la página.</w:t>
      </w:r>
    </w:p>
    <w:p w:rsidR="00CB1787" w:rsidRDefault="00CB1787" w:rsidP="00CB1787">
      <w:r>
        <w:t>Existen muchos artículos con recomendaciones de viajes, promociones, e historias interesantes que animan sin duda a continuar navegando y buscar tu viaje y pase ideal. Todo esto está estucturado de manera clara y ordenada.</w:t>
      </w:r>
    </w:p>
    <w:p w:rsidR="00CB1787" w:rsidRDefault="00CB1787" w:rsidP="008903D0">
      <w:pPr>
        <w:jc w:val="center"/>
      </w:pPr>
      <w:r>
        <w:rPr>
          <w:noProof/>
          <w:lang w:eastAsia="es-ES"/>
        </w:rPr>
        <w:drawing>
          <wp:inline distT="0" distB="0" distL="0" distR="0">
            <wp:extent cx="5579745" cy="4717425"/>
            <wp:effectExtent l="1905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579745" cy="4717425"/>
                    </a:xfrm>
                    <a:prstGeom prst="rect">
                      <a:avLst/>
                    </a:prstGeom>
                    <a:noFill/>
                    <a:ln w="9525">
                      <a:noFill/>
                      <a:miter lim="800000"/>
                      <a:headEnd/>
                      <a:tailEnd/>
                    </a:ln>
                  </pic:spPr>
                </pic:pic>
              </a:graphicData>
            </a:graphic>
          </wp:inline>
        </w:drawing>
      </w:r>
    </w:p>
    <w:p w:rsidR="00CB1787" w:rsidRDefault="00CB1787" w:rsidP="00CB1787">
      <w:r>
        <w:lastRenderedPageBreak/>
        <w:t>Cabe destacar que no hay más texto que el necesario, por lo que no hay que perder tiempo leyendo largos párrafos para encontrar la información que se busca. Todo es bastante conciso.</w:t>
      </w:r>
    </w:p>
    <w:p w:rsidR="00CB1787" w:rsidRDefault="00CB1787" w:rsidP="008903D0">
      <w:pPr>
        <w:jc w:val="center"/>
      </w:pPr>
      <w:r w:rsidRPr="00CB1787">
        <w:rPr>
          <w:noProof/>
          <w:lang w:eastAsia="es-ES"/>
        </w:rPr>
        <w:drawing>
          <wp:inline distT="0" distB="0" distL="0" distR="0">
            <wp:extent cx="5186693" cy="3003934"/>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189269" cy="3005426"/>
                    </a:xfrm>
                    <a:prstGeom prst="rect">
                      <a:avLst/>
                    </a:prstGeom>
                    <a:noFill/>
                    <a:ln w="9525">
                      <a:noFill/>
                      <a:miter lim="800000"/>
                      <a:headEnd/>
                      <a:tailEnd/>
                    </a:ln>
                  </pic:spPr>
                </pic:pic>
              </a:graphicData>
            </a:graphic>
          </wp:inline>
        </w:drawing>
      </w:r>
    </w:p>
    <w:p w:rsidR="008903D0" w:rsidRDefault="00CB1787" w:rsidP="00CB1787">
      <w:r>
        <w:t>El estilo de la web es claro, uniforme y la gama de colores elegida es agradable y tiene el suficiente contraste para que no haya ningún problema al leer los textos y localizar los botones y enlaces.</w:t>
      </w:r>
    </w:p>
    <w:p w:rsidR="00CB1787" w:rsidRDefault="00CB1787" w:rsidP="00CB1787">
      <w:r>
        <w:t>Esto último es importante por varios motivos: hay personas que tienen problemas con los colores, además, en ocaciones un boton puede no parecer un botón y un enlace puede no parecer un enlace. Esta web no tiene estos problemas.</w:t>
      </w:r>
    </w:p>
    <w:p w:rsidR="00CB1787" w:rsidRDefault="008903D0" w:rsidP="008903D0">
      <w:pPr>
        <w:jc w:val="center"/>
      </w:pPr>
      <w:r>
        <w:rPr>
          <w:noProof/>
          <w:lang w:eastAsia="es-ES"/>
        </w:rPr>
        <w:drawing>
          <wp:inline distT="0" distB="0" distL="0" distR="0">
            <wp:extent cx="4165600" cy="3584575"/>
            <wp:effectExtent l="19050" t="0" r="6350" b="0"/>
            <wp:docPr id="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165600" cy="3584575"/>
                    </a:xfrm>
                    <a:prstGeom prst="rect">
                      <a:avLst/>
                    </a:prstGeom>
                    <a:noFill/>
                    <a:ln w="9525">
                      <a:noFill/>
                      <a:miter lim="800000"/>
                      <a:headEnd/>
                      <a:tailEnd/>
                    </a:ln>
                  </pic:spPr>
                </pic:pic>
              </a:graphicData>
            </a:graphic>
          </wp:inline>
        </w:drawing>
      </w:r>
    </w:p>
    <w:p w:rsidR="000D3458" w:rsidRPr="008903D0" w:rsidRDefault="008903D0" w:rsidP="008903D0">
      <w:r w:rsidRPr="008903D0">
        <w:t>Se podria entonces decir que la web es simple</w:t>
      </w:r>
      <w:r w:rsidR="002F3CCC">
        <w:t>,</w:t>
      </w:r>
      <w:r w:rsidRPr="008903D0">
        <w:t xml:space="preserve"> clara</w:t>
      </w:r>
      <w:r w:rsidR="002F3CCC">
        <w:t>,</w:t>
      </w:r>
      <w:r w:rsidRPr="008903D0">
        <w:t xml:space="preserve"> coherente</w:t>
      </w:r>
      <w:r w:rsidR="002F3CCC">
        <w:t>,</w:t>
      </w:r>
      <w:r w:rsidRPr="008903D0">
        <w:t xml:space="preserve"> familiar</w:t>
      </w:r>
      <w:r>
        <w:t xml:space="preserve"> y</w:t>
      </w:r>
      <w:r w:rsidRPr="008903D0">
        <w:t xml:space="preserve"> rápida</w:t>
      </w:r>
      <w:r>
        <w:t>.</w:t>
      </w:r>
    </w:p>
    <w:sectPr w:rsidR="000D3458" w:rsidRPr="008903D0" w:rsidSect="008903D0">
      <w:footerReference w:type="default" r:id="rId17"/>
      <w:footerReference w:type="first" r:id="rId18"/>
      <w:pgSz w:w="11906" w:h="16838"/>
      <w:pgMar w:top="720" w:right="1701" w:bottom="720"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2284" w:rsidRDefault="00AD2284" w:rsidP="000D3458">
      <w:pPr>
        <w:spacing w:after="0" w:line="240" w:lineRule="auto"/>
      </w:pPr>
      <w:r>
        <w:separator/>
      </w:r>
    </w:p>
  </w:endnote>
  <w:endnote w:type="continuationSeparator" w:id="0">
    <w:p w:rsidR="00AD2284" w:rsidRDefault="00AD2284" w:rsidP="000D34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433142"/>
      <w:docPartObj>
        <w:docPartGallery w:val="Page Numbers (Bottom of Page)"/>
        <w:docPartUnique/>
      </w:docPartObj>
    </w:sdtPr>
    <w:sdtContent>
      <w:p w:rsidR="008903D0" w:rsidRDefault="00F60E0C">
        <w:pPr>
          <w:pStyle w:val="Piedepgina"/>
          <w:jc w:val="right"/>
        </w:pPr>
        <w:fldSimple w:instr=" PAGE   \* MERGEFORMAT ">
          <w:r w:rsidR="00D26463">
            <w:rPr>
              <w:noProof/>
            </w:rPr>
            <w:t>4</w:t>
          </w:r>
        </w:fldSimple>
      </w:p>
    </w:sdtContent>
  </w:sdt>
  <w:p w:rsidR="008903D0" w:rsidRDefault="008903D0">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433141"/>
      <w:docPartObj>
        <w:docPartGallery w:val="Page Numbers (Bottom of Page)"/>
        <w:docPartUnique/>
      </w:docPartObj>
    </w:sdtPr>
    <w:sdtContent>
      <w:p w:rsidR="008903D0" w:rsidRDefault="00F60E0C">
        <w:pPr>
          <w:pStyle w:val="Piedepgina"/>
          <w:jc w:val="right"/>
        </w:pPr>
        <w:fldSimple w:instr=" PAGE   \* MERGEFORMAT ">
          <w:r w:rsidR="00D26463">
            <w:rPr>
              <w:noProof/>
            </w:rPr>
            <w:t>1</w:t>
          </w:r>
        </w:fldSimple>
      </w:p>
    </w:sdtContent>
  </w:sdt>
  <w:p w:rsidR="008903D0" w:rsidRDefault="008903D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2284" w:rsidRDefault="00AD2284" w:rsidP="000D3458">
      <w:pPr>
        <w:spacing w:after="0" w:line="240" w:lineRule="auto"/>
      </w:pPr>
      <w:r>
        <w:separator/>
      </w:r>
    </w:p>
  </w:footnote>
  <w:footnote w:type="continuationSeparator" w:id="0">
    <w:p w:rsidR="00AD2284" w:rsidRDefault="00AD2284" w:rsidP="000D34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3E51D5"/>
    <w:multiLevelType w:val="hybridMultilevel"/>
    <w:tmpl w:val="47EC8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08"/>
  <w:hyphenationZone w:val="425"/>
  <w:drawingGridHorizontalSpacing w:val="110"/>
  <w:displayHorizontalDrawingGridEvery w:val="2"/>
  <w:characterSpacingControl w:val="doNotCompress"/>
  <w:hdrShapeDefaults>
    <o:shapedefaults v:ext="edit" spidmax="9218"/>
  </w:hdrShapeDefaults>
  <w:footnotePr>
    <w:footnote w:id="-1"/>
    <w:footnote w:id="0"/>
  </w:footnotePr>
  <w:endnotePr>
    <w:endnote w:id="-1"/>
    <w:endnote w:id="0"/>
  </w:endnotePr>
  <w:compat/>
  <w:rsids>
    <w:rsidRoot w:val="000D3458"/>
    <w:rsid w:val="000D3458"/>
    <w:rsid w:val="002F3CCC"/>
    <w:rsid w:val="004B3040"/>
    <w:rsid w:val="007A1C4F"/>
    <w:rsid w:val="00810A52"/>
    <w:rsid w:val="008903D0"/>
    <w:rsid w:val="00AD2284"/>
    <w:rsid w:val="00CB1787"/>
    <w:rsid w:val="00D17EBF"/>
    <w:rsid w:val="00D26463"/>
    <w:rsid w:val="00F60E0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EBF"/>
  </w:style>
  <w:style w:type="paragraph" w:styleId="Ttulo1">
    <w:name w:val="heading 1"/>
    <w:basedOn w:val="Normal"/>
    <w:next w:val="Normal"/>
    <w:link w:val="Ttulo1Car"/>
    <w:uiPriority w:val="9"/>
    <w:qFormat/>
    <w:rsid w:val="000D34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D3458"/>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0D3458"/>
    <w:rPr>
      <w:rFonts w:eastAsiaTheme="minorEastAsia"/>
    </w:rPr>
  </w:style>
  <w:style w:type="paragraph" w:styleId="Textodeglobo">
    <w:name w:val="Balloon Text"/>
    <w:basedOn w:val="Normal"/>
    <w:link w:val="TextodegloboCar"/>
    <w:uiPriority w:val="99"/>
    <w:semiHidden/>
    <w:unhideWhenUsed/>
    <w:rsid w:val="000D34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D3458"/>
    <w:rPr>
      <w:rFonts w:ascii="Tahoma" w:hAnsi="Tahoma" w:cs="Tahoma"/>
      <w:sz w:val="16"/>
      <w:szCs w:val="16"/>
    </w:rPr>
  </w:style>
  <w:style w:type="paragraph" w:styleId="Ttulo">
    <w:name w:val="Title"/>
    <w:basedOn w:val="Normal"/>
    <w:next w:val="Normal"/>
    <w:link w:val="TtuloCar"/>
    <w:uiPriority w:val="10"/>
    <w:qFormat/>
    <w:rsid w:val="000D345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D3458"/>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0D3458"/>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0D34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D3458"/>
  </w:style>
  <w:style w:type="paragraph" w:styleId="Piedepgina">
    <w:name w:val="footer"/>
    <w:basedOn w:val="Normal"/>
    <w:link w:val="PiedepginaCar"/>
    <w:uiPriority w:val="99"/>
    <w:unhideWhenUsed/>
    <w:rsid w:val="000D34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345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D31EBEE4FF6421CB035DD11FE789E1A"/>
        <w:category>
          <w:name w:val="General"/>
          <w:gallery w:val="placeholder"/>
        </w:category>
        <w:types>
          <w:type w:val="bbPlcHdr"/>
        </w:types>
        <w:behaviors>
          <w:behavior w:val="content"/>
        </w:behaviors>
        <w:guid w:val="{9F3DBA46-58EE-4E74-AC00-67F4B4301E86}"/>
      </w:docPartPr>
      <w:docPartBody>
        <w:p w:rsidR="006B20B1" w:rsidRDefault="003D446B" w:rsidP="003D446B">
          <w:pPr>
            <w:pStyle w:val="0D31EBEE4FF6421CB035DD11FE789E1A"/>
          </w:pPr>
          <w:r>
            <w:rPr>
              <w:rFonts w:asciiTheme="majorHAnsi" w:eastAsiaTheme="majorEastAsia" w:hAnsiTheme="majorHAnsi" w:cstheme="majorBidi"/>
              <w:sz w:val="40"/>
              <w:szCs w:val="40"/>
            </w:rPr>
            <w:t>[Escribir el 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D446B"/>
    <w:rsid w:val="003D446B"/>
    <w:rsid w:val="006B20B1"/>
    <w:rsid w:val="007A0AFF"/>
    <w:rsid w:val="00C8663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0B1"/>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D31EBEE4FF6421CB035DD11FE789E1A">
    <w:name w:val="0D31EBEE4FF6421CB035DD11FE789E1A"/>
    <w:rsid w:val="003D446B"/>
  </w:style>
  <w:style w:type="paragraph" w:customStyle="1" w:styleId="454189DB7CAF43A8898E207642BED521">
    <w:name w:val="454189DB7CAF43A8898E207642BED521"/>
    <w:rsid w:val="003D446B"/>
  </w:style>
  <w:style w:type="paragraph" w:customStyle="1" w:styleId="7A654F6366AC485C833D455865E465C9">
    <w:name w:val="7A654F6366AC485C833D455865E465C9"/>
    <w:rsid w:val="003D446B"/>
  </w:style>
  <w:style w:type="paragraph" w:customStyle="1" w:styleId="1DEF6F7B26B84EEF8979DAC8DF6DD61F">
    <w:name w:val="1DEF6F7B26B84EEF8979DAC8DF6DD61F"/>
    <w:rsid w:val="003D446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D6BE0A-0FFC-429F-9972-E28E9E82D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310</Words>
  <Characters>1709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Búsqueda de una buena interfaz</dc:title>
  <dc:subject>Desarrollo de interfaces</dc:subject>
  <dc:creator>Ángel Martínez Díez</dc:creator>
  <cp:lastModifiedBy>Usuario de Windows</cp:lastModifiedBy>
  <cp:revision>4</cp:revision>
  <dcterms:created xsi:type="dcterms:W3CDTF">2021-09-21T11:37:00Z</dcterms:created>
  <dcterms:modified xsi:type="dcterms:W3CDTF">2021-09-24T08:51:00Z</dcterms:modified>
</cp:coreProperties>
</file>