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1F4CC" w14:textId="0EA08CD1" w:rsidR="00A53221" w:rsidRDefault="001602BC" w:rsidP="00E96569">
      <w:pPr>
        <w:pStyle w:val="Cuerpo"/>
      </w:pPr>
      <w:r>
        <w:t>Los proveedores están registrados en contabilidad y compras. El</w:t>
      </w:r>
      <w:r>
        <w:t xml:space="preserve"> </w:t>
      </w:r>
      <w:r>
        <w:t xml:space="preserve">registro del maestro proveedor requiere tres vistas – </w:t>
      </w:r>
      <w:r w:rsidRPr="009A79EB">
        <w:rPr>
          <w:b/>
          <w:bCs/>
        </w:rPr>
        <w:t>general</w:t>
      </w:r>
      <w:r>
        <w:t>,</w:t>
      </w:r>
      <w:r>
        <w:t xml:space="preserve"> </w:t>
      </w:r>
      <w:r w:rsidRPr="009A79EB">
        <w:rPr>
          <w:b/>
          <w:bCs/>
        </w:rPr>
        <w:t>contabilidad</w:t>
      </w:r>
      <w:r>
        <w:t xml:space="preserve"> y </w:t>
      </w:r>
      <w:r w:rsidRPr="009A79EB">
        <w:rPr>
          <w:b/>
          <w:bCs/>
        </w:rPr>
        <w:t>compras</w:t>
      </w:r>
      <w:r>
        <w:t xml:space="preserve"> para que estar activo</w:t>
      </w:r>
      <w:r>
        <w:t>.</w:t>
      </w:r>
    </w:p>
    <w:p w14:paraId="4046F52F" w14:textId="7D38DBF2" w:rsidR="001602BC" w:rsidRDefault="001602BC" w:rsidP="00E96569">
      <w:pPr>
        <w:pStyle w:val="Cuerpo"/>
      </w:pPr>
    </w:p>
    <w:p w14:paraId="095AC4E2" w14:textId="6387DA2D" w:rsidR="001602BC" w:rsidRDefault="001602BC" w:rsidP="00E96569">
      <w:pPr>
        <w:pStyle w:val="Cuerpo"/>
        <w:rPr>
          <w:rFonts w:ascii="ArialMT" w:hAnsi="ArialMT" w:cs="ArialMT"/>
        </w:rPr>
      </w:pPr>
      <w:r>
        <w:rPr>
          <w:rFonts w:ascii="ArialMT" w:hAnsi="ArialMT" w:cs="ArialMT"/>
        </w:rPr>
        <w:t xml:space="preserve">Para crear un nuevo proveedor, </w:t>
      </w:r>
      <w:r>
        <w:rPr>
          <w:rFonts w:ascii="ArialMT" w:hAnsi="ArialMT" w:cs="ArialMT"/>
        </w:rPr>
        <w:t>la transacción es BP (</w:t>
      </w:r>
      <w:proofErr w:type="spellStart"/>
      <w:r>
        <w:rPr>
          <w:rFonts w:ascii="Arial-ItalicMT" w:hAnsi="Arial-ItalicMT" w:cs="Arial-ItalicMT"/>
          <w:i/>
          <w:iCs/>
        </w:rPr>
        <w:t>Maintain</w:t>
      </w:r>
      <w:proofErr w:type="spellEnd"/>
      <w:r>
        <w:rPr>
          <w:rFonts w:ascii="Arial-ItalicMT" w:hAnsi="Arial-ItalicMT" w:cs="Arial-ItalicMT"/>
          <w:i/>
          <w:iCs/>
        </w:rPr>
        <w:t xml:space="preserve"> Business</w:t>
      </w:r>
      <w:r>
        <w:rPr>
          <w:rFonts w:ascii="Arial-ItalicMT" w:hAnsi="Arial-ItalicMT" w:cs="Arial-ItalicMT"/>
          <w:i/>
          <w:iCs/>
        </w:rPr>
        <w:t xml:space="preserve"> </w:t>
      </w:r>
      <w:proofErr w:type="spellStart"/>
      <w:r>
        <w:rPr>
          <w:rFonts w:ascii="Arial-ItalicMT" w:hAnsi="Arial-ItalicMT" w:cs="Arial-ItalicMT"/>
          <w:i/>
          <w:iCs/>
        </w:rPr>
        <w:t>Partner</w:t>
      </w:r>
      <w:proofErr w:type="spellEnd"/>
      <w:r w:rsidR="004A38D2">
        <w:rPr>
          <w:rFonts w:ascii="Arial-ItalicMT" w:hAnsi="Arial-ItalicMT" w:cs="Arial-ItalicMT"/>
          <w:i/>
          <w:iCs/>
        </w:rPr>
        <w:t>-Tratar interlocutor comercial</w:t>
      </w:r>
      <w:r>
        <w:rPr>
          <w:rFonts w:ascii="ArialMT" w:hAnsi="ArialMT" w:cs="ArialMT"/>
        </w:rPr>
        <w:t>)</w:t>
      </w:r>
    </w:p>
    <w:p w14:paraId="321FA70B" w14:textId="035812DD" w:rsidR="004A38D2" w:rsidRDefault="004A38D2" w:rsidP="001602BC">
      <w:pPr>
        <w:widowControl/>
        <w:rPr>
          <w:rFonts w:ascii="ArialMT" w:hAnsi="ArialMT" w:cs="ArialMT"/>
        </w:rPr>
      </w:pPr>
    </w:p>
    <w:p w14:paraId="68004473" w14:textId="6D4EDE38" w:rsidR="004A38D2" w:rsidRDefault="004A38D2" w:rsidP="001602BC">
      <w:pPr>
        <w:widowControl/>
        <w:rPr>
          <w:rFonts w:ascii="ArialMT" w:hAnsi="ArialMT" w:cs="ArialMT"/>
        </w:rPr>
      </w:pPr>
    </w:p>
    <w:p w14:paraId="05B00082" w14:textId="4CC456CA" w:rsidR="004A38D2" w:rsidRDefault="004A38D2" w:rsidP="001602BC">
      <w:pPr>
        <w:widowControl/>
      </w:pPr>
      <w:r>
        <w:rPr>
          <w:noProof/>
        </w:rPr>
        <w:drawing>
          <wp:inline distT="0" distB="0" distL="0" distR="0" wp14:anchorId="64B5982F" wp14:editId="7968F0E2">
            <wp:extent cx="5722620" cy="23698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260E5" w14:textId="7D6D924F" w:rsidR="004A38D2" w:rsidRDefault="004A38D2" w:rsidP="001602BC">
      <w:pPr>
        <w:widowControl/>
      </w:pPr>
    </w:p>
    <w:p w14:paraId="6F92ED31" w14:textId="17EF7825" w:rsidR="004A38D2" w:rsidRDefault="004A38D2" w:rsidP="00E96569">
      <w:pPr>
        <w:pStyle w:val="Cuerpo"/>
      </w:pPr>
      <w:r>
        <w:t xml:space="preserve">En la pantalla </w:t>
      </w:r>
      <w:proofErr w:type="spellStart"/>
      <w:r>
        <w:rPr>
          <w:rFonts w:ascii="TimesNewRomanPS-ItalicMT" w:hAnsi="TimesNewRomanPS-ItalicMT" w:cs="TimesNewRomanPS-ItalicMT"/>
          <w:i/>
          <w:iCs/>
        </w:rPr>
        <w:t>Maintain</w:t>
      </w:r>
      <w:proofErr w:type="spellEnd"/>
      <w:r>
        <w:rPr>
          <w:rFonts w:ascii="TimesNewRomanPS-ItalicMT" w:hAnsi="TimesNewRomanPS-ItalicMT" w:cs="TimesNewRomanPS-ItalicMT"/>
          <w:i/>
          <w:iCs/>
        </w:rPr>
        <w:t xml:space="preserve"> Business </w:t>
      </w:r>
      <w:proofErr w:type="spellStart"/>
      <w:r>
        <w:rPr>
          <w:rFonts w:ascii="TimesNewRomanPS-ItalicMT" w:hAnsi="TimesNewRomanPS-ItalicMT" w:cs="TimesNewRomanPS-ItalicMT"/>
          <w:i/>
          <w:iCs/>
        </w:rPr>
        <w:t>Partner</w:t>
      </w:r>
      <w:proofErr w:type="spellEnd"/>
      <w:r>
        <w:rPr>
          <w:rFonts w:ascii="TimesNewRomanPS-ItalicMT" w:hAnsi="TimesNewRomanPS-ItalicMT" w:cs="TimesNewRomanPS-ItalicMT"/>
          <w:i/>
          <w:iCs/>
        </w:rPr>
        <w:t xml:space="preserve"> </w:t>
      </w:r>
      <w:r>
        <w:t>(</w:t>
      </w:r>
      <w:r>
        <w:t>Tratar interlocutor comercial) pulsar Organización</w:t>
      </w:r>
      <w:r w:rsidR="00617149">
        <w:t>.</w:t>
      </w:r>
    </w:p>
    <w:p w14:paraId="575EB50B" w14:textId="67543CF0" w:rsidR="004A38D2" w:rsidRDefault="004A38D2" w:rsidP="00E96569">
      <w:pPr>
        <w:pStyle w:val="Cuerpo"/>
      </w:pPr>
    </w:p>
    <w:p w14:paraId="3EF7BB68" w14:textId="7B703AA5" w:rsidR="004A38D2" w:rsidRDefault="005D79DF" w:rsidP="00E96569">
      <w:pPr>
        <w:pStyle w:val="Cuerpo"/>
      </w:pPr>
      <w:r>
        <w:t>E</w:t>
      </w:r>
      <w:r w:rsidR="004A38D2">
        <w:t>n el menú</w:t>
      </w:r>
      <w:r>
        <w:t xml:space="preserve"> </w:t>
      </w:r>
      <w:r w:rsidR="004A38D2">
        <w:t xml:space="preserve">desplegable </w:t>
      </w:r>
      <w:proofErr w:type="spellStart"/>
      <w:r w:rsidR="004A38D2">
        <w:rPr>
          <w:rFonts w:ascii="TimesNewRomanPS-ItalicMT" w:hAnsi="TimesNewRomanPS-ItalicMT" w:cs="TimesNewRomanPS-ItalicMT"/>
          <w:i/>
          <w:iCs/>
        </w:rPr>
        <w:t>Create</w:t>
      </w:r>
      <w:proofErr w:type="spellEnd"/>
      <w:r w:rsidR="004A38D2">
        <w:rPr>
          <w:rFonts w:ascii="TimesNewRomanPS-ItalicMT" w:hAnsi="TimesNewRomanPS-ItalicMT" w:cs="TimesNewRomanPS-ItalicMT"/>
          <w:i/>
          <w:iCs/>
        </w:rPr>
        <w:t xml:space="preserve"> in BP role </w:t>
      </w:r>
      <w:r w:rsidR="004A38D2">
        <w:t xml:space="preserve">(crear en rol de BP) </w:t>
      </w:r>
      <w:proofErr w:type="gramStart"/>
      <w:r w:rsidR="004A38D2">
        <w:t>( Crear</w:t>
      </w:r>
      <w:proofErr w:type="gramEnd"/>
      <w:r w:rsidR="004A38D2">
        <w:t xml:space="preserve"> en función IC)</w:t>
      </w:r>
      <w:r>
        <w:t xml:space="preserve"> </w:t>
      </w:r>
      <w:r w:rsidR="00E96569">
        <w:t>seleccionar</w:t>
      </w:r>
      <w:r>
        <w:t xml:space="preserve"> </w:t>
      </w:r>
      <w:r w:rsidR="00644457" w:rsidRPr="00644457">
        <w:rPr>
          <w:b/>
          <w:bCs/>
        </w:rPr>
        <w:t>Acreedor</w:t>
      </w:r>
      <w:r>
        <w:t xml:space="preserve"> (</w:t>
      </w:r>
      <w:proofErr w:type="spellStart"/>
      <w:r>
        <w:t>Vendor</w:t>
      </w:r>
      <w:proofErr w:type="spellEnd"/>
      <w:r w:rsidR="00560810">
        <w:t xml:space="preserve"> </w:t>
      </w:r>
      <w:r w:rsidR="00644457">
        <w:t xml:space="preserve">el </w:t>
      </w:r>
      <w:r w:rsidR="00617149">
        <w:t>primero</w:t>
      </w:r>
      <w:r w:rsidR="00644457">
        <w:t xml:space="preserve"> que aparece en el desplegable</w:t>
      </w:r>
      <w:r w:rsidR="00560810">
        <w:t xml:space="preserve"> o el segundo también es válido</w:t>
      </w:r>
      <w:r w:rsidR="00644457">
        <w:t>)</w:t>
      </w:r>
    </w:p>
    <w:p w14:paraId="4EF032A0" w14:textId="4111FCDE" w:rsidR="004A38D2" w:rsidRDefault="004A38D2" w:rsidP="00E96569">
      <w:pPr>
        <w:pStyle w:val="Cuerpo"/>
      </w:pPr>
      <w:r>
        <w:t xml:space="preserve">En la pantalla emergente </w:t>
      </w:r>
      <w:r>
        <w:rPr>
          <w:rFonts w:ascii="TimesNewRomanPS-ItalicMT" w:hAnsi="TimesNewRomanPS-ItalicMT" w:cs="TimesNewRomanPS-ItalicMT"/>
          <w:i/>
          <w:iCs/>
        </w:rPr>
        <w:t xml:space="preserve">Change </w:t>
      </w:r>
      <w:proofErr w:type="spellStart"/>
      <w:r>
        <w:rPr>
          <w:rFonts w:ascii="TimesNewRomanPS-ItalicMT" w:hAnsi="TimesNewRomanPS-ItalicMT" w:cs="TimesNewRomanPS-ItalicMT"/>
          <w:i/>
          <w:iCs/>
        </w:rPr>
        <w:t>to</w:t>
      </w:r>
      <w:proofErr w:type="spellEnd"/>
      <w:r>
        <w:rPr>
          <w:rFonts w:ascii="TimesNewRomanPS-ItalicMT" w:hAnsi="TimesNewRomanPS-ItalicMT" w:cs="TimesNewRomanPS-ItalicMT"/>
          <w:i/>
          <w:iCs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</w:rPr>
        <w:t>another</w:t>
      </w:r>
      <w:proofErr w:type="spellEnd"/>
      <w:r>
        <w:rPr>
          <w:rFonts w:ascii="TimesNewRomanPS-ItalicMT" w:hAnsi="TimesNewRomanPS-ItalicMT" w:cs="TimesNewRomanPS-ItalicMT"/>
          <w:i/>
          <w:iCs/>
        </w:rPr>
        <w:t xml:space="preserve"> BP role in </w:t>
      </w:r>
      <w:proofErr w:type="spellStart"/>
      <w:r>
        <w:rPr>
          <w:rFonts w:ascii="TimesNewRomanPS-ItalicMT" w:hAnsi="TimesNewRomanPS-ItalicMT" w:cs="TimesNewRomanPS-ItalicMT"/>
          <w:i/>
          <w:iCs/>
        </w:rPr>
        <w:t>create</w:t>
      </w:r>
      <w:proofErr w:type="spellEnd"/>
      <w:r>
        <w:rPr>
          <w:rFonts w:ascii="TimesNewRomanPS-ItalicMT" w:hAnsi="TimesNewRomanPS-ItalicMT" w:cs="TimesNewRomanPS-ItalicMT"/>
          <w:i/>
          <w:iCs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</w:rPr>
        <w:t>mode</w:t>
      </w:r>
      <w:proofErr w:type="spellEnd"/>
      <w:r w:rsidR="005D79DF">
        <w:rPr>
          <w:rFonts w:ascii="TimesNewRomanPS-ItalicMT" w:hAnsi="TimesNewRomanPS-ItalicMT" w:cs="TimesNewRomanPS-ItalicMT"/>
          <w:i/>
          <w:iCs/>
        </w:rPr>
        <w:t xml:space="preserve"> </w:t>
      </w:r>
      <w:r>
        <w:t>(cambiar a otro rol de BP en el modo crear) clic en</w:t>
      </w:r>
      <w:r w:rsidR="005D79DF">
        <w:t xml:space="preserve"> </w:t>
      </w:r>
      <w:proofErr w:type="spellStart"/>
      <w:r w:rsidR="005D79DF">
        <w:t>Create</w:t>
      </w:r>
      <w:proofErr w:type="spellEnd"/>
      <w:r w:rsidR="005D79DF">
        <w:t xml:space="preserve"> (Crear)</w:t>
      </w:r>
    </w:p>
    <w:p w14:paraId="6A1E9FFF" w14:textId="33ECE130" w:rsidR="00E91E3A" w:rsidRDefault="00E91E3A" w:rsidP="00E96569">
      <w:pPr>
        <w:pStyle w:val="Cuerpo"/>
      </w:pPr>
    </w:p>
    <w:p w14:paraId="2187C954" w14:textId="3D10BB10" w:rsidR="00E91E3A" w:rsidRDefault="00E91E3A" w:rsidP="00E96569">
      <w:pPr>
        <w:pStyle w:val="Cuerpo"/>
      </w:pPr>
      <w:r>
        <w:t xml:space="preserve">Como tratamiento seleccionar </w:t>
      </w:r>
      <w:r>
        <w:rPr>
          <w:rFonts w:ascii="TimesNewRomanPS-BoldItalicMT" w:hAnsi="TimesNewRomanPS-BoldItalicMT" w:cs="TimesNewRomanPS-BoldItalicMT"/>
          <w:b/>
          <w:bCs/>
          <w:i/>
          <w:iCs/>
        </w:rPr>
        <w:t xml:space="preserve">Company </w:t>
      </w:r>
      <w:r>
        <w:t>(empresa)</w:t>
      </w:r>
      <w:r>
        <w:t xml:space="preserve"> como Nombre el nombre de la empresa (y el número de alumno para identificarlo), introducir también el concepto de búsqueda, la dirección, código postal, ciudad, país, región y el idioma de comunicación:</w:t>
      </w:r>
    </w:p>
    <w:p w14:paraId="45E51D1E" w14:textId="019AEC9B" w:rsidR="009A402C" w:rsidRDefault="009A402C" w:rsidP="00E96569">
      <w:pPr>
        <w:pStyle w:val="Cuerpo"/>
      </w:pPr>
    </w:p>
    <w:p w14:paraId="2F73AE95" w14:textId="56E4C9FE" w:rsidR="009A402C" w:rsidRDefault="009A402C" w:rsidP="004A38D2">
      <w:pPr>
        <w:widowControl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noProof/>
        </w:rPr>
        <w:lastRenderedPageBreak/>
        <w:drawing>
          <wp:inline distT="0" distB="0" distL="0" distR="0" wp14:anchorId="15CC5F22" wp14:editId="2DF2E4B2">
            <wp:extent cx="5722620" cy="30022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601EC" w14:textId="6E5459FD" w:rsidR="009A402C" w:rsidRDefault="009A402C" w:rsidP="004A38D2">
      <w:pPr>
        <w:widowControl/>
        <w:rPr>
          <w:rFonts w:ascii="TimesNewRomanPSMT" w:hAnsi="TimesNewRomanPSMT" w:cs="TimesNewRomanPSMT"/>
        </w:rPr>
      </w:pPr>
    </w:p>
    <w:p w14:paraId="350D385F" w14:textId="5EC74575" w:rsidR="009A402C" w:rsidRDefault="00644457" w:rsidP="004A38D2">
      <w:pPr>
        <w:widowControl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noProof/>
        </w:rPr>
        <w:drawing>
          <wp:inline distT="0" distB="0" distL="0" distR="0" wp14:anchorId="3F115F2D" wp14:editId="4DEB812C">
            <wp:extent cx="5722620" cy="162306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40922" w14:textId="2C2ABCD5" w:rsidR="009A402C" w:rsidRDefault="009A402C" w:rsidP="004A38D2">
      <w:pPr>
        <w:widowControl/>
        <w:rPr>
          <w:rFonts w:ascii="TimesNewRomanPSMT" w:hAnsi="TimesNewRomanPSMT" w:cs="TimesNewRomanPSMT"/>
        </w:rPr>
      </w:pPr>
    </w:p>
    <w:p w14:paraId="7E9AF471" w14:textId="2D821155" w:rsidR="009A402C" w:rsidRDefault="009A402C" w:rsidP="004A38D2">
      <w:pPr>
        <w:widowControl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noProof/>
        </w:rPr>
        <w:drawing>
          <wp:inline distT="0" distB="0" distL="0" distR="0" wp14:anchorId="117739A9" wp14:editId="77EF2C43">
            <wp:extent cx="5722620" cy="21031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E8335" w14:textId="77777777" w:rsidR="00644457" w:rsidRDefault="00644457" w:rsidP="004A38D2">
      <w:pPr>
        <w:widowControl/>
        <w:rPr>
          <w:rFonts w:ascii="TimesNewRomanPSMT" w:hAnsi="TimesNewRomanPSMT" w:cs="TimesNewRomanPSMT"/>
        </w:rPr>
      </w:pPr>
    </w:p>
    <w:p w14:paraId="25B2AA24" w14:textId="2B73AE48" w:rsidR="004A38D2" w:rsidRDefault="0073773B" w:rsidP="00E96569">
      <w:pPr>
        <w:pStyle w:val="Cuerpo"/>
      </w:pPr>
      <w:r>
        <w:t>En la pestaña Identificador introducir el NIF de la empresa:</w:t>
      </w:r>
    </w:p>
    <w:p w14:paraId="0FF1C757" w14:textId="49791D83" w:rsidR="0073773B" w:rsidRDefault="0073773B" w:rsidP="004A38D2">
      <w:pPr>
        <w:widowControl/>
        <w:rPr>
          <w:rFonts w:ascii="TimesNewRomanPSMT" w:hAnsi="TimesNewRomanPSMT" w:cs="TimesNewRomanPSMT"/>
        </w:rPr>
      </w:pPr>
    </w:p>
    <w:p w14:paraId="466DFA50" w14:textId="339407C2" w:rsidR="0073773B" w:rsidRDefault="0073773B" w:rsidP="004A38D2">
      <w:pPr>
        <w:widowControl/>
      </w:pPr>
      <w:r>
        <w:rPr>
          <w:noProof/>
        </w:rPr>
        <w:lastRenderedPageBreak/>
        <w:drawing>
          <wp:inline distT="0" distB="0" distL="0" distR="0" wp14:anchorId="68099E20" wp14:editId="7ED28F74">
            <wp:extent cx="5727700" cy="2597150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A6974" w14:textId="31AC6806" w:rsidR="00124819" w:rsidRDefault="00124819" w:rsidP="004A38D2">
      <w:pPr>
        <w:widowControl/>
      </w:pPr>
    </w:p>
    <w:p w14:paraId="3E1F82B3" w14:textId="2EFC5D37" w:rsidR="00124819" w:rsidRDefault="00124819" w:rsidP="00E96569">
      <w:pPr>
        <w:pStyle w:val="Cuerpo"/>
      </w:pPr>
      <w:r>
        <w:t>En la pestaña datos jurídicos seleccionamos el tipo de moneda con el que serán contabilizadas las operaciones con este acreedor:</w:t>
      </w:r>
    </w:p>
    <w:p w14:paraId="2290C3C0" w14:textId="26B25C24" w:rsidR="00124819" w:rsidRDefault="00124819" w:rsidP="004A38D2">
      <w:pPr>
        <w:widowControl/>
      </w:pPr>
    </w:p>
    <w:p w14:paraId="23859E2E" w14:textId="105B7224" w:rsidR="00124819" w:rsidRDefault="00124819" w:rsidP="004A38D2">
      <w:pPr>
        <w:widowControl/>
      </w:pPr>
      <w:r>
        <w:rPr>
          <w:noProof/>
        </w:rPr>
        <w:drawing>
          <wp:inline distT="0" distB="0" distL="0" distR="0" wp14:anchorId="7BE6F4AF" wp14:editId="0E780466">
            <wp:extent cx="5722620" cy="3040380"/>
            <wp:effectExtent l="0" t="0" r="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67F56" w14:textId="5617D9C2" w:rsidR="00124819" w:rsidRDefault="00124819" w:rsidP="004A38D2">
      <w:pPr>
        <w:widowControl/>
      </w:pPr>
    </w:p>
    <w:p w14:paraId="6C09DD7C" w14:textId="3C672397" w:rsidR="00124819" w:rsidRDefault="00FE2946" w:rsidP="00E96569">
      <w:pPr>
        <w:pStyle w:val="Cuerpo"/>
      </w:pPr>
      <w:r>
        <w:t>Para introducir los datos contables pasamos a sociedad:</w:t>
      </w:r>
    </w:p>
    <w:p w14:paraId="5BCD19DE" w14:textId="66663476" w:rsidR="00FE2946" w:rsidRDefault="00FE2946" w:rsidP="004A38D2">
      <w:pPr>
        <w:widowControl/>
      </w:pPr>
    </w:p>
    <w:p w14:paraId="79F77266" w14:textId="437EDB82" w:rsidR="00FE2946" w:rsidRDefault="00FE2946" w:rsidP="004A38D2">
      <w:pPr>
        <w:widowControl/>
      </w:pPr>
      <w:r>
        <w:rPr>
          <w:noProof/>
        </w:rPr>
        <w:drawing>
          <wp:inline distT="0" distB="0" distL="0" distR="0" wp14:anchorId="09319099" wp14:editId="7CFEE179">
            <wp:extent cx="5722620" cy="63246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7D4B4" w14:textId="29524AD3" w:rsidR="00FE2946" w:rsidRDefault="00FE2946" w:rsidP="004A38D2">
      <w:pPr>
        <w:widowControl/>
      </w:pPr>
    </w:p>
    <w:p w14:paraId="7DF0D07B" w14:textId="77777777" w:rsidR="00E96569" w:rsidRDefault="00E96569" w:rsidP="00E96569">
      <w:pPr>
        <w:pStyle w:val="Cuerpo"/>
      </w:pPr>
    </w:p>
    <w:p w14:paraId="7CE72CE5" w14:textId="77777777" w:rsidR="00E96569" w:rsidRDefault="00E96569" w:rsidP="00E96569">
      <w:pPr>
        <w:pStyle w:val="Cuerpo"/>
      </w:pPr>
    </w:p>
    <w:p w14:paraId="550D5120" w14:textId="1A7B07CE" w:rsidR="00FE2946" w:rsidRDefault="00FE2946" w:rsidP="00E96569">
      <w:pPr>
        <w:pStyle w:val="Cuerpo"/>
      </w:pPr>
      <w:r>
        <w:lastRenderedPageBreak/>
        <w:t xml:space="preserve">Seleccionamos la sociedad y confirmamos pulsando </w:t>
      </w:r>
      <w:proofErr w:type="spellStart"/>
      <w:r>
        <w:t>Enter</w:t>
      </w:r>
      <w:proofErr w:type="spellEnd"/>
      <w:r>
        <w:t>:</w:t>
      </w:r>
    </w:p>
    <w:p w14:paraId="0B6A047F" w14:textId="7D3B4051" w:rsidR="00FE2946" w:rsidRDefault="00FE2946" w:rsidP="004A38D2">
      <w:pPr>
        <w:widowControl/>
      </w:pPr>
    </w:p>
    <w:p w14:paraId="651F6EDE" w14:textId="3144257E" w:rsidR="00FE2946" w:rsidRDefault="00FE2946" w:rsidP="004A38D2">
      <w:pPr>
        <w:widowControl/>
      </w:pPr>
      <w:r>
        <w:rPr>
          <w:noProof/>
        </w:rPr>
        <w:drawing>
          <wp:inline distT="0" distB="0" distL="0" distR="0" wp14:anchorId="59E4EBEE" wp14:editId="7A7F62D8">
            <wp:extent cx="5722620" cy="2606040"/>
            <wp:effectExtent l="0" t="0" r="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F3262" w14:textId="34A7A95E" w:rsidR="00B42E7A" w:rsidRDefault="00B42E7A" w:rsidP="004A38D2">
      <w:pPr>
        <w:widowControl/>
      </w:pPr>
    </w:p>
    <w:p w14:paraId="1F1940FC" w14:textId="38907B87" w:rsidR="00B42E7A" w:rsidRDefault="00B42E7A" w:rsidP="00E96569">
      <w:pPr>
        <w:pStyle w:val="Cuerpo"/>
      </w:pPr>
      <w:r>
        <w:t>Introducimos la cuenta contable asociada:</w:t>
      </w:r>
    </w:p>
    <w:p w14:paraId="77CF56B9" w14:textId="683EE247" w:rsidR="00B42E7A" w:rsidRDefault="00B42E7A" w:rsidP="004A38D2">
      <w:pPr>
        <w:widowControl/>
      </w:pPr>
    </w:p>
    <w:p w14:paraId="4F7BAD5C" w14:textId="19DFCADA" w:rsidR="00B42E7A" w:rsidRDefault="00B42E7A" w:rsidP="004A38D2">
      <w:pPr>
        <w:widowControl/>
      </w:pPr>
      <w:r>
        <w:rPr>
          <w:noProof/>
        </w:rPr>
        <w:drawing>
          <wp:inline distT="0" distB="0" distL="0" distR="0" wp14:anchorId="08EA6645" wp14:editId="65DEEFF0">
            <wp:extent cx="5727700" cy="1757680"/>
            <wp:effectExtent l="0" t="0" r="635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DABF" w14:textId="78237366" w:rsidR="00B42E7A" w:rsidRDefault="00B42E7A" w:rsidP="004A38D2">
      <w:pPr>
        <w:widowControl/>
      </w:pPr>
    </w:p>
    <w:p w14:paraId="626C538E" w14:textId="50C387AD" w:rsidR="00B42E7A" w:rsidRDefault="00B42E7A" w:rsidP="00E96569">
      <w:pPr>
        <w:pStyle w:val="Cuerpo"/>
      </w:pPr>
      <w:r>
        <w:t xml:space="preserve">En la pestaña </w:t>
      </w:r>
      <w:proofErr w:type="spellStart"/>
      <w:r>
        <w:rPr>
          <w:rFonts w:ascii="TimesNewRomanPS-ItalicMT" w:hAnsi="TimesNewRomanPS-ItalicMT" w:cs="TimesNewRomanPS-ItalicMT"/>
          <w:i/>
          <w:iCs/>
        </w:rPr>
        <w:t>Vendor</w:t>
      </w:r>
      <w:proofErr w:type="spellEnd"/>
      <w:r>
        <w:rPr>
          <w:rFonts w:ascii="TimesNewRomanPS-ItalicMT" w:hAnsi="TimesNewRomanPS-ItalicMT" w:cs="TimesNewRomanPS-ItalicMT"/>
          <w:i/>
          <w:iCs/>
        </w:rPr>
        <w:t xml:space="preserve">: </w:t>
      </w:r>
      <w:proofErr w:type="spellStart"/>
      <w:r>
        <w:rPr>
          <w:rFonts w:ascii="TimesNewRomanPS-ItalicMT" w:hAnsi="TimesNewRomanPS-ItalicMT" w:cs="TimesNewRomanPS-ItalicMT"/>
          <w:i/>
          <w:iCs/>
        </w:rPr>
        <w:t>Payment</w:t>
      </w:r>
      <w:proofErr w:type="spellEnd"/>
      <w:r>
        <w:rPr>
          <w:rFonts w:ascii="TimesNewRomanPS-ItalicMT" w:hAnsi="TimesNewRomanPS-ItalicMT" w:cs="TimesNewRomanPS-ItalicMT"/>
          <w:i/>
          <w:iCs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</w:rPr>
        <w:t>Transactions</w:t>
      </w:r>
      <w:proofErr w:type="spellEnd"/>
      <w:r>
        <w:rPr>
          <w:rFonts w:ascii="TimesNewRomanPS-ItalicMT" w:hAnsi="TimesNewRomanPS-ItalicMT" w:cs="TimesNewRomanPS-ItalicMT"/>
          <w:i/>
          <w:iCs/>
        </w:rPr>
        <w:t xml:space="preserve"> </w:t>
      </w:r>
      <w:r>
        <w:t xml:space="preserve">(Proveedor: pagos) </w:t>
      </w:r>
      <w:r w:rsidR="00323107">
        <w:t xml:space="preserve">indicar </w:t>
      </w:r>
      <w:r>
        <w:t xml:space="preserve">0001 como </w:t>
      </w:r>
      <w:proofErr w:type="spellStart"/>
      <w:r>
        <w:rPr>
          <w:rFonts w:ascii="TimesNewRomanPS-ItalicMT" w:hAnsi="TimesNewRomanPS-ItalicMT" w:cs="TimesNewRomanPS-ItalicMT"/>
          <w:i/>
          <w:iCs/>
        </w:rPr>
        <w:t>Terms</w:t>
      </w:r>
      <w:proofErr w:type="spellEnd"/>
      <w:r>
        <w:rPr>
          <w:rFonts w:ascii="TimesNewRomanPS-ItalicMT" w:hAnsi="TimesNewRomanPS-ItalicMT" w:cs="TimesNewRomanPS-ItalicMT"/>
          <w:i/>
          <w:iCs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</w:rPr>
        <w:t>of</w:t>
      </w:r>
      <w:proofErr w:type="spellEnd"/>
      <w:r>
        <w:rPr>
          <w:rFonts w:ascii="TimesNewRomanPS-ItalicMT" w:hAnsi="TimesNewRomanPS-ItalicMT" w:cs="TimesNewRomanPS-ItalicMT"/>
          <w:i/>
          <w:iCs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</w:rPr>
        <w:t>Payments</w:t>
      </w:r>
      <w:proofErr w:type="spellEnd"/>
      <w:r>
        <w:rPr>
          <w:rFonts w:ascii="TimesNewRomanPS-ItalicMT" w:hAnsi="TimesNewRomanPS-ItalicMT" w:cs="TimesNewRomanPS-ItalicMT"/>
          <w:i/>
          <w:iCs/>
        </w:rPr>
        <w:t xml:space="preserve"> </w:t>
      </w:r>
      <w:r>
        <w:t xml:space="preserve">(Condiciones de Pago) y </w:t>
      </w:r>
      <w:r w:rsidR="00323107">
        <w:t xml:space="preserve">si se desea marcar </w:t>
      </w:r>
      <w:r>
        <w:t>la</w:t>
      </w:r>
      <w:r w:rsidR="00323107">
        <w:t xml:space="preserve"> </w:t>
      </w:r>
      <w:r>
        <w:t xml:space="preserve">casilla para </w:t>
      </w:r>
      <w:proofErr w:type="spellStart"/>
      <w:r>
        <w:rPr>
          <w:rFonts w:ascii="TimesNewRomanPS-ItalicMT" w:hAnsi="TimesNewRomanPS-ItalicMT" w:cs="TimesNewRomanPS-ItalicMT"/>
          <w:i/>
          <w:iCs/>
        </w:rPr>
        <w:t>Check</w:t>
      </w:r>
      <w:proofErr w:type="spellEnd"/>
      <w:r>
        <w:rPr>
          <w:rFonts w:ascii="TimesNewRomanPS-ItalicMT" w:hAnsi="TimesNewRomanPS-ItalicMT" w:cs="TimesNewRomanPS-ItalicMT"/>
          <w:i/>
          <w:iCs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</w:rPr>
        <w:t>Double</w:t>
      </w:r>
      <w:proofErr w:type="spellEnd"/>
      <w:r>
        <w:rPr>
          <w:rFonts w:ascii="TimesNewRomanPS-ItalicMT" w:hAnsi="TimesNewRomanPS-ItalicMT" w:cs="TimesNewRomanPS-ItalicMT"/>
          <w:i/>
          <w:iCs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</w:rPr>
        <w:t>Invoice</w:t>
      </w:r>
      <w:proofErr w:type="spellEnd"/>
      <w:r>
        <w:rPr>
          <w:rFonts w:ascii="TimesNewRomanPS-ItalicMT" w:hAnsi="TimesNewRomanPS-ItalicMT" w:cs="TimesNewRomanPS-ItalicMT"/>
          <w:i/>
          <w:iCs/>
        </w:rPr>
        <w:t xml:space="preserve"> </w:t>
      </w:r>
      <w:r>
        <w:t xml:space="preserve">(verificar factura </w:t>
      </w:r>
      <w:proofErr w:type="gramStart"/>
      <w:r>
        <w:t>doble )</w:t>
      </w:r>
      <w:proofErr w:type="gramEnd"/>
    </w:p>
    <w:p w14:paraId="7BACF480" w14:textId="352CDB2C" w:rsidR="00323107" w:rsidRDefault="00323107" w:rsidP="00E96569">
      <w:pPr>
        <w:pStyle w:val="Cuerpo"/>
      </w:pPr>
    </w:p>
    <w:p w14:paraId="0070F36F" w14:textId="77777777" w:rsidR="00323107" w:rsidRPr="00323107" w:rsidRDefault="00323107" w:rsidP="00E96569">
      <w:pPr>
        <w:pStyle w:val="Cuerpo"/>
      </w:pPr>
      <w:r w:rsidRPr="00323107">
        <w:t>En ocasiones, puede darse el caso de que hemos realizado el pago del mismo material suministrado dos veces a nuestro proveedor. Esto sucede cuando por descuido del proveedor se nos ha enviado dos veces la misma factura y nosotros la hemos contabilizado. En otras ocasiones puede haber sido, simplemente, un descuido que hemos tenido al introducir la factura.</w:t>
      </w:r>
    </w:p>
    <w:p w14:paraId="08378F04" w14:textId="77777777" w:rsidR="00323107" w:rsidRPr="00323107" w:rsidRDefault="00323107" w:rsidP="00E96569">
      <w:pPr>
        <w:pStyle w:val="Cuerpo"/>
      </w:pPr>
    </w:p>
    <w:p w14:paraId="14E0E674" w14:textId="7838C5B2" w:rsidR="00323107" w:rsidRDefault="00323107" w:rsidP="00E96569">
      <w:pPr>
        <w:pStyle w:val="Cuerpo"/>
      </w:pPr>
      <w:r w:rsidRPr="00323107">
        <w:t xml:space="preserve">La verificación de facturas dobles es una utilidad SAP que trata de impedir este tipo de </w:t>
      </w:r>
      <w:r w:rsidRPr="00323107">
        <w:lastRenderedPageBreak/>
        <w:t>situaciones, advirtiendo sobre el registro facturas de proveedor que previamente ya han sido introducidas en el sistema.</w:t>
      </w:r>
    </w:p>
    <w:p w14:paraId="3505334D" w14:textId="238DF1B5" w:rsidR="00323107" w:rsidRDefault="00323107" w:rsidP="00E96569">
      <w:pPr>
        <w:pStyle w:val="Cuerpo"/>
      </w:pPr>
    </w:p>
    <w:p w14:paraId="177E7357" w14:textId="1E461108" w:rsidR="00323107" w:rsidRDefault="00323107" w:rsidP="00323107">
      <w:pPr>
        <w:widowControl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noProof/>
        </w:rPr>
        <w:drawing>
          <wp:inline distT="0" distB="0" distL="0" distR="0" wp14:anchorId="1AA0470F" wp14:editId="20775D61">
            <wp:extent cx="5715000" cy="23622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A0A7A" w14:textId="77777777" w:rsidR="00323107" w:rsidRDefault="00323107" w:rsidP="00323107">
      <w:pPr>
        <w:widowControl/>
        <w:rPr>
          <w:rFonts w:ascii="TimesNewRomanPSMT" w:hAnsi="TimesNewRomanPSMT" w:cs="TimesNewRomanPSMT"/>
        </w:rPr>
      </w:pPr>
    </w:p>
    <w:p w14:paraId="030F0193" w14:textId="75D97B4B" w:rsidR="00B42E7A" w:rsidRPr="00E96569" w:rsidRDefault="00B42E7A" w:rsidP="00E96569">
      <w:pPr>
        <w:pStyle w:val="Cuerpo"/>
      </w:pPr>
      <w:r w:rsidRPr="00E96569">
        <w:t xml:space="preserve">En la pestaña </w:t>
      </w:r>
      <w:proofErr w:type="spellStart"/>
      <w:r w:rsidRPr="00E96569">
        <w:t>Vendor</w:t>
      </w:r>
      <w:proofErr w:type="spellEnd"/>
      <w:r w:rsidRPr="00E96569">
        <w:t xml:space="preserve">: </w:t>
      </w:r>
      <w:proofErr w:type="spellStart"/>
      <w:r w:rsidRPr="00E96569">
        <w:t>Correspondence</w:t>
      </w:r>
      <w:proofErr w:type="spellEnd"/>
      <w:r w:rsidR="00323107" w:rsidRPr="00E96569">
        <w:t xml:space="preserve"> (Correspondencia)</w:t>
      </w:r>
      <w:r w:rsidRPr="00E96569">
        <w:t xml:space="preserve"> </w:t>
      </w:r>
      <w:r w:rsidR="00323107" w:rsidRPr="00E96569">
        <w:t xml:space="preserve">indicar el </w:t>
      </w:r>
      <w:r w:rsidRPr="00E96569">
        <w:t xml:space="preserve">nombre </w:t>
      </w:r>
      <w:r w:rsidR="00E96569" w:rsidRPr="00E96569">
        <w:t>del i</w:t>
      </w:r>
      <w:r w:rsidR="00323107" w:rsidRPr="00E96569">
        <w:t>nterlocutor</w:t>
      </w:r>
      <w:r w:rsidR="00E96569">
        <w:t xml:space="preserve"> </w:t>
      </w:r>
      <w:r w:rsidRPr="00E96569">
        <w:t>responsable acreedor.</w:t>
      </w:r>
    </w:p>
    <w:p w14:paraId="5AF84DBD" w14:textId="7855F8DA" w:rsidR="00B42E7A" w:rsidRDefault="00B42E7A" w:rsidP="00B42E7A">
      <w:pPr>
        <w:widowControl/>
        <w:rPr>
          <w:rFonts w:ascii="TimesNewRomanPSMT" w:hAnsi="TimesNewRomanPSMT" w:cs="TimesNewRomanPSMT"/>
        </w:rPr>
      </w:pPr>
    </w:p>
    <w:p w14:paraId="1538BD55" w14:textId="5D4D55C5" w:rsidR="00FB4DDA" w:rsidRDefault="00FB4DDA" w:rsidP="00B42E7A">
      <w:pPr>
        <w:widowControl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noProof/>
        </w:rPr>
        <w:drawing>
          <wp:inline distT="0" distB="0" distL="0" distR="0" wp14:anchorId="263D257F" wp14:editId="756FCB54">
            <wp:extent cx="5722620" cy="3482340"/>
            <wp:effectExtent l="0" t="0" r="0" b="38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051EF" w14:textId="0AB44932" w:rsidR="000B779C" w:rsidRDefault="000B779C" w:rsidP="00B42E7A">
      <w:pPr>
        <w:widowControl/>
        <w:rPr>
          <w:rFonts w:ascii="TimesNewRomanPSMT" w:hAnsi="TimesNewRomanPSMT" w:cs="TimesNewRomanPSMT"/>
        </w:rPr>
      </w:pPr>
    </w:p>
    <w:p w14:paraId="4168B0F2" w14:textId="36C9D156" w:rsidR="000B779C" w:rsidRDefault="000B779C" w:rsidP="00E96569">
      <w:pPr>
        <w:pStyle w:val="Cuerpo"/>
      </w:pPr>
      <w:r>
        <w:t>Grabamos y nos asigna el número de interlocutor:</w:t>
      </w:r>
    </w:p>
    <w:p w14:paraId="7770A9EE" w14:textId="3833F98F" w:rsidR="000B779C" w:rsidRDefault="000B779C" w:rsidP="00B42E7A">
      <w:pPr>
        <w:widowControl/>
        <w:rPr>
          <w:rFonts w:ascii="TimesNewRomanPSMT" w:hAnsi="TimesNewRomanPSMT" w:cs="TimesNewRomanPSMT"/>
        </w:rPr>
      </w:pPr>
    </w:p>
    <w:p w14:paraId="3CF9C495" w14:textId="0804C302" w:rsidR="000B779C" w:rsidRDefault="00566953" w:rsidP="00B42E7A">
      <w:pPr>
        <w:widowControl/>
        <w:rPr>
          <w:rFonts w:ascii="TimesNewRomanPSMT" w:hAnsi="TimesNewRomanPSMT" w:cs="TimesNewRomanPSMT"/>
        </w:rPr>
      </w:pPr>
      <w:r>
        <w:rPr>
          <w:noProof/>
        </w:rPr>
        <w:lastRenderedPageBreak/>
        <w:drawing>
          <wp:inline distT="0" distB="0" distL="0" distR="0" wp14:anchorId="70E1F182" wp14:editId="68D32A25">
            <wp:extent cx="5727700" cy="2942590"/>
            <wp:effectExtent l="0" t="0" r="6350" b="0"/>
            <wp:docPr id="26" name="Imagen 26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, Aplicación, Word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D6FA" w14:textId="297917F4" w:rsidR="00566953" w:rsidRDefault="00566953" w:rsidP="00B42E7A">
      <w:pPr>
        <w:widowControl/>
        <w:rPr>
          <w:rFonts w:ascii="TimesNewRomanPSMT" w:hAnsi="TimesNewRomanPSMT" w:cs="TimesNewRomanPSMT"/>
        </w:rPr>
      </w:pPr>
    </w:p>
    <w:p w14:paraId="2598AB08" w14:textId="292D6EEC" w:rsidR="00566953" w:rsidRDefault="00566953" w:rsidP="00E96569">
      <w:pPr>
        <w:pStyle w:val="Cuerpo"/>
      </w:pPr>
      <w:r>
        <w:t>Añadimos el nuevo rol de proveedor pasando de visualizar a modificar, buscando el rol proveedor</w:t>
      </w:r>
      <w:r w:rsidR="00E96569">
        <w:t xml:space="preserve"> </w:t>
      </w:r>
      <w:r>
        <w:t>(el segundo) y damos a grabar:</w:t>
      </w:r>
    </w:p>
    <w:p w14:paraId="6D3DC973" w14:textId="766632AA" w:rsidR="00566953" w:rsidRDefault="00566953" w:rsidP="00B42E7A">
      <w:pPr>
        <w:widowControl/>
        <w:rPr>
          <w:rFonts w:ascii="TimesNewRomanPSMT" w:hAnsi="TimesNewRomanPSMT" w:cs="TimesNewRomanPSMT"/>
        </w:rPr>
      </w:pPr>
    </w:p>
    <w:p w14:paraId="49B2A78E" w14:textId="65AC3444" w:rsidR="00566953" w:rsidRDefault="00566953" w:rsidP="00B42E7A">
      <w:pPr>
        <w:widowControl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noProof/>
        </w:rPr>
        <w:drawing>
          <wp:inline distT="0" distB="0" distL="0" distR="0" wp14:anchorId="108A4CF4" wp14:editId="457894C5">
            <wp:extent cx="5722620" cy="253746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DF849" w14:textId="220ACB5C" w:rsidR="003A2086" w:rsidRDefault="003A2086" w:rsidP="00B42E7A">
      <w:pPr>
        <w:widowControl/>
        <w:rPr>
          <w:rFonts w:ascii="TimesNewRomanPSMT" w:hAnsi="TimesNewRomanPSMT" w:cs="TimesNewRomanPSMT"/>
        </w:rPr>
      </w:pPr>
    </w:p>
    <w:p w14:paraId="13283CCD" w14:textId="0D428216" w:rsidR="003A2086" w:rsidRDefault="003A2086" w:rsidP="00E96569">
      <w:pPr>
        <w:pStyle w:val="Cuerpo"/>
      </w:pPr>
      <w:r>
        <w:t xml:space="preserve">Para indicar la información de compra del nuevo socio Pinchamos en </w:t>
      </w:r>
      <w:proofErr w:type="spellStart"/>
      <w:r>
        <w:t>Purchasing</w:t>
      </w:r>
      <w:proofErr w:type="spellEnd"/>
      <w:r>
        <w:t xml:space="preserve"> (Compras):</w:t>
      </w:r>
    </w:p>
    <w:p w14:paraId="56F3C25A" w14:textId="6073C824" w:rsidR="003A2086" w:rsidRDefault="003A2086" w:rsidP="00B42E7A">
      <w:pPr>
        <w:widowControl/>
        <w:rPr>
          <w:rFonts w:ascii="TimesNewRomanPSMT" w:hAnsi="TimesNewRomanPSMT" w:cs="TimesNewRomanPSMT"/>
        </w:rPr>
      </w:pPr>
    </w:p>
    <w:p w14:paraId="54D1F7ED" w14:textId="2DA4C255" w:rsidR="003A2086" w:rsidRDefault="003A2086" w:rsidP="00B42E7A">
      <w:pPr>
        <w:widowControl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noProof/>
        </w:rPr>
        <w:drawing>
          <wp:inline distT="0" distB="0" distL="0" distR="0" wp14:anchorId="2D15EB36" wp14:editId="0AF32A27">
            <wp:extent cx="5722620" cy="754380"/>
            <wp:effectExtent l="0" t="0" r="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05646" w14:textId="4B8541B6" w:rsidR="00B42E7A" w:rsidRDefault="00B42E7A" w:rsidP="00B42E7A">
      <w:pPr>
        <w:widowControl/>
      </w:pPr>
    </w:p>
    <w:p w14:paraId="5236B40A" w14:textId="17A5C411" w:rsidR="003A2086" w:rsidRDefault="003A2086" w:rsidP="00B42E7A">
      <w:pPr>
        <w:widowControl/>
      </w:pPr>
    </w:p>
    <w:p w14:paraId="05FE582B" w14:textId="5C6FFBF8" w:rsidR="003A2086" w:rsidRPr="003A2086" w:rsidRDefault="003A2086" w:rsidP="00E96569">
      <w:pPr>
        <w:pStyle w:val="Cuerpo"/>
      </w:pPr>
      <w:r>
        <w:lastRenderedPageBreak/>
        <w:t>Indicar</w:t>
      </w:r>
      <w:r>
        <w:t xml:space="preserve"> </w:t>
      </w:r>
      <w:r w:rsidR="00E96569">
        <w:rPr>
          <w:rFonts w:ascii="TimesNewRomanPS-BoldMT" w:hAnsi="TimesNewRomanPS-BoldMT" w:cs="TimesNewRomanPS-BoldMT"/>
          <w:b/>
          <w:bCs/>
        </w:rPr>
        <w:t>organización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>
        <w:t xml:space="preserve">como </w:t>
      </w:r>
      <w:proofErr w:type="spellStart"/>
      <w:r>
        <w:rPr>
          <w:rFonts w:ascii="TimesNewRomanPS-ItalicMT" w:hAnsi="TimesNewRomanPS-ItalicMT" w:cs="TimesNewRomanPS-ItalicMT"/>
          <w:i/>
          <w:iCs/>
        </w:rPr>
        <w:t>Purchasing</w:t>
      </w:r>
      <w:proofErr w:type="spellEnd"/>
      <w:r>
        <w:rPr>
          <w:rFonts w:ascii="TimesNewRomanPS-ItalicMT" w:hAnsi="TimesNewRomanPS-ItalicMT" w:cs="TimesNewRomanPS-ItalicMT"/>
          <w:i/>
          <w:iCs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</w:rPr>
        <w:t>Organization</w:t>
      </w:r>
      <w:proofErr w:type="spellEnd"/>
      <w:r>
        <w:rPr>
          <w:rFonts w:ascii="TimesNewRomanPS-ItalicMT" w:hAnsi="TimesNewRomanPS-ItalicMT" w:cs="TimesNewRomanPS-ItalicMT"/>
          <w:i/>
          <w:iCs/>
        </w:rPr>
        <w:t xml:space="preserve"> </w:t>
      </w:r>
      <w:r>
        <w:t>(Organización de Compra).</w:t>
      </w:r>
      <w:r>
        <w:t xml:space="preserve"> P</w:t>
      </w:r>
      <w:r>
        <w:t>resion</w:t>
      </w:r>
      <w:r w:rsidR="00B517A2">
        <w:t>ar</w:t>
      </w:r>
      <w:r>
        <w:t xml:space="preserve"> </w:t>
      </w:r>
      <w:proofErr w:type="spellStart"/>
      <w:r>
        <w:t>Enter</w:t>
      </w:r>
      <w:proofErr w:type="spellEnd"/>
      <w:r>
        <w:rPr>
          <w:sz w:val="22"/>
          <w:szCs w:val="22"/>
        </w:rPr>
        <w:t>.</w:t>
      </w:r>
    </w:p>
    <w:p w14:paraId="0646F8BB" w14:textId="1A9FFFE5" w:rsidR="003A2086" w:rsidRDefault="003A2086" w:rsidP="00E96569">
      <w:pPr>
        <w:pStyle w:val="Cuerpo"/>
      </w:pPr>
      <w:r>
        <w:t>Indicar</w:t>
      </w:r>
      <w:r>
        <w:t xml:space="preserve"> </w:t>
      </w:r>
      <w:r w:rsidR="00E96569">
        <w:rPr>
          <w:rFonts w:ascii="TimesNewRomanPS-BoldMT" w:hAnsi="TimesNewRomanPS-BoldMT" w:cs="TimesNewRomanPS-BoldMT"/>
          <w:b/>
          <w:bCs/>
        </w:rPr>
        <w:t>la moneda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>
        <w:t xml:space="preserve">como moneda del pedido y </w:t>
      </w:r>
      <w:r w:rsidR="00E44B33">
        <w:t>elegir</w:t>
      </w:r>
      <w:r w:rsidR="00E96569">
        <w:t xml:space="preserve"> forma pago, </w:t>
      </w:r>
      <w:proofErr w:type="spellStart"/>
      <w:r w:rsidR="00E96569">
        <w:t>p.e</w:t>
      </w:r>
      <w:proofErr w:type="spellEnd"/>
      <w:r w:rsidR="00E96569">
        <w:t>.</w:t>
      </w:r>
      <w:r>
        <w:t xml:space="preserve"> </w:t>
      </w:r>
      <w:proofErr w:type="spellStart"/>
      <w:r>
        <w:rPr>
          <w:rFonts w:ascii="TimesNewRomanPS-BoldItalicMT" w:hAnsi="TimesNewRomanPS-BoldItalicMT" w:cs="TimesNewRomanPS-BoldItalicMT"/>
          <w:b/>
          <w:bCs/>
          <w:i/>
          <w:iCs/>
        </w:rPr>
        <w:t>Payable</w:t>
      </w:r>
      <w:proofErr w:type="spellEnd"/>
      <w:r>
        <w:rPr>
          <w:rFonts w:ascii="TimesNewRomanPS-BoldItalicMT" w:hAnsi="TimesNewRomanPS-BoldItalicMT" w:cs="TimesNewRomanPS-BoldItalicMT"/>
          <w:b/>
          <w:bCs/>
          <w:i/>
          <w:iCs/>
        </w:rPr>
        <w:t xml:space="preserve"> </w:t>
      </w:r>
      <w:proofErr w:type="spellStart"/>
      <w:r>
        <w:rPr>
          <w:rFonts w:ascii="TimesNewRomanPS-BoldItalicMT" w:hAnsi="TimesNewRomanPS-BoldItalicMT" w:cs="TimesNewRomanPS-BoldItalicMT"/>
          <w:b/>
          <w:bCs/>
          <w:i/>
          <w:iCs/>
        </w:rPr>
        <w:t>immediately</w:t>
      </w:r>
      <w:proofErr w:type="spellEnd"/>
      <w:r>
        <w:rPr>
          <w:rFonts w:ascii="TimesNewRomanPS-BoldItalicMT" w:hAnsi="TimesNewRomanPS-BoldItalicMT" w:cs="TimesNewRomanPS-BoldItalicMT"/>
          <w:b/>
          <w:bCs/>
          <w:i/>
          <w:iCs/>
        </w:rPr>
        <w:t xml:space="preserve"> </w:t>
      </w:r>
      <w:proofErr w:type="spellStart"/>
      <w:r>
        <w:rPr>
          <w:rFonts w:ascii="TimesNewRomanPS-BoldItalicMT" w:hAnsi="TimesNewRomanPS-BoldItalicMT" w:cs="TimesNewRomanPS-BoldItalicMT"/>
          <w:b/>
          <w:bCs/>
          <w:i/>
          <w:iCs/>
        </w:rPr>
        <w:t>Due</w:t>
      </w:r>
      <w:proofErr w:type="spellEnd"/>
      <w:r>
        <w:rPr>
          <w:rFonts w:ascii="TimesNewRomanPS-BoldItalicMT" w:hAnsi="TimesNewRomanPS-BoldItalicMT" w:cs="TimesNewRomanPS-BoldItalicMT"/>
          <w:b/>
          <w:bCs/>
          <w:i/>
          <w:iCs/>
        </w:rPr>
        <w:t xml:space="preserve"> net </w:t>
      </w:r>
      <w:r>
        <w:t>(pago inmediato adeudado neto</w:t>
      </w:r>
      <w:r w:rsidR="00E44B33">
        <w:t>)</w:t>
      </w:r>
      <w:r>
        <w:t xml:space="preserve"> en </w:t>
      </w:r>
      <w:r w:rsidR="00E44B33">
        <w:t>condiciones</w:t>
      </w:r>
      <w:r>
        <w:t xml:space="preserve"> de pago.</w:t>
      </w:r>
    </w:p>
    <w:p w14:paraId="3306D420" w14:textId="2804AA37" w:rsidR="00E44B33" w:rsidRDefault="00E44B33" w:rsidP="003A2086">
      <w:pPr>
        <w:widowControl/>
        <w:rPr>
          <w:rFonts w:ascii="TimesNewRomanPSMT" w:hAnsi="TimesNewRomanPSMT" w:cs="TimesNewRomanPSMT"/>
        </w:rPr>
      </w:pPr>
    </w:p>
    <w:p w14:paraId="5602CA9C" w14:textId="7D1ABCAB" w:rsidR="00E44B33" w:rsidRDefault="00E44B33" w:rsidP="003A2086">
      <w:pPr>
        <w:widowControl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noProof/>
        </w:rPr>
        <w:drawing>
          <wp:inline distT="0" distB="0" distL="0" distR="0" wp14:anchorId="22B8A4B8" wp14:editId="6C11ACB0">
            <wp:extent cx="5722620" cy="3421380"/>
            <wp:effectExtent l="0" t="0" r="0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39967" w14:textId="54EB1209" w:rsidR="003A2086" w:rsidRDefault="003A2086" w:rsidP="003A2086">
      <w:pPr>
        <w:widowControl/>
        <w:rPr>
          <w:rFonts w:ascii="ArialMT" w:hAnsi="ArialMT" w:cs="ArialMT"/>
          <w:sz w:val="16"/>
          <w:szCs w:val="16"/>
        </w:rPr>
      </w:pPr>
    </w:p>
    <w:p w14:paraId="4D5F913F" w14:textId="0728AEB7" w:rsidR="003A2086" w:rsidRDefault="003A2086" w:rsidP="00E96569">
      <w:pPr>
        <w:pStyle w:val="Cuerpo"/>
      </w:pPr>
      <w:r>
        <w:t>En</w:t>
      </w:r>
      <w:r>
        <w:t xml:space="preserve"> la pestaña </w:t>
      </w:r>
      <w:proofErr w:type="spellStart"/>
      <w:r>
        <w:rPr>
          <w:rFonts w:ascii="TimesNewRomanPS-ItalicMT" w:hAnsi="TimesNewRomanPS-ItalicMT" w:cs="TimesNewRomanPS-ItalicMT"/>
          <w:i/>
          <w:iCs/>
        </w:rPr>
        <w:t>Partner</w:t>
      </w:r>
      <w:proofErr w:type="spellEnd"/>
      <w:r>
        <w:rPr>
          <w:rFonts w:ascii="TimesNewRomanPS-ItalicMT" w:hAnsi="TimesNewRomanPS-ItalicMT" w:cs="TimesNewRomanPS-ItalicMT"/>
          <w:i/>
          <w:iCs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</w:rPr>
        <w:t>Functions</w:t>
      </w:r>
      <w:proofErr w:type="spellEnd"/>
      <w:r>
        <w:rPr>
          <w:rFonts w:ascii="TimesNewRomanPS-ItalicMT" w:hAnsi="TimesNewRomanPS-ItalicMT" w:cs="TimesNewRomanPS-ItalicMT"/>
          <w:i/>
          <w:iCs/>
        </w:rPr>
        <w:t xml:space="preserve"> </w:t>
      </w:r>
      <w:r>
        <w:t>(funciones del interlocutor)</w:t>
      </w:r>
      <w:r w:rsidR="00C118AE">
        <w:t xml:space="preserve"> se puede</w:t>
      </w:r>
      <w:r>
        <w:t xml:space="preserve"> </w:t>
      </w:r>
      <w:r>
        <w:t>indicar</w:t>
      </w:r>
      <w:r>
        <w:t xml:space="preserve"> </w:t>
      </w:r>
      <w:r>
        <w:rPr>
          <w:rFonts w:ascii="TimesNewRomanPS-BoldMT" w:hAnsi="TimesNewRomanPS-BoldMT" w:cs="TimesNewRomanPS-BoldMT"/>
          <w:b/>
          <w:bCs/>
        </w:rPr>
        <w:t xml:space="preserve">VN </w:t>
      </w:r>
      <w:proofErr w:type="gramStart"/>
      <w:r>
        <w:t>( PR</w:t>
      </w:r>
      <w:proofErr w:type="gramEnd"/>
      <w:r>
        <w:t xml:space="preserve">) para la posición PF (TP). </w:t>
      </w:r>
    </w:p>
    <w:p w14:paraId="3EC350A3" w14:textId="65F952DB" w:rsidR="00E96569" w:rsidRDefault="00E96569" w:rsidP="00E96569">
      <w:pPr>
        <w:pStyle w:val="Cuerpo"/>
      </w:pPr>
    </w:p>
    <w:p w14:paraId="28EC8D00" w14:textId="704C846C" w:rsidR="00E96569" w:rsidRDefault="00E96569" w:rsidP="00E96569">
      <w:pPr>
        <w:pStyle w:val="Cuerpo"/>
      </w:pPr>
      <w:r>
        <w:t>Con la transacción MK03 localizamos al proveedor por nombre o por concepto de búsqueda. Comprobamos que el número de proveedor no concuerda con el número de interlocutor comercial.</w:t>
      </w:r>
    </w:p>
    <w:p w14:paraId="42810DA2" w14:textId="6BF4D6FE" w:rsidR="00E96569" w:rsidRDefault="00E96569" w:rsidP="00E96569">
      <w:pPr>
        <w:pStyle w:val="Cuerpo"/>
      </w:pPr>
    </w:p>
    <w:p w14:paraId="2AE8B1A1" w14:textId="5D98655E" w:rsidR="00E96569" w:rsidRDefault="00F06780" w:rsidP="00E96569">
      <w:pPr>
        <w:pStyle w:val="Cuerpo"/>
      </w:pPr>
      <w:r>
        <w:rPr>
          <w:noProof/>
        </w:rPr>
        <w:lastRenderedPageBreak/>
        <w:drawing>
          <wp:inline distT="0" distB="0" distL="0" distR="0" wp14:anchorId="3A75A58F" wp14:editId="07801A61">
            <wp:extent cx="5727700" cy="3146425"/>
            <wp:effectExtent l="0" t="0" r="6350" b="0"/>
            <wp:docPr id="30" name="Imagen 3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25EB" w14:textId="77777777" w:rsidR="00C118AE" w:rsidRPr="003240CF" w:rsidRDefault="00C118AE" w:rsidP="003A2086">
      <w:pPr>
        <w:widowControl/>
      </w:pPr>
    </w:p>
    <w:sectPr w:rsidR="00C118AE" w:rsidRPr="003240CF" w:rsidSect="007F18E8">
      <w:headerReference w:type="default" r:id="rId24"/>
      <w:footerReference w:type="default" r:id="rId25"/>
      <w:footerReference w:type="first" r:id="rId26"/>
      <w:pgSz w:w="11900" w:h="16840"/>
      <w:pgMar w:top="1440" w:right="1440" w:bottom="1440" w:left="1440" w:header="720" w:footer="720" w:gutter="0"/>
      <w:cols w:space="720" w:equalWidth="0">
        <w:col w:w="942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25512" w14:textId="77777777" w:rsidR="00F67CEE" w:rsidRDefault="00F67CEE" w:rsidP="00B85ACD">
      <w:r>
        <w:separator/>
      </w:r>
    </w:p>
  </w:endnote>
  <w:endnote w:type="continuationSeparator" w:id="0">
    <w:p w14:paraId="2CBFC30F" w14:textId="77777777" w:rsidR="00F67CEE" w:rsidRDefault="00F67CEE" w:rsidP="00B85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3BF62" w14:textId="77777777" w:rsidR="007F18E8" w:rsidRDefault="007F18E8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CD31B0">
      <w:rPr>
        <w:noProof/>
      </w:rPr>
      <w:t>1</w:t>
    </w:r>
    <w:r>
      <w:fldChar w:fldCharType="end"/>
    </w:r>
    <w:r>
      <w:t xml:space="preserve"> de </w:t>
    </w:r>
    <w:r w:rsidR="00F67CEE">
      <w:fldChar w:fldCharType="begin"/>
    </w:r>
    <w:r w:rsidR="00F67CEE">
      <w:instrText xml:space="preserve"> NUMPAGES   \* MERGEFORMAT </w:instrText>
    </w:r>
    <w:r w:rsidR="00F67CEE">
      <w:fldChar w:fldCharType="separate"/>
    </w:r>
    <w:r w:rsidR="00CD31B0">
      <w:rPr>
        <w:noProof/>
      </w:rPr>
      <w:t>4</w:t>
    </w:r>
    <w:r w:rsidR="00F67CEE">
      <w:rPr>
        <w:noProof/>
      </w:rPr>
      <w:fldChar w:fldCharType="end"/>
    </w:r>
  </w:p>
  <w:p w14:paraId="0311E327" w14:textId="77777777" w:rsidR="007F18E8" w:rsidRDefault="007F18E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A5428" w14:textId="77777777" w:rsidR="00607A46" w:rsidRDefault="00607A46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7F18E8">
      <w:rPr>
        <w:noProof/>
      </w:rPr>
      <w:t>1</w:t>
    </w:r>
    <w:r>
      <w:fldChar w:fldCharType="end"/>
    </w:r>
    <w:r>
      <w:t xml:space="preserve"> de </w:t>
    </w:r>
    <w:r w:rsidR="00F67CEE">
      <w:fldChar w:fldCharType="begin"/>
    </w:r>
    <w:r w:rsidR="00F67CEE">
      <w:instrText xml:space="preserve"> NUMPAGES   \* MERGEFORMAT </w:instrText>
    </w:r>
    <w:r w:rsidR="00F67CEE">
      <w:fldChar w:fldCharType="separate"/>
    </w:r>
    <w:r w:rsidR="007F18E8">
      <w:rPr>
        <w:noProof/>
      </w:rPr>
      <w:t>4</w:t>
    </w:r>
    <w:r w:rsidR="00F67CEE">
      <w:rPr>
        <w:noProof/>
      </w:rPr>
      <w:fldChar w:fldCharType="end"/>
    </w:r>
  </w:p>
  <w:p w14:paraId="7A6B5FAA" w14:textId="77777777" w:rsidR="00607A46" w:rsidRDefault="00607A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802F9" w14:textId="77777777" w:rsidR="00F67CEE" w:rsidRDefault="00F67CEE" w:rsidP="00B85ACD">
      <w:r>
        <w:separator/>
      </w:r>
    </w:p>
  </w:footnote>
  <w:footnote w:type="continuationSeparator" w:id="0">
    <w:p w14:paraId="050E2F91" w14:textId="77777777" w:rsidR="00F67CEE" w:rsidRDefault="00F67CEE" w:rsidP="00B85A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8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422"/>
      <w:gridCol w:w="4130"/>
      <w:gridCol w:w="2526"/>
    </w:tblGrid>
    <w:tr w:rsidR="007F18E8" w:rsidRPr="00814AFC" w14:paraId="37609DFD" w14:textId="77777777" w:rsidTr="0041442A">
      <w:trPr>
        <w:trHeight w:hRule="exact" w:val="1070"/>
      </w:trPr>
      <w:tc>
        <w:tcPr>
          <w:tcW w:w="24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2019F81" w14:textId="0AB8D415" w:rsidR="007F18E8" w:rsidRPr="0041442A" w:rsidRDefault="00F5642E" w:rsidP="0041442A">
          <w:pPr>
            <w:pStyle w:val="TableParagraph"/>
            <w:spacing w:line="200" w:lineRule="atLeast"/>
            <w:ind w:left="61"/>
            <w:rPr>
              <w:sz w:val="20"/>
              <w:szCs w:val="20"/>
              <w:lang w:val="en-US" w:eastAsia="en-US"/>
            </w:rPr>
          </w:pPr>
          <w:r>
            <w:rPr>
              <w:noProof/>
              <w:sz w:val="20"/>
              <w:szCs w:val="20"/>
              <w:lang w:val="en-US" w:eastAsia="en-US"/>
            </w:rPr>
            <w:drawing>
              <wp:inline distT="0" distB="0" distL="0" distR="0" wp14:anchorId="41E0CA1E" wp14:editId="5347F618">
                <wp:extent cx="1348740" cy="67056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8740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D9649B5" w14:textId="77777777" w:rsidR="00F5642E" w:rsidRDefault="00F5642E" w:rsidP="0041442A">
          <w:pPr>
            <w:pStyle w:val="TableParagraph"/>
            <w:spacing w:before="130"/>
            <w:ind w:left="718"/>
            <w:rPr>
              <w:rFonts w:ascii="Arial" w:hAnsi="Arial"/>
              <w:sz w:val="23"/>
              <w:szCs w:val="22"/>
              <w:lang w:eastAsia="en-US"/>
            </w:rPr>
          </w:pPr>
        </w:p>
        <w:p w14:paraId="2350F6F3" w14:textId="02FEA4AE" w:rsidR="007F18E8" w:rsidRPr="0041442A" w:rsidRDefault="00FA151D" w:rsidP="00FA151D">
          <w:pPr>
            <w:pStyle w:val="TableParagraph"/>
            <w:spacing w:before="130"/>
            <w:ind w:left="125"/>
            <w:rPr>
              <w:rFonts w:ascii="Arial" w:hAnsi="Arial" w:cs="Arial"/>
              <w:sz w:val="23"/>
              <w:szCs w:val="23"/>
              <w:lang w:eastAsia="en-US"/>
            </w:rPr>
          </w:pPr>
          <w:r>
            <w:rPr>
              <w:rFonts w:ascii="Arial" w:hAnsi="Arial"/>
              <w:sz w:val="23"/>
              <w:szCs w:val="22"/>
              <w:lang w:eastAsia="en-US"/>
            </w:rPr>
            <w:t xml:space="preserve">Módulo MM. </w:t>
          </w:r>
          <w:r w:rsidR="00F5642E">
            <w:rPr>
              <w:rFonts w:ascii="Arial" w:hAnsi="Arial"/>
              <w:sz w:val="23"/>
              <w:szCs w:val="22"/>
              <w:lang w:eastAsia="en-US"/>
            </w:rPr>
            <w:t>Maestro de proveedores</w:t>
          </w:r>
        </w:p>
      </w:tc>
      <w:tc>
        <w:tcPr>
          <w:tcW w:w="25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41E8F02" w14:textId="77777777" w:rsidR="007F18E8" w:rsidRPr="0041442A" w:rsidRDefault="007F18E8" w:rsidP="0041442A">
          <w:pPr>
            <w:pStyle w:val="TableParagraph"/>
            <w:spacing w:line="247" w:lineRule="auto"/>
            <w:ind w:left="128" w:right="128"/>
            <w:jc w:val="center"/>
            <w:rPr>
              <w:rFonts w:ascii="Arial Narrow" w:hAnsi="Arial Narrow"/>
              <w:spacing w:val="-2"/>
              <w:w w:val="105"/>
              <w:sz w:val="16"/>
              <w:szCs w:val="16"/>
              <w:lang w:eastAsia="en-US"/>
            </w:rPr>
          </w:pPr>
        </w:p>
        <w:p w14:paraId="53612B8C" w14:textId="77777777" w:rsidR="007F18E8" w:rsidRPr="0041442A" w:rsidRDefault="007F18E8" w:rsidP="0041442A">
          <w:pPr>
            <w:pStyle w:val="TableParagraph"/>
            <w:spacing w:line="247" w:lineRule="auto"/>
            <w:ind w:left="128" w:right="128"/>
            <w:jc w:val="center"/>
            <w:rPr>
              <w:rFonts w:ascii="Arial Narrow" w:hAnsi="Arial Narrow" w:cs="Arial Narrow"/>
              <w:sz w:val="17"/>
              <w:szCs w:val="17"/>
              <w:lang w:eastAsia="en-US"/>
            </w:rPr>
          </w:pPr>
          <w:r w:rsidRPr="0041442A">
            <w:rPr>
              <w:rFonts w:ascii="Arial Narrow" w:hAnsi="Arial Narrow"/>
              <w:spacing w:val="-2"/>
              <w:w w:val="105"/>
              <w:sz w:val="17"/>
              <w:szCs w:val="22"/>
              <w:lang w:eastAsia="en-US"/>
            </w:rPr>
            <w:t>CF</w:t>
          </w:r>
          <w:r w:rsidRPr="0041442A">
            <w:rPr>
              <w:rFonts w:ascii="Arial Narrow" w:hAnsi="Arial Narrow"/>
              <w:spacing w:val="-1"/>
              <w:w w:val="105"/>
              <w:sz w:val="17"/>
              <w:szCs w:val="22"/>
              <w:lang w:eastAsia="en-US"/>
            </w:rPr>
            <w:t>G</w:t>
          </w:r>
          <w:r w:rsidRPr="0041442A">
            <w:rPr>
              <w:rFonts w:ascii="Arial Narrow" w:hAnsi="Arial Narrow"/>
              <w:spacing w:val="-2"/>
              <w:w w:val="105"/>
              <w:sz w:val="17"/>
              <w:szCs w:val="22"/>
              <w:lang w:eastAsia="en-US"/>
            </w:rPr>
            <w:t>S</w:t>
          </w:r>
          <w:r w:rsidRPr="0041442A">
            <w:rPr>
              <w:rFonts w:ascii="Arial Narrow" w:hAnsi="Arial Narrow"/>
              <w:spacing w:val="19"/>
              <w:w w:val="105"/>
              <w:sz w:val="17"/>
              <w:szCs w:val="22"/>
              <w:lang w:eastAsia="en-US"/>
            </w:rPr>
            <w:t xml:space="preserve"> </w:t>
          </w:r>
          <w:r w:rsidRPr="0041442A">
            <w:rPr>
              <w:rFonts w:ascii="Arial Narrow" w:hAnsi="Arial Narrow"/>
              <w:spacing w:val="-2"/>
              <w:w w:val="105"/>
              <w:sz w:val="17"/>
              <w:szCs w:val="22"/>
              <w:lang w:eastAsia="en-US"/>
            </w:rPr>
            <w:t>Desarrollo de Aplicaciones Multiplataforma</w:t>
          </w:r>
        </w:p>
        <w:p w14:paraId="51D08262" w14:textId="77777777" w:rsidR="007F18E8" w:rsidRPr="0041442A" w:rsidRDefault="007F18E8" w:rsidP="0041442A">
          <w:pPr>
            <w:pStyle w:val="TableParagraph"/>
            <w:spacing w:before="1"/>
            <w:rPr>
              <w:sz w:val="16"/>
              <w:szCs w:val="16"/>
              <w:lang w:eastAsia="en-US"/>
            </w:rPr>
          </w:pPr>
        </w:p>
        <w:p w14:paraId="4726D25A" w14:textId="5FB95519" w:rsidR="007F18E8" w:rsidRPr="0041442A" w:rsidRDefault="007F18E8" w:rsidP="0041442A">
          <w:pPr>
            <w:pStyle w:val="TableParagraph"/>
            <w:ind w:right="3"/>
            <w:jc w:val="center"/>
            <w:rPr>
              <w:rFonts w:ascii="Arial Narrow" w:hAnsi="Arial Narrow" w:cs="Arial Narrow"/>
              <w:sz w:val="23"/>
              <w:szCs w:val="23"/>
              <w:lang w:eastAsia="en-US"/>
            </w:rPr>
          </w:pPr>
          <w:r w:rsidRPr="0041442A">
            <w:rPr>
              <w:rFonts w:ascii="Arial Narrow" w:hAnsi="Arial Narrow"/>
              <w:spacing w:val="-1"/>
              <w:sz w:val="23"/>
              <w:szCs w:val="22"/>
              <w:lang w:eastAsia="en-US"/>
            </w:rPr>
            <w:t>Módulo:</w:t>
          </w:r>
          <w:r w:rsidRPr="0041442A">
            <w:rPr>
              <w:rFonts w:ascii="Arial Narrow" w:hAnsi="Arial Narrow"/>
              <w:spacing w:val="12"/>
              <w:sz w:val="23"/>
              <w:szCs w:val="22"/>
              <w:lang w:eastAsia="en-US"/>
            </w:rPr>
            <w:t xml:space="preserve"> </w:t>
          </w:r>
          <w:r w:rsidR="00F5642E">
            <w:rPr>
              <w:rFonts w:ascii="Arial Narrow" w:hAnsi="Arial Narrow"/>
              <w:spacing w:val="-1"/>
              <w:sz w:val="23"/>
              <w:szCs w:val="22"/>
              <w:lang w:eastAsia="en-US"/>
            </w:rPr>
            <w:t>SGI</w:t>
          </w:r>
        </w:p>
      </w:tc>
    </w:tr>
  </w:tbl>
  <w:p w14:paraId="1099BDD7" w14:textId="77777777" w:rsidR="007F18E8" w:rsidRDefault="007F18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370" w:hanging="253"/>
      </w:pPr>
      <w:rPr>
        <w:rFonts w:ascii="Arial" w:hAnsi="Arial" w:cs="Arial"/>
        <w:b w:val="0"/>
        <w:bCs w:val="0"/>
        <w:color w:val="212121"/>
        <w:spacing w:val="6"/>
        <w:w w:val="72"/>
        <w:sz w:val="25"/>
        <w:szCs w:val="25"/>
      </w:rPr>
    </w:lvl>
    <w:lvl w:ilvl="1">
      <w:numFmt w:val="bullet"/>
      <w:lvlText w:val="•"/>
      <w:lvlJc w:val="left"/>
      <w:pPr>
        <w:ind w:left="1315" w:hanging="253"/>
      </w:pPr>
    </w:lvl>
    <w:lvl w:ilvl="2">
      <w:numFmt w:val="bullet"/>
      <w:lvlText w:val="•"/>
      <w:lvlJc w:val="left"/>
      <w:pPr>
        <w:ind w:left="2260" w:hanging="253"/>
      </w:pPr>
    </w:lvl>
    <w:lvl w:ilvl="3">
      <w:numFmt w:val="bullet"/>
      <w:lvlText w:val="•"/>
      <w:lvlJc w:val="left"/>
      <w:pPr>
        <w:ind w:left="3205" w:hanging="253"/>
      </w:pPr>
    </w:lvl>
    <w:lvl w:ilvl="4">
      <w:numFmt w:val="bullet"/>
      <w:lvlText w:val="•"/>
      <w:lvlJc w:val="left"/>
      <w:pPr>
        <w:ind w:left="4150" w:hanging="253"/>
      </w:pPr>
    </w:lvl>
    <w:lvl w:ilvl="5">
      <w:numFmt w:val="bullet"/>
      <w:lvlText w:val="•"/>
      <w:lvlJc w:val="left"/>
      <w:pPr>
        <w:ind w:left="5095" w:hanging="253"/>
      </w:pPr>
    </w:lvl>
    <w:lvl w:ilvl="6">
      <w:numFmt w:val="bullet"/>
      <w:lvlText w:val="•"/>
      <w:lvlJc w:val="left"/>
      <w:pPr>
        <w:ind w:left="6040" w:hanging="253"/>
      </w:pPr>
    </w:lvl>
    <w:lvl w:ilvl="7">
      <w:numFmt w:val="bullet"/>
      <w:lvlText w:val="•"/>
      <w:lvlJc w:val="left"/>
      <w:pPr>
        <w:ind w:left="6985" w:hanging="253"/>
      </w:pPr>
    </w:lvl>
    <w:lvl w:ilvl="8">
      <w:numFmt w:val="bullet"/>
      <w:lvlText w:val="•"/>
      <w:lvlJc w:val="left"/>
      <w:pPr>
        <w:ind w:left="7930" w:hanging="253"/>
      </w:p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370" w:hanging="253"/>
      </w:pPr>
      <w:rPr>
        <w:rFonts w:ascii="Arial" w:hAnsi="Arial" w:cs="Arial"/>
        <w:b w:val="0"/>
        <w:bCs w:val="0"/>
        <w:color w:val="212121"/>
        <w:spacing w:val="6"/>
        <w:w w:val="72"/>
        <w:sz w:val="25"/>
        <w:szCs w:val="25"/>
      </w:rPr>
    </w:lvl>
    <w:lvl w:ilvl="1">
      <w:numFmt w:val="bullet"/>
      <w:lvlText w:val="•"/>
      <w:lvlJc w:val="left"/>
      <w:pPr>
        <w:ind w:left="1315" w:hanging="253"/>
      </w:pPr>
    </w:lvl>
    <w:lvl w:ilvl="2">
      <w:numFmt w:val="bullet"/>
      <w:lvlText w:val="•"/>
      <w:lvlJc w:val="left"/>
      <w:pPr>
        <w:ind w:left="2260" w:hanging="253"/>
      </w:pPr>
    </w:lvl>
    <w:lvl w:ilvl="3">
      <w:numFmt w:val="bullet"/>
      <w:lvlText w:val="•"/>
      <w:lvlJc w:val="left"/>
      <w:pPr>
        <w:ind w:left="3205" w:hanging="253"/>
      </w:pPr>
    </w:lvl>
    <w:lvl w:ilvl="4">
      <w:numFmt w:val="bullet"/>
      <w:lvlText w:val="•"/>
      <w:lvlJc w:val="left"/>
      <w:pPr>
        <w:ind w:left="4150" w:hanging="253"/>
      </w:pPr>
    </w:lvl>
    <w:lvl w:ilvl="5">
      <w:numFmt w:val="bullet"/>
      <w:lvlText w:val="•"/>
      <w:lvlJc w:val="left"/>
      <w:pPr>
        <w:ind w:left="5095" w:hanging="253"/>
      </w:pPr>
    </w:lvl>
    <w:lvl w:ilvl="6">
      <w:numFmt w:val="bullet"/>
      <w:lvlText w:val="•"/>
      <w:lvlJc w:val="left"/>
      <w:pPr>
        <w:ind w:left="6040" w:hanging="253"/>
      </w:pPr>
    </w:lvl>
    <w:lvl w:ilvl="7">
      <w:numFmt w:val="bullet"/>
      <w:lvlText w:val="•"/>
      <w:lvlJc w:val="left"/>
      <w:pPr>
        <w:ind w:left="6985" w:hanging="253"/>
      </w:pPr>
    </w:lvl>
    <w:lvl w:ilvl="8">
      <w:numFmt w:val="bullet"/>
      <w:lvlText w:val="•"/>
      <w:lvlJc w:val="left"/>
      <w:pPr>
        <w:ind w:left="7930" w:hanging="253"/>
      </w:pPr>
    </w:lvl>
  </w:abstractNum>
  <w:abstractNum w:abstractNumId="2" w15:restartNumberingAfterBreak="0">
    <w:nsid w:val="00000404"/>
    <w:multiLevelType w:val="multilevel"/>
    <w:tmpl w:val="00000887"/>
    <w:lvl w:ilvl="0">
      <w:start w:val="1"/>
      <w:numFmt w:val="decimal"/>
      <w:lvlText w:val="%1."/>
      <w:lvlJc w:val="left"/>
      <w:pPr>
        <w:ind w:left="370" w:hanging="253"/>
      </w:pPr>
      <w:rPr>
        <w:rFonts w:ascii="Arial" w:hAnsi="Arial" w:cs="Arial"/>
        <w:b w:val="0"/>
        <w:bCs w:val="0"/>
        <w:color w:val="212121"/>
        <w:spacing w:val="6"/>
        <w:w w:val="72"/>
        <w:sz w:val="25"/>
        <w:szCs w:val="25"/>
      </w:rPr>
    </w:lvl>
    <w:lvl w:ilvl="1">
      <w:numFmt w:val="bullet"/>
      <w:lvlText w:val="•"/>
      <w:lvlJc w:val="left"/>
      <w:pPr>
        <w:ind w:left="1279" w:hanging="253"/>
      </w:pPr>
    </w:lvl>
    <w:lvl w:ilvl="2">
      <w:numFmt w:val="bullet"/>
      <w:lvlText w:val="•"/>
      <w:lvlJc w:val="left"/>
      <w:pPr>
        <w:ind w:left="2188" w:hanging="253"/>
      </w:pPr>
    </w:lvl>
    <w:lvl w:ilvl="3">
      <w:numFmt w:val="bullet"/>
      <w:lvlText w:val="•"/>
      <w:lvlJc w:val="left"/>
      <w:pPr>
        <w:ind w:left="3097" w:hanging="253"/>
      </w:pPr>
    </w:lvl>
    <w:lvl w:ilvl="4">
      <w:numFmt w:val="bullet"/>
      <w:lvlText w:val="•"/>
      <w:lvlJc w:val="left"/>
      <w:pPr>
        <w:ind w:left="4006" w:hanging="253"/>
      </w:pPr>
    </w:lvl>
    <w:lvl w:ilvl="5">
      <w:numFmt w:val="bullet"/>
      <w:lvlText w:val="•"/>
      <w:lvlJc w:val="left"/>
      <w:pPr>
        <w:ind w:left="4915" w:hanging="253"/>
      </w:pPr>
    </w:lvl>
    <w:lvl w:ilvl="6">
      <w:numFmt w:val="bullet"/>
      <w:lvlText w:val="•"/>
      <w:lvlJc w:val="left"/>
      <w:pPr>
        <w:ind w:left="5824" w:hanging="253"/>
      </w:pPr>
    </w:lvl>
    <w:lvl w:ilvl="7">
      <w:numFmt w:val="bullet"/>
      <w:lvlText w:val="•"/>
      <w:lvlJc w:val="left"/>
      <w:pPr>
        <w:ind w:left="6733" w:hanging="253"/>
      </w:pPr>
    </w:lvl>
    <w:lvl w:ilvl="8">
      <w:numFmt w:val="bullet"/>
      <w:lvlText w:val="•"/>
      <w:lvlJc w:val="left"/>
      <w:pPr>
        <w:ind w:left="7642" w:hanging="253"/>
      </w:pPr>
    </w:lvl>
  </w:abstractNum>
  <w:abstractNum w:abstractNumId="3" w15:restartNumberingAfterBreak="0">
    <w:nsid w:val="00000405"/>
    <w:multiLevelType w:val="multilevel"/>
    <w:tmpl w:val="00000888"/>
    <w:lvl w:ilvl="0">
      <w:start w:val="1"/>
      <w:numFmt w:val="decimal"/>
      <w:lvlText w:val="%1."/>
      <w:lvlJc w:val="left"/>
      <w:pPr>
        <w:ind w:left="370" w:hanging="253"/>
      </w:pPr>
      <w:rPr>
        <w:rFonts w:ascii="Arial" w:hAnsi="Arial" w:cs="Arial"/>
        <w:b w:val="0"/>
        <w:bCs w:val="0"/>
        <w:color w:val="212121"/>
        <w:spacing w:val="6"/>
        <w:w w:val="72"/>
        <w:sz w:val="25"/>
        <w:szCs w:val="25"/>
      </w:rPr>
    </w:lvl>
    <w:lvl w:ilvl="1">
      <w:numFmt w:val="bullet"/>
      <w:lvlText w:val="•"/>
      <w:lvlJc w:val="left"/>
      <w:pPr>
        <w:ind w:left="1279" w:hanging="253"/>
      </w:pPr>
    </w:lvl>
    <w:lvl w:ilvl="2">
      <w:numFmt w:val="bullet"/>
      <w:lvlText w:val="•"/>
      <w:lvlJc w:val="left"/>
      <w:pPr>
        <w:ind w:left="2188" w:hanging="253"/>
      </w:pPr>
    </w:lvl>
    <w:lvl w:ilvl="3">
      <w:numFmt w:val="bullet"/>
      <w:lvlText w:val="•"/>
      <w:lvlJc w:val="left"/>
      <w:pPr>
        <w:ind w:left="3097" w:hanging="253"/>
      </w:pPr>
    </w:lvl>
    <w:lvl w:ilvl="4">
      <w:numFmt w:val="bullet"/>
      <w:lvlText w:val="•"/>
      <w:lvlJc w:val="left"/>
      <w:pPr>
        <w:ind w:left="4006" w:hanging="253"/>
      </w:pPr>
    </w:lvl>
    <w:lvl w:ilvl="5">
      <w:numFmt w:val="bullet"/>
      <w:lvlText w:val="•"/>
      <w:lvlJc w:val="left"/>
      <w:pPr>
        <w:ind w:left="4915" w:hanging="253"/>
      </w:pPr>
    </w:lvl>
    <w:lvl w:ilvl="6">
      <w:numFmt w:val="bullet"/>
      <w:lvlText w:val="•"/>
      <w:lvlJc w:val="left"/>
      <w:pPr>
        <w:ind w:left="5824" w:hanging="253"/>
      </w:pPr>
    </w:lvl>
    <w:lvl w:ilvl="7">
      <w:numFmt w:val="bullet"/>
      <w:lvlText w:val="•"/>
      <w:lvlJc w:val="left"/>
      <w:pPr>
        <w:ind w:left="6733" w:hanging="253"/>
      </w:pPr>
    </w:lvl>
    <w:lvl w:ilvl="8">
      <w:numFmt w:val="bullet"/>
      <w:lvlText w:val="•"/>
      <w:lvlJc w:val="left"/>
      <w:pPr>
        <w:ind w:left="7642" w:hanging="253"/>
      </w:pPr>
    </w:lvl>
  </w:abstractNum>
  <w:abstractNum w:abstractNumId="4" w15:restartNumberingAfterBreak="0">
    <w:nsid w:val="00000406"/>
    <w:multiLevelType w:val="multilevel"/>
    <w:tmpl w:val="00000889"/>
    <w:lvl w:ilvl="0">
      <w:start w:val="1"/>
      <w:numFmt w:val="decimal"/>
      <w:lvlText w:val="%1."/>
      <w:lvlJc w:val="left"/>
      <w:pPr>
        <w:ind w:left="370" w:hanging="253"/>
      </w:pPr>
      <w:rPr>
        <w:rFonts w:ascii="Arial" w:hAnsi="Arial" w:cs="Arial"/>
        <w:b w:val="0"/>
        <w:bCs w:val="0"/>
        <w:color w:val="212121"/>
        <w:spacing w:val="6"/>
        <w:w w:val="72"/>
        <w:sz w:val="25"/>
        <w:szCs w:val="25"/>
      </w:rPr>
    </w:lvl>
    <w:lvl w:ilvl="1">
      <w:numFmt w:val="bullet"/>
      <w:lvlText w:val="•"/>
      <w:lvlJc w:val="left"/>
      <w:pPr>
        <w:ind w:left="1255" w:hanging="253"/>
      </w:pPr>
    </w:lvl>
    <w:lvl w:ilvl="2">
      <w:numFmt w:val="bullet"/>
      <w:lvlText w:val="•"/>
      <w:lvlJc w:val="left"/>
      <w:pPr>
        <w:ind w:left="2140" w:hanging="253"/>
      </w:pPr>
    </w:lvl>
    <w:lvl w:ilvl="3">
      <w:numFmt w:val="bullet"/>
      <w:lvlText w:val="•"/>
      <w:lvlJc w:val="left"/>
      <w:pPr>
        <w:ind w:left="3025" w:hanging="253"/>
      </w:pPr>
    </w:lvl>
    <w:lvl w:ilvl="4">
      <w:numFmt w:val="bullet"/>
      <w:lvlText w:val="•"/>
      <w:lvlJc w:val="left"/>
      <w:pPr>
        <w:ind w:left="3910" w:hanging="253"/>
      </w:pPr>
    </w:lvl>
    <w:lvl w:ilvl="5">
      <w:numFmt w:val="bullet"/>
      <w:lvlText w:val="•"/>
      <w:lvlJc w:val="left"/>
      <w:pPr>
        <w:ind w:left="4795" w:hanging="253"/>
      </w:pPr>
    </w:lvl>
    <w:lvl w:ilvl="6">
      <w:numFmt w:val="bullet"/>
      <w:lvlText w:val="•"/>
      <w:lvlJc w:val="left"/>
      <w:pPr>
        <w:ind w:left="5680" w:hanging="253"/>
      </w:pPr>
    </w:lvl>
    <w:lvl w:ilvl="7">
      <w:numFmt w:val="bullet"/>
      <w:lvlText w:val="•"/>
      <w:lvlJc w:val="left"/>
      <w:pPr>
        <w:ind w:left="6565" w:hanging="253"/>
      </w:pPr>
    </w:lvl>
    <w:lvl w:ilvl="8">
      <w:numFmt w:val="bullet"/>
      <w:lvlText w:val="•"/>
      <w:lvlJc w:val="left"/>
      <w:pPr>
        <w:ind w:left="7450" w:hanging="253"/>
      </w:pPr>
    </w:lvl>
  </w:abstractNum>
  <w:abstractNum w:abstractNumId="5" w15:restartNumberingAfterBreak="0">
    <w:nsid w:val="00000407"/>
    <w:multiLevelType w:val="multilevel"/>
    <w:tmpl w:val="0000088A"/>
    <w:lvl w:ilvl="0">
      <w:start w:val="1"/>
      <w:numFmt w:val="decimal"/>
      <w:lvlText w:val="%1."/>
      <w:lvlJc w:val="left"/>
      <w:pPr>
        <w:ind w:left="370" w:hanging="253"/>
      </w:pPr>
      <w:rPr>
        <w:rFonts w:ascii="Arial" w:hAnsi="Arial" w:cs="Arial"/>
        <w:b w:val="0"/>
        <w:bCs w:val="0"/>
        <w:color w:val="212121"/>
        <w:spacing w:val="6"/>
        <w:w w:val="72"/>
        <w:sz w:val="25"/>
        <w:szCs w:val="25"/>
      </w:rPr>
    </w:lvl>
    <w:lvl w:ilvl="1">
      <w:numFmt w:val="bullet"/>
      <w:lvlText w:val="•"/>
      <w:lvlJc w:val="left"/>
      <w:pPr>
        <w:ind w:left="1255" w:hanging="253"/>
      </w:pPr>
    </w:lvl>
    <w:lvl w:ilvl="2">
      <w:numFmt w:val="bullet"/>
      <w:lvlText w:val="•"/>
      <w:lvlJc w:val="left"/>
      <w:pPr>
        <w:ind w:left="2140" w:hanging="253"/>
      </w:pPr>
    </w:lvl>
    <w:lvl w:ilvl="3">
      <w:numFmt w:val="bullet"/>
      <w:lvlText w:val="•"/>
      <w:lvlJc w:val="left"/>
      <w:pPr>
        <w:ind w:left="3025" w:hanging="253"/>
      </w:pPr>
    </w:lvl>
    <w:lvl w:ilvl="4">
      <w:numFmt w:val="bullet"/>
      <w:lvlText w:val="•"/>
      <w:lvlJc w:val="left"/>
      <w:pPr>
        <w:ind w:left="3910" w:hanging="253"/>
      </w:pPr>
    </w:lvl>
    <w:lvl w:ilvl="5">
      <w:numFmt w:val="bullet"/>
      <w:lvlText w:val="•"/>
      <w:lvlJc w:val="left"/>
      <w:pPr>
        <w:ind w:left="4795" w:hanging="253"/>
      </w:pPr>
    </w:lvl>
    <w:lvl w:ilvl="6">
      <w:numFmt w:val="bullet"/>
      <w:lvlText w:val="•"/>
      <w:lvlJc w:val="left"/>
      <w:pPr>
        <w:ind w:left="5680" w:hanging="253"/>
      </w:pPr>
    </w:lvl>
    <w:lvl w:ilvl="7">
      <w:numFmt w:val="bullet"/>
      <w:lvlText w:val="•"/>
      <w:lvlJc w:val="left"/>
      <w:pPr>
        <w:ind w:left="6565" w:hanging="253"/>
      </w:pPr>
    </w:lvl>
    <w:lvl w:ilvl="8">
      <w:numFmt w:val="bullet"/>
      <w:lvlText w:val="•"/>
      <w:lvlJc w:val="left"/>
      <w:pPr>
        <w:ind w:left="7450" w:hanging="253"/>
      </w:pPr>
    </w:lvl>
  </w:abstractNum>
  <w:abstractNum w:abstractNumId="6" w15:restartNumberingAfterBreak="0">
    <w:nsid w:val="00000408"/>
    <w:multiLevelType w:val="multilevel"/>
    <w:tmpl w:val="0000088B"/>
    <w:lvl w:ilvl="0">
      <w:start w:val="1"/>
      <w:numFmt w:val="decimal"/>
      <w:lvlText w:val="%1."/>
      <w:lvlJc w:val="left"/>
      <w:pPr>
        <w:ind w:left="370" w:hanging="253"/>
      </w:pPr>
      <w:rPr>
        <w:rFonts w:ascii="Arial" w:hAnsi="Arial" w:cs="Arial"/>
        <w:b w:val="0"/>
        <w:bCs w:val="0"/>
        <w:color w:val="212121"/>
        <w:spacing w:val="6"/>
        <w:w w:val="72"/>
        <w:sz w:val="25"/>
        <w:szCs w:val="25"/>
      </w:rPr>
    </w:lvl>
    <w:lvl w:ilvl="1">
      <w:numFmt w:val="bullet"/>
      <w:lvlText w:val="•"/>
      <w:lvlJc w:val="left"/>
      <w:pPr>
        <w:ind w:left="1255" w:hanging="253"/>
      </w:pPr>
    </w:lvl>
    <w:lvl w:ilvl="2">
      <w:numFmt w:val="bullet"/>
      <w:lvlText w:val="•"/>
      <w:lvlJc w:val="left"/>
      <w:pPr>
        <w:ind w:left="2140" w:hanging="253"/>
      </w:pPr>
    </w:lvl>
    <w:lvl w:ilvl="3">
      <w:numFmt w:val="bullet"/>
      <w:lvlText w:val="•"/>
      <w:lvlJc w:val="left"/>
      <w:pPr>
        <w:ind w:left="3025" w:hanging="253"/>
      </w:pPr>
    </w:lvl>
    <w:lvl w:ilvl="4">
      <w:numFmt w:val="bullet"/>
      <w:lvlText w:val="•"/>
      <w:lvlJc w:val="left"/>
      <w:pPr>
        <w:ind w:left="3910" w:hanging="253"/>
      </w:pPr>
    </w:lvl>
    <w:lvl w:ilvl="5">
      <w:numFmt w:val="bullet"/>
      <w:lvlText w:val="•"/>
      <w:lvlJc w:val="left"/>
      <w:pPr>
        <w:ind w:left="4795" w:hanging="253"/>
      </w:pPr>
    </w:lvl>
    <w:lvl w:ilvl="6">
      <w:numFmt w:val="bullet"/>
      <w:lvlText w:val="•"/>
      <w:lvlJc w:val="left"/>
      <w:pPr>
        <w:ind w:left="5680" w:hanging="253"/>
      </w:pPr>
    </w:lvl>
    <w:lvl w:ilvl="7">
      <w:numFmt w:val="bullet"/>
      <w:lvlText w:val="•"/>
      <w:lvlJc w:val="left"/>
      <w:pPr>
        <w:ind w:left="6565" w:hanging="253"/>
      </w:pPr>
    </w:lvl>
    <w:lvl w:ilvl="8">
      <w:numFmt w:val="bullet"/>
      <w:lvlText w:val="•"/>
      <w:lvlJc w:val="left"/>
      <w:pPr>
        <w:ind w:left="7450" w:hanging="253"/>
      </w:pPr>
    </w:lvl>
  </w:abstractNum>
  <w:abstractNum w:abstractNumId="7" w15:restartNumberingAfterBreak="0">
    <w:nsid w:val="00000409"/>
    <w:multiLevelType w:val="multilevel"/>
    <w:tmpl w:val="0000088C"/>
    <w:lvl w:ilvl="0">
      <w:start w:val="1"/>
      <w:numFmt w:val="decimal"/>
      <w:lvlText w:val="%1."/>
      <w:lvlJc w:val="left"/>
      <w:pPr>
        <w:ind w:left="370" w:hanging="253"/>
      </w:pPr>
      <w:rPr>
        <w:rFonts w:ascii="Arial" w:hAnsi="Arial" w:cs="Arial"/>
        <w:b w:val="0"/>
        <w:bCs w:val="0"/>
        <w:color w:val="212121"/>
        <w:spacing w:val="6"/>
        <w:w w:val="72"/>
        <w:sz w:val="25"/>
        <w:szCs w:val="25"/>
      </w:rPr>
    </w:lvl>
    <w:lvl w:ilvl="1">
      <w:numFmt w:val="bullet"/>
      <w:lvlText w:val="•"/>
      <w:lvlJc w:val="left"/>
      <w:pPr>
        <w:ind w:left="1315" w:hanging="253"/>
      </w:pPr>
    </w:lvl>
    <w:lvl w:ilvl="2">
      <w:numFmt w:val="bullet"/>
      <w:lvlText w:val="•"/>
      <w:lvlJc w:val="left"/>
      <w:pPr>
        <w:ind w:left="2260" w:hanging="253"/>
      </w:pPr>
    </w:lvl>
    <w:lvl w:ilvl="3">
      <w:numFmt w:val="bullet"/>
      <w:lvlText w:val="•"/>
      <w:lvlJc w:val="left"/>
      <w:pPr>
        <w:ind w:left="3205" w:hanging="253"/>
      </w:pPr>
    </w:lvl>
    <w:lvl w:ilvl="4">
      <w:numFmt w:val="bullet"/>
      <w:lvlText w:val="•"/>
      <w:lvlJc w:val="left"/>
      <w:pPr>
        <w:ind w:left="4150" w:hanging="253"/>
      </w:pPr>
    </w:lvl>
    <w:lvl w:ilvl="5">
      <w:numFmt w:val="bullet"/>
      <w:lvlText w:val="•"/>
      <w:lvlJc w:val="left"/>
      <w:pPr>
        <w:ind w:left="5095" w:hanging="253"/>
      </w:pPr>
    </w:lvl>
    <w:lvl w:ilvl="6">
      <w:numFmt w:val="bullet"/>
      <w:lvlText w:val="•"/>
      <w:lvlJc w:val="left"/>
      <w:pPr>
        <w:ind w:left="6040" w:hanging="253"/>
      </w:pPr>
    </w:lvl>
    <w:lvl w:ilvl="7">
      <w:numFmt w:val="bullet"/>
      <w:lvlText w:val="•"/>
      <w:lvlJc w:val="left"/>
      <w:pPr>
        <w:ind w:left="6985" w:hanging="253"/>
      </w:pPr>
    </w:lvl>
    <w:lvl w:ilvl="8">
      <w:numFmt w:val="bullet"/>
      <w:lvlText w:val="•"/>
      <w:lvlJc w:val="left"/>
      <w:pPr>
        <w:ind w:left="7930" w:hanging="253"/>
      </w:pPr>
    </w:lvl>
  </w:abstractNum>
  <w:abstractNum w:abstractNumId="8" w15:restartNumberingAfterBreak="0">
    <w:nsid w:val="0000040A"/>
    <w:multiLevelType w:val="multilevel"/>
    <w:tmpl w:val="0000088D"/>
    <w:lvl w:ilvl="0">
      <w:start w:val="1"/>
      <w:numFmt w:val="decimal"/>
      <w:lvlText w:val="%1."/>
      <w:lvlJc w:val="left"/>
      <w:pPr>
        <w:ind w:left="370" w:hanging="253"/>
      </w:pPr>
      <w:rPr>
        <w:rFonts w:ascii="Arial" w:hAnsi="Arial" w:cs="Arial"/>
        <w:b w:val="0"/>
        <w:bCs w:val="0"/>
        <w:color w:val="212121"/>
        <w:spacing w:val="6"/>
        <w:w w:val="72"/>
        <w:sz w:val="25"/>
        <w:szCs w:val="25"/>
      </w:rPr>
    </w:lvl>
    <w:lvl w:ilvl="1">
      <w:numFmt w:val="bullet"/>
      <w:lvlText w:val="•"/>
      <w:lvlJc w:val="left"/>
      <w:pPr>
        <w:ind w:left="1315" w:hanging="253"/>
      </w:pPr>
    </w:lvl>
    <w:lvl w:ilvl="2">
      <w:numFmt w:val="bullet"/>
      <w:lvlText w:val="•"/>
      <w:lvlJc w:val="left"/>
      <w:pPr>
        <w:ind w:left="2260" w:hanging="253"/>
      </w:pPr>
    </w:lvl>
    <w:lvl w:ilvl="3">
      <w:numFmt w:val="bullet"/>
      <w:lvlText w:val="•"/>
      <w:lvlJc w:val="left"/>
      <w:pPr>
        <w:ind w:left="3205" w:hanging="253"/>
      </w:pPr>
    </w:lvl>
    <w:lvl w:ilvl="4">
      <w:numFmt w:val="bullet"/>
      <w:lvlText w:val="•"/>
      <w:lvlJc w:val="left"/>
      <w:pPr>
        <w:ind w:left="4150" w:hanging="253"/>
      </w:pPr>
    </w:lvl>
    <w:lvl w:ilvl="5">
      <w:numFmt w:val="bullet"/>
      <w:lvlText w:val="•"/>
      <w:lvlJc w:val="left"/>
      <w:pPr>
        <w:ind w:left="5095" w:hanging="253"/>
      </w:pPr>
    </w:lvl>
    <w:lvl w:ilvl="6">
      <w:numFmt w:val="bullet"/>
      <w:lvlText w:val="•"/>
      <w:lvlJc w:val="left"/>
      <w:pPr>
        <w:ind w:left="6040" w:hanging="253"/>
      </w:pPr>
    </w:lvl>
    <w:lvl w:ilvl="7">
      <w:numFmt w:val="bullet"/>
      <w:lvlText w:val="•"/>
      <w:lvlJc w:val="left"/>
      <w:pPr>
        <w:ind w:left="6985" w:hanging="253"/>
      </w:pPr>
    </w:lvl>
    <w:lvl w:ilvl="8">
      <w:numFmt w:val="bullet"/>
      <w:lvlText w:val="•"/>
      <w:lvlJc w:val="left"/>
      <w:pPr>
        <w:ind w:left="7930" w:hanging="253"/>
      </w:pPr>
    </w:lvl>
  </w:abstractNum>
  <w:abstractNum w:abstractNumId="9" w15:restartNumberingAfterBreak="0">
    <w:nsid w:val="0000040B"/>
    <w:multiLevelType w:val="multilevel"/>
    <w:tmpl w:val="0000088E"/>
    <w:lvl w:ilvl="0">
      <w:start w:val="1"/>
      <w:numFmt w:val="decimal"/>
      <w:lvlText w:val="%1."/>
      <w:lvlJc w:val="left"/>
      <w:pPr>
        <w:ind w:left="370" w:hanging="253"/>
      </w:pPr>
      <w:rPr>
        <w:rFonts w:ascii="Arial" w:hAnsi="Arial" w:cs="Arial"/>
        <w:b w:val="0"/>
        <w:bCs w:val="0"/>
        <w:color w:val="212121"/>
        <w:spacing w:val="6"/>
        <w:w w:val="72"/>
        <w:sz w:val="25"/>
        <w:szCs w:val="25"/>
      </w:rPr>
    </w:lvl>
    <w:lvl w:ilvl="1">
      <w:numFmt w:val="bullet"/>
      <w:lvlText w:val="•"/>
      <w:lvlJc w:val="left"/>
      <w:pPr>
        <w:ind w:left="1315" w:hanging="253"/>
      </w:pPr>
    </w:lvl>
    <w:lvl w:ilvl="2">
      <w:numFmt w:val="bullet"/>
      <w:lvlText w:val="•"/>
      <w:lvlJc w:val="left"/>
      <w:pPr>
        <w:ind w:left="2260" w:hanging="253"/>
      </w:pPr>
    </w:lvl>
    <w:lvl w:ilvl="3">
      <w:numFmt w:val="bullet"/>
      <w:lvlText w:val="•"/>
      <w:lvlJc w:val="left"/>
      <w:pPr>
        <w:ind w:left="3205" w:hanging="253"/>
      </w:pPr>
    </w:lvl>
    <w:lvl w:ilvl="4">
      <w:numFmt w:val="bullet"/>
      <w:lvlText w:val="•"/>
      <w:lvlJc w:val="left"/>
      <w:pPr>
        <w:ind w:left="4150" w:hanging="253"/>
      </w:pPr>
    </w:lvl>
    <w:lvl w:ilvl="5">
      <w:numFmt w:val="bullet"/>
      <w:lvlText w:val="•"/>
      <w:lvlJc w:val="left"/>
      <w:pPr>
        <w:ind w:left="5095" w:hanging="253"/>
      </w:pPr>
    </w:lvl>
    <w:lvl w:ilvl="6">
      <w:numFmt w:val="bullet"/>
      <w:lvlText w:val="•"/>
      <w:lvlJc w:val="left"/>
      <w:pPr>
        <w:ind w:left="6040" w:hanging="253"/>
      </w:pPr>
    </w:lvl>
    <w:lvl w:ilvl="7">
      <w:numFmt w:val="bullet"/>
      <w:lvlText w:val="•"/>
      <w:lvlJc w:val="left"/>
      <w:pPr>
        <w:ind w:left="6985" w:hanging="253"/>
      </w:pPr>
    </w:lvl>
    <w:lvl w:ilvl="8">
      <w:numFmt w:val="bullet"/>
      <w:lvlText w:val="•"/>
      <w:lvlJc w:val="left"/>
      <w:pPr>
        <w:ind w:left="7930" w:hanging="253"/>
      </w:pPr>
    </w:lvl>
  </w:abstractNum>
  <w:abstractNum w:abstractNumId="10" w15:restartNumberingAfterBreak="0">
    <w:nsid w:val="060B0D8A"/>
    <w:multiLevelType w:val="multilevel"/>
    <w:tmpl w:val="E910C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257736"/>
    <w:multiLevelType w:val="hybridMultilevel"/>
    <w:tmpl w:val="48D21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5508CE"/>
    <w:multiLevelType w:val="hybridMultilevel"/>
    <w:tmpl w:val="1A8A9A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835788"/>
    <w:multiLevelType w:val="multilevel"/>
    <w:tmpl w:val="E910C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76346D"/>
    <w:multiLevelType w:val="hybridMultilevel"/>
    <w:tmpl w:val="E6781CD6"/>
    <w:lvl w:ilvl="0" w:tplc="20A00B66">
      <w:start w:val="1"/>
      <w:numFmt w:val="decimal"/>
      <w:lvlText w:val="%1."/>
      <w:lvlJc w:val="left"/>
      <w:pPr>
        <w:ind w:hanging="360"/>
      </w:pPr>
      <w:rPr>
        <w:rFonts w:cs="Times New Roman"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 w15:restartNumberingAfterBreak="0">
    <w:nsid w:val="23A47F28"/>
    <w:multiLevelType w:val="multilevel"/>
    <w:tmpl w:val="F902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C42BB5"/>
    <w:multiLevelType w:val="hybridMultilevel"/>
    <w:tmpl w:val="E870D37A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9985767"/>
    <w:multiLevelType w:val="hybridMultilevel"/>
    <w:tmpl w:val="AA947A4E"/>
    <w:lvl w:ilvl="0" w:tplc="0C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 w15:restartNumberingAfterBreak="0">
    <w:nsid w:val="2A0842C2"/>
    <w:multiLevelType w:val="hybridMultilevel"/>
    <w:tmpl w:val="A7F00BA2"/>
    <w:lvl w:ilvl="0" w:tplc="A6D81E8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C07C2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961D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5CF4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48C0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44CAE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6898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8549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306F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146FFC"/>
    <w:multiLevelType w:val="multilevel"/>
    <w:tmpl w:val="91BA2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39331CC8"/>
    <w:multiLevelType w:val="hybridMultilevel"/>
    <w:tmpl w:val="94169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CD2D93"/>
    <w:multiLevelType w:val="hybridMultilevel"/>
    <w:tmpl w:val="29E82E04"/>
    <w:lvl w:ilvl="0" w:tplc="0C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 w15:restartNumberingAfterBreak="0">
    <w:nsid w:val="46CD7BAB"/>
    <w:multiLevelType w:val="hybridMultilevel"/>
    <w:tmpl w:val="2F2AD7D2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49EF216C"/>
    <w:multiLevelType w:val="hybridMultilevel"/>
    <w:tmpl w:val="EA881D0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E2655FF"/>
    <w:multiLevelType w:val="hybridMultilevel"/>
    <w:tmpl w:val="1B1443C4"/>
    <w:lvl w:ilvl="0" w:tplc="BF326B0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 w15:restartNumberingAfterBreak="0">
    <w:nsid w:val="52553F4B"/>
    <w:multiLevelType w:val="multilevel"/>
    <w:tmpl w:val="E910C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182650"/>
    <w:multiLevelType w:val="multilevel"/>
    <w:tmpl w:val="133E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CC2C2A"/>
    <w:multiLevelType w:val="multilevel"/>
    <w:tmpl w:val="E7C4E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 w15:restartNumberingAfterBreak="0">
    <w:nsid w:val="63336615"/>
    <w:multiLevelType w:val="hybridMultilevel"/>
    <w:tmpl w:val="DD48A6E8"/>
    <w:lvl w:ilvl="0" w:tplc="58F2A0C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69C159CE"/>
    <w:multiLevelType w:val="multilevel"/>
    <w:tmpl w:val="133E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02A3A1D"/>
    <w:multiLevelType w:val="hybridMultilevel"/>
    <w:tmpl w:val="6FE87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155017"/>
    <w:multiLevelType w:val="multilevel"/>
    <w:tmpl w:val="91BA2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2626E3"/>
    <w:multiLevelType w:val="hybridMultilevel"/>
    <w:tmpl w:val="11DC6C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12"/>
  </w:num>
  <w:num w:numId="13">
    <w:abstractNumId w:val="30"/>
  </w:num>
  <w:num w:numId="14">
    <w:abstractNumId w:val="22"/>
  </w:num>
  <w:num w:numId="15">
    <w:abstractNumId w:val="16"/>
  </w:num>
  <w:num w:numId="16">
    <w:abstractNumId w:val="27"/>
  </w:num>
  <w:num w:numId="17">
    <w:abstractNumId w:val="17"/>
  </w:num>
  <w:num w:numId="18">
    <w:abstractNumId w:val="21"/>
  </w:num>
  <w:num w:numId="19">
    <w:abstractNumId w:val="24"/>
  </w:num>
  <w:num w:numId="20">
    <w:abstractNumId w:val="28"/>
  </w:num>
  <w:num w:numId="21">
    <w:abstractNumId w:val="14"/>
  </w:num>
  <w:num w:numId="22">
    <w:abstractNumId w:val="25"/>
  </w:num>
  <w:num w:numId="23">
    <w:abstractNumId w:val="13"/>
  </w:num>
  <w:num w:numId="24">
    <w:abstractNumId w:val="10"/>
  </w:num>
  <w:num w:numId="25">
    <w:abstractNumId w:val="19"/>
  </w:num>
  <w:num w:numId="26">
    <w:abstractNumId w:val="31"/>
  </w:num>
  <w:num w:numId="27">
    <w:abstractNumId w:val="11"/>
  </w:num>
  <w:num w:numId="28">
    <w:abstractNumId w:val="32"/>
  </w:num>
  <w:num w:numId="29">
    <w:abstractNumId w:val="29"/>
  </w:num>
  <w:num w:numId="30">
    <w:abstractNumId w:val="15"/>
  </w:num>
  <w:num w:numId="31">
    <w:abstractNumId w:val="18"/>
  </w:num>
  <w:num w:numId="32">
    <w:abstractNumId w:val="26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C0"/>
    <w:rsid w:val="00003987"/>
    <w:rsid w:val="00005CC6"/>
    <w:rsid w:val="00007381"/>
    <w:rsid w:val="00007AE6"/>
    <w:rsid w:val="000136D0"/>
    <w:rsid w:val="000600F8"/>
    <w:rsid w:val="00073EEA"/>
    <w:rsid w:val="000A70CC"/>
    <w:rsid w:val="000B779C"/>
    <w:rsid w:val="000D2F23"/>
    <w:rsid w:val="00124819"/>
    <w:rsid w:val="001337EE"/>
    <w:rsid w:val="00133BB4"/>
    <w:rsid w:val="00145EC9"/>
    <w:rsid w:val="00153536"/>
    <w:rsid w:val="00155C2E"/>
    <w:rsid w:val="001602BC"/>
    <w:rsid w:val="00166BEC"/>
    <w:rsid w:val="001A389C"/>
    <w:rsid w:val="001A57BB"/>
    <w:rsid w:val="001C0027"/>
    <w:rsid w:val="001C025F"/>
    <w:rsid w:val="001D04F6"/>
    <w:rsid w:val="00202454"/>
    <w:rsid w:val="0020338C"/>
    <w:rsid w:val="00282C89"/>
    <w:rsid w:val="002A4930"/>
    <w:rsid w:val="002A67F5"/>
    <w:rsid w:val="002B1BAC"/>
    <w:rsid w:val="002B50B9"/>
    <w:rsid w:val="002B6D67"/>
    <w:rsid w:val="002B6FCE"/>
    <w:rsid w:val="002F5940"/>
    <w:rsid w:val="002F6924"/>
    <w:rsid w:val="00323107"/>
    <w:rsid w:val="003240CF"/>
    <w:rsid w:val="0037725E"/>
    <w:rsid w:val="00381C89"/>
    <w:rsid w:val="003A2086"/>
    <w:rsid w:val="003C135E"/>
    <w:rsid w:val="003D7C44"/>
    <w:rsid w:val="003E769E"/>
    <w:rsid w:val="0041442A"/>
    <w:rsid w:val="00444391"/>
    <w:rsid w:val="00451C49"/>
    <w:rsid w:val="00454B43"/>
    <w:rsid w:val="00471A76"/>
    <w:rsid w:val="004745A7"/>
    <w:rsid w:val="00493C20"/>
    <w:rsid w:val="004A1264"/>
    <w:rsid w:val="004A38D2"/>
    <w:rsid w:val="004B4F27"/>
    <w:rsid w:val="004B72C1"/>
    <w:rsid w:val="004C5390"/>
    <w:rsid w:val="004F131E"/>
    <w:rsid w:val="004F5ECE"/>
    <w:rsid w:val="004F6993"/>
    <w:rsid w:val="0051257A"/>
    <w:rsid w:val="0051773A"/>
    <w:rsid w:val="005234CF"/>
    <w:rsid w:val="00537BD0"/>
    <w:rsid w:val="00560810"/>
    <w:rsid w:val="00566953"/>
    <w:rsid w:val="005D7337"/>
    <w:rsid w:val="005D79DF"/>
    <w:rsid w:val="005F4E7E"/>
    <w:rsid w:val="005F7252"/>
    <w:rsid w:val="005F76AD"/>
    <w:rsid w:val="00607A46"/>
    <w:rsid w:val="00615757"/>
    <w:rsid w:val="00617149"/>
    <w:rsid w:val="00626E3E"/>
    <w:rsid w:val="00641873"/>
    <w:rsid w:val="006419B4"/>
    <w:rsid w:val="00644457"/>
    <w:rsid w:val="00660D8F"/>
    <w:rsid w:val="006616EE"/>
    <w:rsid w:val="006652B1"/>
    <w:rsid w:val="006664D0"/>
    <w:rsid w:val="00686E67"/>
    <w:rsid w:val="00691C54"/>
    <w:rsid w:val="006922AF"/>
    <w:rsid w:val="006B1996"/>
    <w:rsid w:val="006D2688"/>
    <w:rsid w:val="006D51A2"/>
    <w:rsid w:val="00700F71"/>
    <w:rsid w:val="00707D51"/>
    <w:rsid w:val="00712B08"/>
    <w:rsid w:val="007141AA"/>
    <w:rsid w:val="0073773B"/>
    <w:rsid w:val="007377BE"/>
    <w:rsid w:val="00752224"/>
    <w:rsid w:val="0076760E"/>
    <w:rsid w:val="0078337E"/>
    <w:rsid w:val="00787F53"/>
    <w:rsid w:val="00796F1A"/>
    <w:rsid w:val="007C5819"/>
    <w:rsid w:val="007C5AAE"/>
    <w:rsid w:val="007C6F64"/>
    <w:rsid w:val="007D3F3D"/>
    <w:rsid w:val="007E66BD"/>
    <w:rsid w:val="007F18E8"/>
    <w:rsid w:val="00814AFC"/>
    <w:rsid w:val="00836BF0"/>
    <w:rsid w:val="00846AF3"/>
    <w:rsid w:val="00862A69"/>
    <w:rsid w:val="008634CD"/>
    <w:rsid w:val="0087451E"/>
    <w:rsid w:val="008A58C7"/>
    <w:rsid w:val="008B44BE"/>
    <w:rsid w:val="008C5777"/>
    <w:rsid w:val="008D144E"/>
    <w:rsid w:val="00901272"/>
    <w:rsid w:val="00932E7E"/>
    <w:rsid w:val="00966F49"/>
    <w:rsid w:val="009A0687"/>
    <w:rsid w:val="009A402C"/>
    <w:rsid w:val="009A79EB"/>
    <w:rsid w:val="009B240A"/>
    <w:rsid w:val="009B577A"/>
    <w:rsid w:val="00A1333F"/>
    <w:rsid w:val="00A53221"/>
    <w:rsid w:val="00A97733"/>
    <w:rsid w:val="00AA29DD"/>
    <w:rsid w:val="00AA7CA9"/>
    <w:rsid w:val="00AE7668"/>
    <w:rsid w:val="00B02EE9"/>
    <w:rsid w:val="00B13077"/>
    <w:rsid w:val="00B14427"/>
    <w:rsid w:val="00B340BF"/>
    <w:rsid w:val="00B42E7A"/>
    <w:rsid w:val="00B517A2"/>
    <w:rsid w:val="00B818AA"/>
    <w:rsid w:val="00B85ACD"/>
    <w:rsid w:val="00B875A9"/>
    <w:rsid w:val="00BD0208"/>
    <w:rsid w:val="00BE3CC7"/>
    <w:rsid w:val="00C118AE"/>
    <w:rsid w:val="00C207C5"/>
    <w:rsid w:val="00C22440"/>
    <w:rsid w:val="00C27283"/>
    <w:rsid w:val="00C428CC"/>
    <w:rsid w:val="00C563AB"/>
    <w:rsid w:val="00C636B4"/>
    <w:rsid w:val="00C7433D"/>
    <w:rsid w:val="00C76220"/>
    <w:rsid w:val="00CA07C5"/>
    <w:rsid w:val="00CA5A3B"/>
    <w:rsid w:val="00CC2239"/>
    <w:rsid w:val="00CC73B2"/>
    <w:rsid w:val="00CD31B0"/>
    <w:rsid w:val="00CE518B"/>
    <w:rsid w:val="00CF5B94"/>
    <w:rsid w:val="00D05625"/>
    <w:rsid w:val="00D13260"/>
    <w:rsid w:val="00D1574D"/>
    <w:rsid w:val="00D3686B"/>
    <w:rsid w:val="00D73886"/>
    <w:rsid w:val="00DB5CAB"/>
    <w:rsid w:val="00DE4F33"/>
    <w:rsid w:val="00E02D4C"/>
    <w:rsid w:val="00E44B33"/>
    <w:rsid w:val="00E4566C"/>
    <w:rsid w:val="00E512C0"/>
    <w:rsid w:val="00E558FE"/>
    <w:rsid w:val="00E80AD8"/>
    <w:rsid w:val="00E91E3A"/>
    <w:rsid w:val="00E96569"/>
    <w:rsid w:val="00EA05B6"/>
    <w:rsid w:val="00EB741D"/>
    <w:rsid w:val="00EC1659"/>
    <w:rsid w:val="00EC2545"/>
    <w:rsid w:val="00EF4B1C"/>
    <w:rsid w:val="00F05967"/>
    <w:rsid w:val="00F06780"/>
    <w:rsid w:val="00F23BB5"/>
    <w:rsid w:val="00F246A4"/>
    <w:rsid w:val="00F401E4"/>
    <w:rsid w:val="00F5642E"/>
    <w:rsid w:val="00F61171"/>
    <w:rsid w:val="00F67CEE"/>
    <w:rsid w:val="00F713E2"/>
    <w:rsid w:val="00F74E49"/>
    <w:rsid w:val="00FA151D"/>
    <w:rsid w:val="00FB4DDA"/>
    <w:rsid w:val="00FD031E"/>
    <w:rsid w:val="00FD0C77"/>
    <w:rsid w:val="00FE2946"/>
    <w:rsid w:val="00FE6560"/>
    <w:rsid w:val="00FF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17E630B"/>
  <w15:docId w15:val="{A28C5CAA-7B05-4106-9235-8619A5C0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C5819"/>
    <w:pPr>
      <w:outlineLvl w:val="0"/>
    </w:pPr>
    <w:rPr>
      <w:rFonts w:ascii="Arial" w:hAnsi="Arial" w:cs="Arial"/>
      <w:sz w:val="40"/>
      <w:szCs w:val="43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3EEA"/>
    <w:pPr>
      <w:keepNext/>
      <w:shd w:val="clear" w:color="auto" w:fill="9CC2E5" w:themeFill="accent1" w:themeFillTint="99"/>
      <w:spacing w:before="240" w:after="60"/>
      <w:outlineLvl w:val="1"/>
    </w:pPr>
    <w:rPr>
      <w:rFonts w:ascii="Calibri Light" w:hAnsi="Calibri Light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594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sid w:val="007C5819"/>
    <w:rPr>
      <w:rFonts w:ascii="Arial" w:hAnsi="Arial"/>
      <w:sz w:val="43"/>
    </w:rPr>
  </w:style>
  <w:style w:type="character" w:customStyle="1" w:styleId="Ttulo2Car">
    <w:name w:val="Título 2 Car"/>
    <w:link w:val="Ttulo2"/>
    <w:uiPriority w:val="9"/>
    <w:locked/>
    <w:rsid w:val="00073EEA"/>
    <w:rPr>
      <w:rFonts w:ascii="Calibri Light" w:hAnsi="Calibri Light" w:cs="Times New Roman"/>
      <w:b/>
      <w:bCs/>
      <w:iCs/>
      <w:sz w:val="28"/>
      <w:szCs w:val="28"/>
      <w:shd w:val="clear" w:color="auto" w:fill="9CC2E5" w:themeFill="accent1" w:themeFillTint="99"/>
    </w:rPr>
  </w:style>
  <w:style w:type="paragraph" w:styleId="Textoindependiente">
    <w:name w:val="Body Text"/>
    <w:basedOn w:val="Normal"/>
    <w:link w:val="TextoindependienteCar"/>
    <w:uiPriority w:val="1"/>
    <w:qFormat/>
    <w:pPr>
      <w:spacing w:before="168"/>
      <w:ind w:left="370"/>
    </w:pPr>
    <w:rPr>
      <w:rFonts w:ascii="Arial" w:hAnsi="Arial" w:cs="Arial"/>
      <w:sz w:val="25"/>
      <w:szCs w:val="25"/>
    </w:rPr>
  </w:style>
  <w:style w:type="character" w:customStyle="1" w:styleId="TextoindependienteCar">
    <w:name w:val="Texto independiente Car"/>
    <w:link w:val="Textoindependiente"/>
    <w:uiPriority w:val="99"/>
    <w:semiHidden/>
    <w:locked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uerpo">
    <w:name w:val="Cuerpo"/>
    <w:basedOn w:val="Textoindependiente"/>
    <w:uiPriority w:val="1"/>
    <w:qFormat/>
    <w:rsid w:val="00F246A4"/>
    <w:pPr>
      <w:kinsoku w:val="0"/>
      <w:overflowPunct w:val="0"/>
      <w:spacing w:before="10" w:line="288" w:lineRule="auto"/>
      <w:ind w:left="0"/>
      <w:jc w:val="both"/>
    </w:pPr>
    <w:rPr>
      <w:rFonts w:ascii="Segoe UI" w:hAnsi="Segoe UI"/>
      <w:sz w:val="24"/>
      <w:szCs w:val="24"/>
    </w:rPr>
  </w:style>
  <w:style w:type="character" w:styleId="Hipervnculo">
    <w:name w:val="Hyperlink"/>
    <w:uiPriority w:val="99"/>
    <w:unhideWhenUsed/>
    <w:rsid w:val="00153536"/>
    <w:rPr>
      <w:color w:val="0563C1"/>
      <w:u w:val="single"/>
    </w:rPr>
  </w:style>
  <w:style w:type="character" w:styleId="Textoennegrita">
    <w:name w:val="Strong"/>
    <w:uiPriority w:val="22"/>
    <w:qFormat/>
    <w:rsid w:val="00FF4FC0"/>
    <w:rPr>
      <w:b/>
    </w:rPr>
  </w:style>
  <w:style w:type="paragraph" w:styleId="Bibliografa">
    <w:name w:val="Bibliography"/>
    <w:basedOn w:val="Normal"/>
    <w:next w:val="Normal"/>
    <w:uiPriority w:val="37"/>
    <w:unhideWhenUsed/>
    <w:rsid w:val="00B85ACD"/>
  </w:style>
  <w:style w:type="paragraph" w:styleId="TtuloTDC">
    <w:name w:val="TOC Heading"/>
    <w:basedOn w:val="Ttulo1"/>
    <w:next w:val="Normal"/>
    <w:uiPriority w:val="39"/>
    <w:unhideWhenUsed/>
    <w:qFormat/>
    <w:rsid w:val="00B85ACD"/>
    <w:pPr>
      <w:keepNext/>
      <w:keepLines/>
      <w:widowControl/>
      <w:autoSpaceDE/>
      <w:autoSpaceDN/>
      <w:adjustRightInd/>
      <w:spacing w:before="240" w:line="259" w:lineRule="auto"/>
      <w:outlineLvl w:val="9"/>
    </w:pPr>
    <w:rPr>
      <w:rFonts w:ascii="Calibri Light" w:hAnsi="Calibri Light" w:cs="Times New Roman"/>
      <w:color w:val="2E74B5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B85ACD"/>
  </w:style>
  <w:style w:type="paragraph" w:styleId="Encabezado">
    <w:name w:val="header"/>
    <w:basedOn w:val="Normal"/>
    <w:link w:val="EncabezadoCar"/>
    <w:uiPriority w:val="99"/>
    <w:unhideWhenUsed/>
    <w:rsid w:val="00B85ACD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link w:val="Encabezado"/>
    <w:uiPriority w:val="99"/>
    <w:locked/>
    <w:rsid w:val="00B85ACD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85ACD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link w:val="Piedepgina"/>
    <w:uiPriority w:val="99"/>
    <w:locked/>
    <w:rsid w:val="00B85ACD"/>
    <w:rPr>
      <w:rFonts w:ascii="Times New Roman" w:hAnsi="Times New Roman"/>
      <w:sz w:val="24"/>
    </w:rPr>
  </w:style>
  <w:style w:type="table" w:customStyle="1" w:styleId="TableNormal">
    <w:name w:val="Table Normal"/>
    <w:uiPriority w:val="2"/>
    <w:semiHidden/>
    <w:unhideWhenUsed/>
    <w:qFormat/>
    <w:rsid w:val="006664D0"/>
    <w:pPr>
      <w:widowControl w:val="0"/>
    </w:pPr>
    <w:rPr>
      <w:rFonts w:cs="Times New Roman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CdigoHTML">
    <w:name w:val="HTML Code"/>
    <w:uiPriority w:val="99"/>
    <w:semiHidden/>
    <w:unhideWhenUsed/>
    <w:rsid w:val="008B44BE"/>
    <w:rPr>
      <w:rFonts w:ascii="Consolas" w:hAnsi="Consolas"/>
      <w:sz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44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nsolas" w:hAnsi="Consolas" w:cs="Consolas"/>
    </w:rPr>
  </w:style>
  <w:style w:type="character" w:customStyle="1" w:styleId="HTMLconformatoprevioCar">
    <w:name w:val="HTML con formato previo Car"/>
    <w:link w:val="HTMLconformatoprevio"/>
    <w:uiPriority w:val="99"/>
    <w:semiHidden/>
    <w:locked/>
    <w:rsid w:val="008B44BE"/>
    <w:rPr>
      <w:rFonts w:ascii="Consolas" w:hAnsi="Consolas" w:cs="Consolas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44BE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2F5940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nfasis">
    <w:name w:val="Emphasis"/>
    <w:uiPriority w:val="20"/>
    <w:qFormat/>
    <w:rsid w:val="005F7252"/>
    <w:rPr>
      <w:i/>
      <w:iCs/>
    </w:rPr>
  </w:style>
  <w:style w:type="paragraph" w:customStyle="1" w:styleId="alert-title">
    <w:name w:val="alert-title"/>
    <w:basedOn w:val="Normal"/>
    <w:rsid w:val="005F7252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mx-imgborder">
    <w:name w:val="mx-imgborder"/>
    <w:basedOn w:val="Fuentedeprrafopredeter"/>
    <w:rsid w:val="001337EE"/>
  </w:style>
  <w:style w:type="paragraph" w:customStyle="1" w:styleId="sapxdpparagraph">
    <w:name w:val="sapxdpparagraph"/>
    <w:basedOn w:val="Normal"/>
    <w:rsid w:val="00F61171"/>
    <w:pPr>
      <w:widowControl/>
      <w:autoSpaceDE/>
      <w:autoSpaceDN/>
      <w:adjustRightInd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5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1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215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SAP211</b:Tag>
    <b:SourceType>InternetSite</b:SourceType>
    <b:Guid>{8EB75C61-8628-4DB5-B2F4-C090060336B3}</b:Guid>
    <b:Author>
      <b:Author>
        <b:Corporate>SAP</b:Corporate>
      </b:Author>
    </b:Author>
    <b:Title>Proveedores</b:Title>
    <b:Year>2021</b:Year>
    <b:URL>https://help.sap.com/doc/saphelp_sourcing_90_p/9.0/es-ES/c1/daf044c99147938b2ab92ece6e450b/content.htm?no_cache=true</b:URL>
    <b:RefOrder>1</b:RefOrder>
  </b:Source>
  <b:Source>
    <b:Tag>SAP21</b:Tag>
    <b:SourceType>InternetSite</b:SourceType>
    <b:Guid>{914098BB-78B0-4704-868F-F7BA75BF974E}</b:Guid>
    <b:Author>
      <b:Author>
        <b:Corporate>SAP</b:Corporate>
      </b:Author>
    </b:Author>
    <b:Title>Vendor Master Data</b:Title>
    <b:Year>2021</b:Year>
    <b:URL>https://help.sap.com/saphelp_erp60_sp/helpdata/en/3d/7eb65334e6b54ce10000000a174cb4/frameset.htm</b:URL>
    <b:RefOrder>2</b:RefOrder>
  </b:Source>
  <b:Source>
    <b:Tag>Ger21</b:Tag>
    <b:SourceType>InternetSite</b:SourceType>
    <b:Guid>{EFA00CE5-EBE0-4704-A123-A7E705F65216}</b:Guid>
    <b:Author>
      <b:Author>
        <b:NameList>
          <b:Person>
            <b:Last>Lara</b:Last>
            <b:First>Gerardo</b:First>
          </b:Person>
        </b:NameList>
      </b:Author>
    </b:Author>
    <b:Title>Creacion de proveedores </b:Title>
    <b:Year>2021</b:Year>
    <b:URL>https://www.youtube.com/watch?v=ne1HaG0AuKA</b:URL>
    <b:RefOrder>3</b:RefOrder>
  </b:Source>
  <b:Source>
    <b:Tag>Mag</b:Tag>
    <b:SourceType>Book</b:SourceType>
    <b:Guid>{F60CC8C7-C885-422F-AF18-A36CF39308DB}</b:Guid>
    <b:Title>Integración de procesos de negocios con SAP ERP</b:Title>
    <b:Author>
      <b:Author>
        <b:NameList>
          <b:Person>
            <b:Last>Magal</b:Last>
            <b:First>Simha</b:First>
          </b:Person>
          <b:Person>
            <b:Last>Word</b:Last>
            <b:First>Jeffrey</b:First>
          </b:Person>
        </b:NameList>
      </b:Author>
    </b:Author>
    <b:Year>2012</b:Year>
    <b:Publisher>Epistemy Press</b:Publisher>
    <b:RefOrder>4</b:RefOrder>
  </b:Source>
</b:Sources>
</file>

<file path=customXml/itemProps1.xml><?xml version="1.0" encoding="utf-8"?>
<ds:datastoreItem xmlns:ds="http://schemas.openxmlformats.org/officeDocument/2006/customXml" ds:itemID="{4730B602-1D4C-444A-A761-F8D327CB2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sobre Visual Studio</vt:lpstr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sobre Visual Studio</dc:title>
  <dc:subject/>
  <dc:creator>Rosa Maria Pulgar Gutierrez</dc:creator>
  <cp:keywords/>
  <dc:description/>
  <cp:lastModifiedBy>Rosa Maria Pulgar Gutierrez</cp:lastModifiedBy>
  <cp:revision>7</cp:revision>
  <dcterms:created xsi:type="dcterms:W3CDTF">2022-02-06T10:04:00Z</dcterms:created>
  <dcterms:modified xsi:type="dcterms:W3CDTF">2022-02-06T14:27:00Z</dcterms:modified>
</cp:coreProperties>
</file>