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spacing w:after="0" w:line="240" w:lineRule="auto"/>
        <w:rPr>
          <w:rFonts w:ascii="Arial" w:cs="Arial" w:eastAsia="Arial" w:hAnsi="Arial"/>
          <w:b w:val="1"/>
          <w:color w:val="1d1c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8"/>
          <w:szCs w:val="28"/>
          <w:rtl w:val="0"/>
        </w:rPr>
        <w:t xml:space="preserve">97 Things Every Programmer Should Know</w:t>
      </w:r>
    </w:p>
    <w:p w:rsidR="00000000" w:rsidDel="00000000" w:rsidP="00000000" w:rsidRDefault="00000000" w:rsidRPr="00000000" w14:paraId="00000002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Arial" w:cs="Arial" w:eastAsia="Arial" w:hAnsi="Arial"/>
          <w:b w:val="1"/>
          <w:color w:val="1d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4"/>
          <w:szCs w:val="24"/>
          <w:rtl w:val="0"/>
        </w:rPr>
        <w:t xml:space="preserve">Chapter 14: Code Reviews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8f8" w:val="clear"/>
        <w:spacing w:after="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 What are Three Things I learned today</w:t>
      </w:r>
    </w:p>
    <w:p w:rsidR="00000000" w:rsidDel="00000000" w:rsidP="00000000" w:rsidRDefault="00000000" w:rsidRPr="00000000" w14:paraId="00000006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1.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have a short amount of time reviewing my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Code reviews increases code quality and reduce defect rates so it should be given an amount of time.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Reviewing of code consumes time indeed, but it contributes great amount of quality and reduces defects in the process of coding.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2. Before –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 I haven't tried any code reviews, so i have no idea how crucial it is in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realized that code reviews holds essential part in creating a quality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ab/>
        <w:t xml:space="preserve">- In my experience before, I never consider code review as part of our coding as long as it runs, I am good to go but now that I realized its importance, I will apply it to my future projects.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3.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Code reviews are simply just creating changes and correcting mistakes.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Code reviews primary purpose is to share knowledge and establish common coding guidelines.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Instead of simply just looking for errors one should review the code by trying to learn it and understand it and by that, it will produce better outcome.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Arial" w:cs="Arial" w:eastAsia="Arial" w:hAnsi="Arial"/>
          <w:b w:val="1"/>
          <w:color w:val="1d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4"/>
          <w:szCs w:val="24"/>
          <w:rtl w:val="0"/>
        </w:rPr>
        <w:t xml:space="preserve">Chapter 15: Coding with Reason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8f8" w:val="clear"/>
        <w:spacing w:after="0" w:line="240" w:lineRule="auto"/>
        <w:rPr>
          <w:rFonts w:ascii="Arial" w:cs="Arial" w:eastAsia="Arial" w:hAnsi="Arial"/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rtl w:val="0"/>
        </w:rPr>
        <w:t xml:space="preserve"> What are Three Things I learned today</w:t>
      </w:r>
    </w:p>
    <w:p w:rsidR="00000000" w:rsidDel="00000000" w:rsidP="00000000" w:rsidRDefault="00000000" w:rsidRPr="00000000" w14:paraId="00000014">
      <w:pPr>
        <w:shd w:fill="f8f8f8" w:val="clear"/>
        <w:spacing w:after="0" w:line="240" w:lineRule="auto"/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6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Trying to reason about software correctness by hand results in a formal proof that is longer than the code and is more likely to contain errors than the code.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60" w:line="240" w:lineRule="auto"/>
        <w:ind w:left="720" w:right="0" w:firstLine="0"/>
        <w:jc w:val="left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After –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Creating sections for reasoning helps the programmer understand and can easily identify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 the intent of each code. It also simplifies the reasoning to make things easier.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2160" w:right="0" w:hanging="360"/>
        <w:jc w:val="left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Dividing sections according to their respective purpose helps the programmer trace and identify the code without having confusion.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2.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don't have any idea of any coding practices that will help improve my code.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There are practices that I should consider to produce quality code and will improve my coding skills. These are: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Avoid using goto statements, as they make remote sections highly interdependent.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Avoid using modifiable global variables, as they make all sections that use them 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Each variable should have the smallest possible scope.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Make objects immutable whenever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Make the code readable by using spacing, both horizontal and vertical.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Make the code self-documenting by choosing descriptive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If you need a nested section, make it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Make your functions short and focused on a single task.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Functions should have few parameters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More generally, each unit of code, from a block to a library, should have a narrow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96" w:right="0" w:hanging="360"/>
        <w:jc w:val="left"/>
        <w:rPr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In order to preserve class invariants, usage of setters should be discouraged, as setters tend to allow invariants that govern an object's state to be broken.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3. Before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I have no idea what creating arguments are for.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b w:val="1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  After – </w:t>
      </w:r>
      <w:r w:rsidDel="00000000" w:rsidR="00000000" w:rsidRPr="00000000">
        <w:rPr>
          <w:rFonts w:ascii="Consolas" w:cs="Consolas" w:eastAsia="Consolas" w:hAnsi="Consolas"/>
          <w:b w:val="1"/>
          <w:color w:val="1d1c1d"/>
          <w:rtl w:val="0"/>
        </w:rPr>
        <w:t xml:space="preserve">Creating arguments for reasoning about the correctness of the code helps you understand more about it.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2160" w:hanging="360"/>
        <w:jc w:val="both"/>
        <w:rPr>
          <w:rFonts w:ascii="Consolas" w:cs="Consolas" w:eastAsia="Consolas" w:hAnsi="Consolas"/>
          <w:color w:val="1d1c1d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Instead of focusing more on reasoning the software correctness in a proof that is longer than the code, I will try to divide it by section and create arguments accordingly to gain insights that will be helpful in the future, not just for myself but also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Fonts w:ascii="Consolas" w:cs="Consolas" w:eastAsia="Consolas" w:hAnsi="Consolas"/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60" w:line="240" w:lineRule="auto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Consolas" w:cs="Consolas" w:eastAsia="Consolas" w:hAnsi="Consolas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96" w:hanging="360"/>
      </w:pPr>
      <w:rPr>
        <w:rFonts w:ascii="Consolas" w:cs="Consolas" w:eastAsia="Consolas" w:hAnsi="Consolas"/>
      </w:rPr>
    </w:lvl>
    <w:lvl w:ilvl="1">
      <w:start w:val="1"/>
      <w:numFmt w:val="bullet"/>
      <w:lvlText w:val="o"/>
      <w:lvlJc w:val="left"/>
      <w:pPr>
        <w:ind w:left="29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5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