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B717D" w14:textId="75821426" w:rsidR="005953F4" w:rsidRPr="00BE78BA" w:rsidRDefault="00AD69FB" w:rsidP="00AD69FB">
      <w:pPr>
        <w:jc w:val="center"/>
        <w:rPr>
          <w:rFonts w:ascii="Century Schoolbook" w:hAnsi="Century Schoolbook"/>
          <w:b/>
          <w:bCs/>
          <w:i/>
          <w:iCs/>
          <w:sz w:val="28"/>
          <w:szCs w:val="28"/>
        </w:rPr>
      </w:pPr>
      <w:r w:rsidRPr="00BE78BA">
        <w:rPr>
          <w:rFonts w:ascii="Century Schoolbook" w:hAnsi="Century Schoolbook"/>
          <w:b/>
          <w:bCs/>
          <w:i/>
          <w:iCs/>
          <w:sz w:val="28"/>
          <w:szCs w:val="28"/>
        </w:rPr>
        <w:t>New York vs Toronto: A Comparative Analysis</w:t>
      </w:r>
    </w:p>
    <w:p w14:paraId="76E5BF92" w14:textId="4A2A4CF9" w:rsidR="00BE78BA" w:rsidRDefault="00BE78BA" w:rsidP="00BE78BA">
      <w:pPr>
        <w:jc w:val="right"/>
        <w:rPr>
          <w:rFonts w:ascii="Century Schoolbook" w:hAnsi="Century Schoolbook"/>
          <w:i/>
          <w:iCs/>
        </w:rPr>
      </w:pPr>
      <w:r>
        <w:rPr>
          <w:rFonts w:ascii="Century Schoolbook" w:hAnsi="Century Schoolbook"/>
          <w:i/>
          <w:iCs/>
        </w:rPr>
        <w:t>Angelina R. Joseph</w:t>
      </w:r>
    </w:p>
    <w:p w14:paraId="30856CE9" w14:textId="4764C00C" w:rsidR="00BE78BA" w:rsidRDefault="00BE78BA" w:rsidP="00BE78BA">
      <w:pPr>
        <w:rPr>
          <w:rFonts w:ascii="Century Schoolbook" w:hAnsi="Century Schoolbook"/>
          <w:i/>
          <w:iCs/>
        </w:rPr>
      </w:pPr>
    </w:p>
    <w:p w14:paraId="72044A24" w14:textId="5EED0354" w:rsidR="00AD69FB" w:rsidRDefault="00BE78BA" w:rsidP="00BE78BA">
      <w:pPr>
        <w:rPr>
          <w:rFonts w:ascii="Century Schoolbook" w:hAnsi="Century Schoolbook"/>
          <w:i/>
          <w:iCs/>
        </w:rPr>
      </w:pPr>
      <w:r>
        <w:rPr>
          <w:rFonts w:ascii="Century Schoolbook" w:hAnsi="Century Schoolbook"/>
          <w:i/>
          <w:iCs/>
        </w:rPr>
        <w:t>Introduction:</w:t>
      </w:r>
    </w:p>
    <w:p w14:paraId="10153A4E" w14:textId="493E9120" w:rsidR="00AD69FB" w:rsidRDefault="00BE78BA" w:rsidP="00BE78BA">
      <w:pPr>
        <w:jc w:val="both"/>
        <w:rPr>
          <w:rFonts w:ascii="Century Schoolbook" w:hAnsi="Century Schoolbook"/>
        </w:rPr>
      </w:pPr>
      <w:r>
        <w:rPr>
          <w:rFonts w:ascii="Century Schoolbook" w:hAnsi="Century Schoolbook"/>
        </w:rPr>
        <w:t>What do the world’s most famous North American Cities have in common? Where do they differ? Through this analysis the aim is to understand the unique and common characteristics of both the cities, cluster neighbourhood basis their geographical locations, and understand the distribution of various venues and amenities within those clusters. This will help us answer questions like which of these is a city of choice for opening up a new restaurant, a donut franchisee, a gym etc. and which cluster of neighbourhoods should be chosen for that purpose.</w:t>
      </w:r>
    </w:p>
    <w:p w14:paraId="0AF75FEB" w14:textId="77777777" w:rsidR="00C34C02" w:rsidRDefault="00C34C02" w:rsidP="00BE78BA">
      <w:pPr>
        <w:jc w:val="both"/>
        <w:rPr>
          <w:rFonts w:ascii="Century Schoolbook" w:hAnsi="Century Schoolbook"/>
          <w:i/>
          <w:iCs/>
        </w:rPr>
      </w:pPr>
    </w:p>
    <w:p w14:paraId="00525B62" w14:textId="47AB1FFF" w:rsidR="00BE78BA" w:rsidRDefault="00C34C02" w:rsidP="00BE78BA">
      <w:pPr>
        <w:jc w:val="both"/>
        <w:rPr>
          <w:rFonts w:ascii="Century Schoolbook" w:hAnsi="Century Schoolbook"/>
          <w:i/>
          <w:iCs/>
        </w:rPr>
      </w:pPr>
      <w:r>
        <w:rPr>
          <w:rFonts w:ascii="Century Schoolbook" w:hAnsi="Century Schoolbook"/>
          <w:i/>
          <w:iCs/>
        </w:rPr>
        <w:t xml:space="preserve">Problem Statement: </w:t>
      </w:r>
    </w:p>
    <w:p w14:paraId="5206F043" w14:textId="5D3B40E7" w:rsidR="00BE78BA" w:rsidRDefault="00C34C02" w:rsidP="00BE78BA">
      <w:pPr>
        <w:jc w:val="both"/>
        <w:rPr>
          <w:rFonts w:ascii="Century Schoolbook" w:hAnsi="Century Schoolbook"/>
        </w:rPr>
      </w:pPr>
      <w:r>
        <w:rPr>
          <w:rFonts w:ascii="Century Schoolbook" w:hAnsi="Century Schoolbook"/>
        </w:rPr>
        <w:t>Which posh North American neighbourhood should be chosen for opening the next big fine dining restaurant?</w:t>
      </w:r>
    </w:p>
    <w:p w14:paraId="029EAA34" w14:textId="1BF44E9B" w:rsidR="00C34C02" w:rsidRDefault="00C34C02" w:rsidP="00BE78BA">
      <w:pPr>
        <w:jc w:val="both"/>
        <w:rPr>
          <w:rFonts w:ascii="Century Schoolbook" w:hAnsi="Century Schoolbook"/>
        </w:rPr>
      </w:pPr>
    </w:p>
    <w:p w14:paraId="06784F41" w14:textId="619BFFE9" w:rsidR="00C34C02" w:rsidRDefault="00C34C02" w:rsidP="00BE78BA">
      <w:pPr>
        <w:jc w:val="both"/>
        <w:rPr>
          <w:rFonts w:ascii="Century Schoolbook" w:hAnsi="Century Schoolbook"/>
          <w:i/>
          <w:iCs/>
        </w:rPr>
      </w:pPr>
      <w:r>
        <w:rPr>
          <w:rFonts w:ascii="Century Schoolbook" w:hAnsi="Century Schoolbook"/>
          <w:i/>
          <w:iCs/>
        </w:rPr>
        <w:t>Target Audience:</w:t>
      </w:r>
    </w:p>
    <w:p w14:paraId="38B57EDD" w14:textId="7153CE05" w:rsidR="00C34C02" w:rsidRPr="00C34C02" w:rsidRDefault="00C34C02" w:rsidP="00BE78BA">
      <w:pPr>
        <w:jc w:val="both"/>
        <w:rPr>
          <w:rFonts w:ascii="Century Schoolbook" w:hAnsi="Century Schoolbook"/>
        </w:rPr>
      </w:pPr>
      <w:r>
        <w:rPr>
          <w:rFonts w:ascii="Century Schoolbook" w:hAnsi="Century Schoolbook"/>
        </w:rPr>
        <w:t>Businessmen, Restaurateurs, City planners</w:t>
      </w:r>
    </w:p>
    <w:sectPr w:rsidR="00C34C02" w:rsidRPr="00C34C02" w:rsidSect="00BE78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2B"/>
    <w:rsid w:val="000D302B"/>
    <w:rsid w:val="005953F4"/>
    <w:rsid w:val="00AD69FB"/>
    <w:rsid w:val="00BE78BA"/>
    <w:rsid w:val="00C34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1C43"/>
  <w15:chartTrackingRefBased/>
  <w15:docId w15:val="{081D6AE5-D178-48C7-9DD7-36A320E8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Joseph</dc:creator>
  <cp:keywords/>
  <dc:description/>
  <cp:lastModifiedBy>Angelina Joseph</cp:lastModifiedBy>
  <cp:revision>2</cp:revision>
  <dcterms:created xsi:type="dcterms:W3CDTF">2021-04-02T12:56:00Z</dcterms:created>
  <dcterms:modified xsi:type="dcterms:W3CDTF">2021-04-02T13:26:00Z</dcterms:modified>
</cp:coreProperties>
</file>