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 Analysis – Smart Library Request Workflow in ServiceNow</w:t>
      </w:r>
    </w:p>
    <w:p>
      <w:pPr>
        <w:pStyle w:val="Heading2"/>
      </w:pPr>
      <w:r>
        <w:t>Section 1</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2</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3</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4</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5</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6</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7</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8</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9</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pPr>
        <w:pStyle w:val="Heading2"/>
      </w:pPr>
      <w:r>
        <w:t>Section 10</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p>
      <w:r>
        <w:t>Smart Library Request Workflow in ServiceNow is a system developed to automate the process of requesting, approving, issuing and returning library books. Students can submit book borrow requests through a portal interface while librarians review and approve these requests using ServiceNow workflow automation. The system improves efficiency in library operations, reduces manual paperwork, and provides real-time tracking of request status. The workflow includes stages such as Requested, Approved, Issued and Returned. Automated notifications are sent to users at each stage of the process. Role-based access ensures that students and librarians have appropriate permissions within the system. This phase of the project explains the activities, goals, and implementation details related to this stage of the project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