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BE8ED83" w14:paraId="2783EDD1" w14:textId="77777777" w:rsidTr="3BE8E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00F69DB" w14:textId="168F8A97" w:rsidR="3BE8ED83" w:rsidRDefault="3BE8ED83" w:rsidP="3BE8ED83">
            <w:r>
              <w:t>Acceptance Criteria</w:t>
            </w:r>
          </w:p>
        </w:tc>
        <w:tc>
          <w:tcPr>
            <w:tcW w:w="3009" w:type="dxa"/>
          </w:tcPr>
          <w:p w14:paraId="63BEC6A5" w14:textId="76CD426B" w:rsidR="3BE8ED83" w:rsidRDefault="3BE8ED83" w:rsidP="3BE8E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Result/Output</w:t>
            </w:r>
          </w:p>
        </w:tc>
        <w:tc>
          <w:tcPr>
            <w:tcW w:w="3009" w:type="dxa"/>
          </w:tcPr>
          <w:p w14:paraId="3AB2E613" w14:textId="06CD7DAF" w:rsidR="3BE8ED83" w:rsidRDefault="3BE8ED83" w:rsidP="3BE8E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3BE8ED83" w14:paraId="0888B8BB" w14:textId="77777777" w:rsidTr="3BE8E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327081B" w14:textId="6987C613" w:rsidR="3BE8ED83" w:rsidRDefault="3BE8ED83" w:rsidP="3BE8ED83">
            <w:r>
              <w:t>A user is able to scroll backwards/forwards 1 event at a time.</w:t>
            </w:r>
          </w:p>
        </w:tc>
        <w:tc>
          <w:tcPr>
            <w:tcW w:w="3009" w:type="dxa"/>
          </w:tcPr>
          <w:p w14:paraId="133E865C" w14:textId="3E507EC0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 will move in the direction the user has specified, to the next event.</w:t>
            </w:r>
          </w:p>
        </w:tc>
        <w:tc>
          <w:tcPr>
            <w:tcW w:w="3009" w:type="dxa"/>
          </w:tcPr>
          <w:p w14:paraId="7DBBDEE6" w14:textId="557CC09A" w:rsidR="3BE8ED83" w:rsidRDefault="00253D65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  <w:bookmarkStart w:id="0" w:name="_GoBack"/>
            <w:bookmarkEnd w:id="0"/>
          </w:p>
        </w:tc>
      </w:tr>
      <w:tr w:rsidR="3BE8ED83" w14:paraId="57323331" w14:textId="77777777" w:rsidTr="3BE8E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9F5C161" w14:textId="2B653215" w:rsidR="3BE8ED83" w:rsidRDefault="3BE8ED83" w:rsidP="3BE8ED83">
            <w:r>
              <w:t>A user is able to view the year of an event.</w:t>
            </w:r>
          </w:p>
        </w:tc>
        <w:tc>
          <w:tcPr>
            <w:tcW w:w="3009" w:type="dxa"/>
          </w:tcPr>
          <w:p w14:paraId="431A870B" w14:textId="54868C24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is displayed over dot on time line.</w:t>
            </w:r>
          </w:p>
        </w:tc>
        <w:tc>
          <w:tcPr>
            <w:tcW w:w="3009" w:type="dxa"/>
          </w:tcPr>
          <w:p w14:paraId="1052FAED" w14:textId="147B4F5E" w:rsidR="3BE8ED83" w:rsidRDefault="00253D65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3BE8ED83" w14:paraId="50AED517" w14:textId="77777777" w:rsidTr="3BE8E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C48CEE0" w14:textId="12117E8D" w:rsidR="3BE8ED83" w:rsidRDefault="3BE8ED83" w:rsidP="3BE8ED83">
            <w:r>
              <w:t>A user is able to view image on timeline.</w:t>
            </w:r>
          </w:p>
        </w:tc>
        <w:tc>
          <w:tcPr>
            <w:tcW w:w="3009" w:type="dxa"/>
          </w:tcPr>
          <w:p w14:paraId="309E9507" w14:textId="43D72618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image is displayed at the correct point on the timeline.</w:t>
            </w:r>
          </w:p>
        </w:tc>
        <w:tc>
          <w:tcPr>
            <w:tcW w:w="3009" w:type="dxa"/>
          </w:tcPr>
          <w:p w14:paraId="2D00DECF" w14:textId="59A093DA" w:rsidR="3BE8ED83" w:rsidRDefault="00253D65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3BE8ED83" w14:paraId="01D8800C" w14:textId="77777777" w:rsidTr="3BE8E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6BC61CF" w14:textId="0838871E" w:rsidR="3BE8ED83" w:rsidRDefault="3BE8ED83" w:rsidP="3BE8ED83">
            <w:r>
              <w:t>A user is able to view a bio on the timeline.</w:t>
            </w:r>
          </w:p>
        </w:tc>
        <w:tc>
          <w:tcPr>
            <w:tcW w:w="3009" w:type="dxa"/>
          </w:tcPr>
          <w:p w14:paraId="2FA2DAEA" w14:textId="50B87735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short bio is displayed at the correct point on the timeline.</w:t>
            </w:r>
          </w:p>
        </w:tc>
        <w:tc>
          <w:tcPr>
            <w:tcW w:w="3009" w:type="dxa"/>
          </w:tcPr>
          <w:p w14:paraId="59BBE564" w14:textId="0054EFB6" w:rsidR="3BE8ED83" w:rsidRDefault="00253D65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3BE8ED83" w14:paraId="27F7DB1B" w14:textId="77777777" w:rsidTr="3BE8E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C16E824" w14:textId="73062D76" w:rsidR="3BE8ED83" w:rsidRDefault="3BE8ED83" w:rsidP="3BE8ED83"/>
        </w:tc>
        <w:tc>
          <w:tcPr>
            <w:tcW w:w="3009" w:type="dxa"/>
          </w:tcPr>
          <w:p w14:paraId="7197C4E8" w14:textId="5F29C391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14:paraId="36DF4E32" w14:textId="25BDFCD4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BE8ED83" w14:paraId="3C32CB59" w14:textId="77777777" w:rsidTr="3BE8E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8277491" w14:textId="4FD839B3" w:rsidR="3BE8ED83" w:rsidRDefault="3BE8ED83" w:rsidP="3BE8ED83"/>
        </w:tc>
        <w:tc>
          <w:tcPr>
            <w:tcW w:w="3009" w:type="dxa"/>
          </w:tcPr>
          <w:p w14:paraId="3D949AE7" w14:textId="6EA8A6AB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14:paraId="406744EB" w14:textId="5AE82AC2" w:rsidR="3BE8ED83" w:rsidRDefault="3BE8ED83" w:rsidP="3BE8E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0F9DFA" w14:textId="045304DD" w:rsidR="3BE8ED83" w:rsidRDefault="3BE8ED83" w:rsidP="3BE8ED83"/>
    <w:sectPr w:rsidR="3BE8ED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8ED83"/>
    <w:rsid w:val="00253D65"/>
    <w:rsid w:val="3BE8E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1E3B"/>
  <w15:chartTrackingRefBased/>
  <w15:docId w15:val="{1F5861C8-D504-4A03-B903-588BEA8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Angelina Blyth</cp:lastModifiedBy>
  <cp:revision>3</cp:revision>
  <dcterms:created xsi:type="dcterms:W3CDTF">2018-08-27T10:59:00Z</dcterms:created>
  <dcterms:modified xsi:type="dcterms:W3CDTF">2018-08-27T11:01:00Z</dcterms:modified>
</cp:coreProperties>
</file>