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Anserma - CANSE HN</w:t>
        <w:br/>
        <w:br/>
      </w:r>
      <w:r>
        <w:rPr>
          <w:b/>
        </w:rPr>
        <w:t xml:space="preserve">Departamento: </w:t>
      </w:r>
      <w:r>
        <w:t>Caldas</w:t>
      </w:r>
      <w:r>
        <w:rPr>
          <w:b/>
        </w:rPr>
        <w:t xml:space="preserve">  |  Municipio: </w:t>
      </w:r>
      <w:r>
        <w:t>Anserma</w:t>
        <w:br/>
      </w:r>
      <w:r>
        <w:rPr>
          <w:b/>
        </w:rPr>
        <w:t xml:space="preserve">Coordenadas de la estación: </w:t>
      </w:r>
      <w:r>
        <w:t xml:space="preserve"> Lat. 5.261, Lon. -75.813</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2023-02-20 13:00:00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56.25%</w:t>
        <w:br/>
      </w:r>
      <w:r>
        <w:t>N    |    mínimo: 0.0%,    máximo: 100.0%,    promedio: 55.53%</w:t>
        <w:br/>
      </w:r>
      <w:r>
        <w:t>E    |    mínimo: 0.0%,    máximo: 100.0%,    promedio: 56.25%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ANSE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ANSE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160417"/>
            <wp:docPr id="3" name="Picture 3"/>
            <wp:cNvGraphicFramePr>
              <a:graphicFrameLocks noChangeAspect="1"/>
            </wp:cNvGraphicFramePr>
            <a:graphic>
              <a:graphicData uri="http://schemas.openxmlformats.org/drawingml/2006/picture">
                <pic:pic>
                  <pic:nvPicPr>
                    <pic:cNvPr id="0" name="disp_CANSE_HNE.png"/>
                    <pic:cNvPicPr/>
                  </pic:nvPicPr>
                  <pic:blipFill>
                    <a:blip r:embed="rId12"/>
                    <a:stretch>
                      <a:fillRect/>
                    </a:stretch>
                  </pic:blipFill>
                  <pic:spPr>
                    <a:xfrm>
                      <a:off x="0" y="0"/>
                      <a:ext cx="5943600" cy="1160417"/>
                    </a:xfrm>
                    <a:prstGeom prst="rect"/>
                  </pic:spPr>
                </pic:pic>
              </a:graphicData>
            </a:graphic>
          </wp:inline>
        </w:drawing>
      </w:r>
      <w:r>
        <w:rPr>
          <w:b/>
          <w:sz w:val="18"/>
        </w:rPr>
        <w:t xml:space="preserve">  Figura 1.</w:t>
      </w:r>
      <w:r>
        <w:rPr>
          <w:sz w:val="18"/>
        </w:rPr>
        <w:t xml:space="preserve"> Gráfica de disponibilidad en los datos de la estación CANSE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2446,    máximo: 97,    promedio: 13.22</w:t>
        <w:br/>
      </w:r>
      <w:r>
        <w:t>N    |    número de gaps: 2315,    máximo: 91,    promedio: 12.51</w:t>
        <w:br/>
      </w:r>
      <w:r>
        <w:t>E    |    número de gaps: 2444,    máximo: 83,    promedio: 13.21</w:t>
        <w:br/>
        <w:br/>
      </w:r>
      <w:r>
        <w:rPr>
          <w:b/>
        </w:rPr>
        <w:t>Overlaps</w:t>
        <w:br/>
      </w:r>
      <w:r>
        <w:t>Z    |    número de overlaps: 45,    máximo: 9,    promedio: 0.24</w:t>
        <w:br/>
      </w:r>
      <w:r>
        <w:t>N    |    número de overlaps: 63,    máximo: 9,    promedio: 0.34</w:t>
        <w:br/>
      </w:r>
      <w:r>
        <w:t>E    |    número de overlaps: 45,    máximo: 9,    promedio: 0.24</w:t>
        <w:br/>
        <w:br/>
      </w:r>
      <w:r>
        <w:br/>
        <w:br/>
        <w:drawing>
          <wp:inline xmlns:a="http://schemas.openxmlformats.org/drawingml/2006/main" xmlns:pic="http://schemas.openxmlformats.org/drawingml/2006/picture">
            <wp:extent cx="5943600" cy="1447137"/>
            <wp:docPr id="4" name="Picture 4"/>
            <wp:cNvGraphicFramePr>
              <a:graphicFrameLocks noChangeAspect="1"/>
            </wp:cNvGraphicFramePr>
            <a:graphic>
              <a:graphicData uri="http://schemas.openxmlformats.org/drawingml/2006/picture">
                <pic:pic>
                  <pic:nvPicPr>
                    <pic:cNvPr id="0" name="gapover_CANSE_HNZ.png"/>
                    <pic:cNvPicPr/>
                  </pic:nvPicPr>
                  <pic:blipFill>
                    <a:blip r:embed="rId13"/>
                    <a:stretch>
                      <a:fillRect/>
                    </a:stretch>
                  </pic:blipFill>
                  <pic:spPr>
                    <a:xfrm>
                      <a:off x="0" y="0"/>
                      <a:ext cx="5943600" cy="144713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ANSE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ANSE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CANSE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-28.0,    máximo: 15.9,    promedio: -4.07</w:t>
        <w:br/>
      </w:r>
      <w:r>
        <w:t>N    |    mínimo: -42.8,    máximo: 35.3,    promedio: -3.64</w:t>
        <w:br/>
      </w:r>
      <w:r>
        <w:t>E    |    mínimo: -9.0,    máximo: 3.3,    promedio: -3.46</w:t>
        <w:br/>
        <w:br/>
      </w:r>
      <w:r>
        <w:br/>
        <w:drawing>
          <wp:inline xmlns:a="http://schemas.openxmlformats.org/drawingml/2006/main" xmlns:pic="http://schemas.openxmlformats.org/drawingml/2006/picture">
            <wp:extent cx="5943600" cy="1469204"/>
            <wp:docPr id="7" name="Picture 7"/>
            <wp:cNvGraphicFramePr>
              <a:graphicFrameLocks noChangeAspect="1"/>
            </wp:cNvGraphicFramePr>
            <a:graphic>
              <a:graphicData uri="http://schemas.openxmlformats.org/drawingml/2006/picture">
                <pic:pic>
                  <pic:nvPicPr>
                    <pic:cNvPr id="0" name="offset_CANSE_HNZ.png"/>
                    <pic:cNvPicPr/>
                  </pic:nvPicPr>
                  <pic:blipFill>
                    <a:blip r:embed="rId16"/>
                    <a:stretch>
                      <a:fillRect/>
                    </a:stretch>
                  </pic:blipFill>
                  <pic:spPr>
                    <a:xfrm>
                      <a:off x="0" y="0"/>
                      <a:ext cx="5943600" cy="1469204"/>
                    </a:xfrm>
                    <a:prstGeom prst="rect"/>
                  </pic:spPr>
                </pic:pic>
              </a:graphicData>
            </a:graphic>
          </wp:inline>
        </w:drawing>
        <w:drawing>
          <wp:inline xmlns:a="http://schemas.openxmlformats.org/drawingml/2006/main" xmlns:pic="http://schemas.openxmlformats.org/drawingml/2006/picture">
            <wp:extent cx="5943600" cy="1470385"/>
            <wp:docPr id="8" name="Picture 8"/>
            <wp:cNvGraphicFramePr>
              <a:graphicFrameLocks noChangeAspect="1"/>
            </wp:cNvGraphicFramePr>
            <a:graphic>
              <a:graphicData uri="http://schemas.openxmlformats.org/drawingml/2006/picture">
                <pic:pic>
                  <pic:nvPicPr>
                    <pic:cNvPr id="0" name="offset_CANSE_HNN.png"/>
                    <pic:cNvPicPr/>
                  </pic:nvPicPr>
                  <pic:blipFill>
                    <a:blip r:embed="rId17"/>
                    <a:stretch>
                      <a:fillRect/>
                    </a:stretch>
                  </pic:blipFill>
                  <pic:spPr>
                    <a:xfrm>
                      <a:off x="0" y="0"/>
                      <a:ext cx="5943600" cy="1470385"/>
                    </a:xfrm>
                    <a:prstGeom prst="rect"/>
                  </pic:spPr>
                </pic:pic>
              </a:graphicData>
            </a:graphic>
          </wp:inline>
        </w:drawing>
        <w:drawing>
          <wp:inline xmlns:a="http://schemas.openxmlformats.org/drawingml/2006/main" xmlns:pic="http://schemas.openxmlformats.org/drawingml/2006/picture">
            <wp:extent cx="5943600" cy="1464503"/>
            <wp:docPr id="9" name="Picture 9"/>
            <wp:cNvGraphicFramePr>
              <a:graphicFrameLocks noChangeAspect="1"/>
            </wp:cNvGraphicFramePr>
            <a:graphic>
              <a:graphicData uri="http://schemas.openxmlformats.org/drawingml/2006/picture">
                <pic:pic>
                  <pic:nvPicPr>
                    <pic:cNvPr id="0" name="offset_CANSE_HNE.png"/>
                    <pic:cNvPicPr/>
                  </pic:nvPicPr>
                  <pic:blipFill>
                    <a:blip r:embed="rId18"/>
                    <a:stretch>
                      <a:fillRect/>
                    </a:stretch>
                  </pic:blipFill>
                  <pic:spPr>
                    <a:xfrm>
                      <a:off x="0" y="0"/>
                      <a:ext cx="5943600" cy="1464503"/>
                    </a:xfrm>
                    <a:prstGeom prst="rect"/>
                  </pic:spPr>
                </pic:pic>
              </a:graphicData>
            </a:graphic>
          </wp:inline>
        </w:drawing>
        <w:br/>
      </w:r>
      <w:r>
        <w:rPr>
          <w:b/>
          <w:sz w:val="18"/>
        </w:rPr>
        <w:t xml:space="preserve">  Figura 3.</w:t>
      </w:r>
      <w:r>
        <w:rPr>
          <w:sz w:val="18"/>
        </w:rPr>
        <w:t xml:space="preserve">  Gráfica de offset en los datos de la estación CANSE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37.52,    número de picos: 56.0,    máximo de picos: 9.0</w:t>
        <w:br/>
      </w:r>
      <w:r>
        <w:t>N    |    promedio %ppsd: 38.19,    número de picos: 105.0,    máximo de picos: 9.0</w:t>
        <w:br/>
      </w:r>
      <w:r>
        <w:t>E    |    promedio %ppsd: 38.58,    número de picos: 78.0,    máximo de picos: 9.0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ANSE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ANSE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ANSE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CANSE en sus tres componentes.</w:t>
        <w:br/>
        <w:br/>
      </w:r>
      <w:r>
        <w:rPr>
          <w:b/>
          <w:sz w:val="24"/>
        </w:rPr>
        <w:t>Espectro</w:t>
        <w:br/>
        <w:br/>
      </w:r>
      <w:r>
        <w:t xml:space="preserve"> </w:t>
        <w:br/>
        <w:br/>
        <w:br/>
        <w:br/>
      </w:r>
      <w:r>
        <w:rPr>
          <w:b/>
          <w:sz w:val="24"/>
        </w:rPr>
        <w:br/>
        <w:t>3. Última visita</w:t>
        <w:br/>
        <w:br/>
      </w:r>
      <w:r>
        <w:t xml:space="preserve">La última visita a la estación fue el 2023-08-26 por Oscar Suarez realizando  mantenimiento correctivo, se realiza la instalación de una antena celular en el exterior de la caseta con el fin de aumentar la disponibilidad de los datos y evitar el efecto de jaula de faraday que estaba provocando la caseta de la estación.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CANSE | Semestre 2023-II</w:t>
          </w:r>
        </w:p>
      </w:tc>
      <w:tc>
        <w:tcPr>
          <w:tcW w:type="dxa" w:w="3402"/>
        </w:tcPr>
        <w:p/>
        <w:p>
          <w:r>
            <w:t xml:space="preserve">Sismología </w:t>
            <w:br/>
            <w:t>Por: Freddy Tovar</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