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Florencia - FLO2 HN</w:t>
        <w:br/>
        <w:br/>
      </w:r>
      <w:r>
        <w:rPr>
          <w:b/>
        </w:rPr>
        <w:t xml:space="preserve">Departamento: </w:t>
      </w:r>
      <w:r>
        <w:t>Caqueta</w:t>
      </w:r>
      <w:r>
        <w:rPr>
          <w:b/>
        </w:rPr>
        <w:t xml:space="preserve">  |  Municipio: </w:t>
      </w:r>
      <w:r>
        <w:t>Florencia</w:t>
        <w:br/>
      </w:r>
      <w:r>
        <w:rPr>
          <w:b/>
        </w:rPr>
        <w:t xml:space="preserve">Coordenadas de la estación: </w:t>
      </w:r>
      <w:r>
        <w:t xml:space="preserve"> Lat. 1.583, Lon. -75.653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2018-02-15 15:00:00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41.62%</w:t>
        <w:br/>
      </w:r>
      <w:r>
        <w:t>N    |    mínimo: 0.0%,    máximo: 100.0%,    promedio: 41.62%</w:t>
        <w:br/>
      </w:r>
      <w:r>
        <w:t>E    |    mínimo: 0.0%,    máximo: 100.0%,    promedio: 41.62%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FLO2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FLO2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FLO2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FLO2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8,    máximo: 3,    promedio: 0.04</w:t>
        <w:br/>
      </w:r>
      <w:r>
        <w:t>N    |    número de gaps: 8,    máximo: 3,    promedio: 0.04</w:t>
        <w:br/>
      </w:r>
      <w:r>
        <w:t>E    |    número de gaps: 8,    máximo: 3,    promedio: 0.04</w:t>
        <w:br/>
        <w:br/>
      </w:r>
      <w:r>
        <w:rPr>
          <w:b/>
        </w:rPr>
        <w:t>Overlaps</w:t>
        <w:br/>
      </w:r>
      <w:r>
        <w:t>Z    |    número de overlaps: 13,    máximo: 4,    promedio: 0.07</w:t>
        <w:br/>
      </w:r>
      <w:r>
        <w:t>N    |    número de overlaps: 13,    máximo: 4,    promedio: 0.07</w:t>
        <w:br/>
      </w:r>
      <w:r>
        <w:t>E    |    número de overlaps: 13,    máximo: 4,    promedio: 0.07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FLO2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FLO2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FLO2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FLO2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-26391.2,    máximo: -19535.4,    promedio: -23303.75</w:t>
        <w:br/>
      </w:r>
      <w:r>
        <w:t>N    |    mínimo: -37546.4,    máximo: -27682.1,    promedio: -29462.55</w:t>
        <w:br/>
      </w:r>
      <w:r>
        <w:t>E    |    mínimo: -31903.3,    máximo: -25785.9,    promedio: -27936.71</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FLO2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FLO2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FLO2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FLO2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38.62,    número de picos: 1,    máximo de picos: 1</w:t>
        <w:br/>
      </w:r>
      <w:r>
        <w:t>N    |    promedio %ppsd: 39.93,    número de picos: 9,    máximo de picos: 2</w:t>
        <w:br/>
      </w:r>
      <w:r>
        <w:t>E    |    promedio %ppsd: 39.61,    número de picos: 11,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FLO2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FLO2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FLO2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FLO2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292739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927396"/>
                    </a:xfrm>
                    <a:prstGeom prst="rect"/>
                  </pic:spPr>
                </pic:pic>
              </a:graphicData>
            </a:graphic>
          </wp:inline>
        </w:drawing>
      </w:r>
      <w:r>
        <w:rPr>
          <w:b/>
          <w:sz w:val="18"/>
        </w:rPr>
        <w:br/>
        <w:t>Figura 5.</w:t>
      </w:r>
      <w:r>
        <w:rPr>
          <w:sz w:val="18"/>
        </w:rPr>
        <w:t xml:space="preserve"> Espectro de ruido en los datos de la estación FLO2.</w:t>
        <w:br/>
        <w:br/>
      </w:r>
      <w:r>
        <w:drawing>
          <wp:inline xmlns:a="http://schemas.openxmlformats.org/drawingml/2006/main" xmlns:pic="http://schemas.openxmlformats.org/drawingml/2006/picture">
            <wp:extent cx="4572000" cy="2919864"/>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919864"/>
                    </a:xfrm>
                    <a:prstGeom prst="rect"/>
                  </pic:spPr>
                </pic:pic>
              </a:graphicData>
            </a:graphic>
          </wp:inline>
        </w:drawing>
      </w:r>
      <w:r>
        <w:rPr>
          <w:b/>
          <w:sz w:val="18"/>
        </w:rPr>
        <w:br/>
        <w:t>Figura 6.</w:t>
      </w:r>
      <w:r>
        <w:rPr>
          <w:sz w:val="18"/>
        </w:rPr>
        <w:t xml:space="preserve"> Espectro de ruido en los datos de la estación FLO2.</w:t>
        <w:br/>
        <w:br/>
      </w:r>
      <w:r>
        <w:drawing>
          <wp:inline xmlns:a="http://schemas.openxmlformats.org/drawingml/2006/main" xmlns:pic="http://schemas.openxmlformats.org/drawingml/2006/picture">
            <wp:extent cx="4572000" cy="294440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944401"/>
                    </a:xfrm>
                    <a:prstGeom prst="rect"/>
                  </pic:spPr>
                </pic:pic>
              </a:graphicData>
            </a:graphic>
          </wp:inline>
        </w:drawing>
      </w:r>
      <w:r>
        <w:rPr>
          <w:b/>
          <w:sz w:val="18"/>
        </w:rPr>
        <w:br/>
        <w:t>Figura 7.</w:t>
      </w:r>
      <w:r>
        <w:rPr>
          <w:sz w:val="18"/>
        </w:rPr>
        <w:t xml:space="preserve"> Espectro de ruido en los datos de la estación FLO2.</w:t>
        <w:br/>
        <w:br/>
      </w:r>
      <w:r>
        <w:rPr>
          <w:b/>
          <w:sz w:val="24"/>
        </w:rPr>
        <w:br/>
        <w:t>3. Última visita</w:t>
        <w:br/>
        <w:br/>
      </w:r>
      <w:r>
        <w:t>La última visita a la estación fue el 2023-04-24 por Andres Felipe Gomez realizando  mantenimiento correctivo, se verifican conexiones electricas, se limpian bornes de las baterias, se ubica plastico encima de las baterias, se hace canal para salida de agua de la caseta, se cambia radio cod_042201 y 034713 por los cod. 028166 y 046594.</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FLO2 | Semestre 2023-I</w:t>
          </w:r>
        </w:p>
      </w:tc>
      <w:tc>
        <w:tcPr>
          <w:tcW w:type="dxa" w:w="3402"/>
        </w:tcPr>
        <w:p/>
        <w:p>
          <w:r>
            <w:t xml:space="preserve">Sismología </w:t>
            <w:br/>
            <w:t>Por: Angel Daniel Agudelo</w:t>
            <w:br/>
            <w:t>Fecha: 2023/08/14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