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Tame - TAM HN</w:t>
        <w:br/>
        <w:br/>
      </w:r>
      <w:r>
        <w:rPr>
          <w:b/>
        </w:rPr>
        <w:t xml:space="preserve">Departamento: </w:t>
      </w:r>
      <w:r>
        <w:t>Arauca</w:t>
      </w:r>
      <w:r>
        <w:rPr>
          <w:b/>
        </w:rPr>
        <w:t xml:space="preserve">  |  Municipio: </w:t>
      </w:r>
      <w:r>
        <w:t>Tame</w:t>
        <w:br/>
      </w:r>
      <w:r>
        <w:rPr>
          <w:b/>
        </w:rPr>
        <w:t xml:space="preserve">Coordenadas de la estación: </w:t>
      </w:r>
      <w:r>
        <w:t xml:space="preserve"> Lat. 6.435, Lon. -71.791</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2022-04-02 00:00:00</w:t>
      </w:r>
      <w:r>
        <w:rPr>
          <w:b/>
        </w:rPr>
        <w:t xml:space="preserve">  |  Fecha fin: </w:t>
      </w:r>
      <w:r>
        <w:t>2599-12-31 23:59:59</w:t>
        <w:br/>
        <w:br/>
        <w:br/>
        <w:br/>
      </w:r>
      <w:r>
        <w:rPr>
          <w:b/>
          <w:sz w:val="24"/>
        </w:rPr>
        <w:t>1. Funcionamiento</w:t>
        <w:br/>
        <w:br/>
      </w:r>
      <w:r>
        <w:t>Durante el tiempo que la estación estuvo transmitiendo datos, sus tres componentes funcionaron correctamente.</w:t>
        <w:br/>
        <w:br/>
      </w:r>
      <w:r>
        <w:rPr>
          <w:b/>
          <w:sz w:val="24"/>
        </w:rPr>
        <w:t>1.1 Disponibilidad</w:t>
        <w:br/>
        <w:br/>
      </w:r>
      <w:r>
        <w:t>El 31 de marzo de 2023, la estación dejó de transmitir debido a problemas de energía causados por un daño en el regulador. El 27 de junio de 2023, la estación volvió a funcionar luego del mantenimiento.</w:t>
        <w:br/>
      </w:r>
    </w:p>
    <w:p>
      <w:r>
        <w:rPr>
          <w:b/>
        </w:rPr>
        <w:t>Comportamiento de disponibilidad en el semestre para las tres componentes</w:t>
        <w:br/>
        <w:br/>
      </w:r>
      <w:r>
        <w:t>Z    |    mínimo: 0.0%,    máximo: 100.0%,    promedio: 51.37%</w:t>
        <w:br/>
      </w:r>
      <w:r>
        <w:t>N    |    mínimo: 0.0%,    máximo: 100.0%,    promedio: 51.37%</w:t>
        <w:br/>
      </w:r>
      <w:r>
        <w:t>E    |    mínimo: 0.0%,    máximo: 100.0%,    promedio: 51.37%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TAM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TAM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TAM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TAM en sus tres componentes.</w:t>
        <w:br/>
        <w:br/>
      </w:r>
      <w:r>
        <w:rPr>
          <w:b/>
          <w:sz w:val="24"/>
        </w:rPr>
        <w:t>1.2 Gaps y Overlaps</w:t>
        <w:br/>
        <w:br/>
      </w:r>
      <w:r>
        <w:t>Desde que se reincorporó el 27 de junio, la estación ha presentado un gap diario de un segundo cada uno.</w:t>
        <w:br/>
        <w:br/>
      </w:r>
    </w:p>
    <w:p>
      <w:r>
        <w:br w:type="page"/>
      </w:r>
    </w:p>
    <w:p>
      <w:r>
        <w:rPr>
          <w:b/>
        </w:rPr>
        <w:t>Comportamiento de gaps y overlaps en el semestre para las tres componentes</w:t>
        <w:br/>
        <w:br/>
      </w:r>
      <w:r>
        <w:rPr>
          <w:b/>
        </w:rPr>
        <w:t>Gaps</w:t>
        <w:br/>
      </w:r>
      <w:r>
        <w:t>Z    |    número de gaps: 13,    máximo: 3,    promedio: 0.07</w:t>
        <w:br/>
      </w:r>
      <w:r>
        <w:t>N    |    número de gaps: 13,    máximo: 3,    promedio: 0.07</w:t>
        <w:br/>
      </w:r>
      <w:r>
        <w:t>E    |    número de gaps: 13,    máximo: 3,    promedio: 0.07</w:t>
        <w:br/>
        <w:br/>
      </w:r>
      <w:r>
        <w:rPr>
          <w:b/>
        </w:rPr>
        <w:t>Overlaps</w:t>
        <w:br/>
      </w:r>
      <w:r>
        <w:t>Z    |    número de overlaps: 27,    máximo: 2,    promedio: 0.15</w:t>
        <w:br/>
      </w:r>
      <w:r>
        <w:t>N    |    número de overlaps: 27,    máximo: 2,    promedio: 0.15</w:t>
        <w:br/>
      </w:r>
      <w:r>
        <w:t>E    |    número de overlaps: 27,    máximo: 2,    promedio: 0.15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TAM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TAM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TAM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TAM en sus tres componentes.</w:t>
        <w:br/>
        <w:br/>
      </w:r>
      <w:r>
        <w:rPr>
          <w:b/>
          <w:sz w:val="24"/>
        </w:rPr>
        <w:t>2. Calidad</w:t>
        <w:br/>
        <w:br/>
      </w:r>
      <w:r>
        <w:t>Durante este semestre mientras la estación transmitia datos la calidad de la señal se ha mantenido buena.</w:t>
        <w:br/>
        <w:br/>
      </w:r>
      <w:r>
        <w:rPr>
          <w:b/>
          <w:sz w:val="24"/>
        </w:rPr>
        <w:t>2.1 Offset</w:t>
        <w:br/>
        <w:br/>
      </w:r>
      <w:r>
        <w:t>Durante este semestre, los valores de offset para las tres componentes han tenido un promedio entre -40000 y 23000, lo que indica un buen comportamiento.</w:t>
        <w:br/>
        <w:br/>
      </w:r>
      <w:r>
        <w:rPr>
          <w:b/>
        </w:rPr>
        <w:t>Comportamiento de offset en el semestre para las tres componentes</w:t>
        <w:br/>
        <w:br/>
      </w:r>
      <w:r>
        <w:t>Z    |    mínimo: -110251.6,    máximo: 34213.2,    promedio: 23127.32</w:t>
        <w:br/>
      </w:r>
      <w:r>
        <w:t>N    |    mínimo: -41957.5,    máximo: -27547.6,    promedio: -40019.47</w:t>
        <w:br/>
      </w:r>
      <w:r>
        <w:t>E    |    mínimo: -30958.5,    máximo: -8461.1,    promedio: -12254.61</w:t>
        <w:br/>
        <w:br/>
      </w:r>
      <w:r>
        <w:br/>
        <w:drawing>
          <wp:inline xmlns:a="http://schemas.openxmlformats.org/drawingml/2006/main" xmlns:pic="http://schemas.openxmlformats.org/drawingml/2006/picture">
            <wp:extent cx="5943600" cy="1447137"/>
            <wp:docPr id="7" name="Picture 7"/>
            <wp:cNvGraphicFramePr>
              <a:graphicFrameLocks noChangeAspect="1"/>
            </wp:cNvGraphicFramePr>
            <a:graphic>
              <a:graphicData uri="http://schemas.openxmlformats.org/drawingml/2006/picture">
                <pic:pic>
                  <pic:nvPicPr>
                    <pic:cNvPr id="0" name="offset_TAM_HNZ.png"/>
                    <pic:cNvPicPr/>
                  </pic:nvPicPr>
                  <pic:blipFill>
                    <a:blip r:embed="rId16"/>
                    <a:stretch>
                      <a:fillRect/>
                    </a:stretch>
                  </pic:blipFill>
                  <pic:spPr>
                    <a:xfrm>
                      <a:off x="0" y="0"/>
                      <a:ext cx="5943600" cy="1447137"/>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TAM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TAM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TAM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40.98,    número de picos: 2,    máximo de picos: 1</w:t>
        <w:br/>
      </w:r>
      <w:r>
        <w:t>N    |    promedio %ppsd: 40.98,    número de picos: 7,    máximo de picos: 1</w:t>
        <w:br/>
      </w:r>
      <w:r>
        <w:t>E    |    promedio %ppsd: 40.98,    número de picos: 4,    máximo de picos: 1</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TAM_HNZ.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TAM_HN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TAM_HNE.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TAM en sus tres componentes.</w:t>
        <w:br/>
        <w:br/>
      </w:r>
      <w:r>
        <w:rPr>
          <w:b/>
          <w:sz w:val="24"/>
        </w:rPr>
        <w:t>Espectro</w:t>
        <w:br/>
        <w:br/>
      </w:r>
      <w:r>
        <w:t>El espectro para cada componente es calculado con el programa sqlx para todo el primer semestre de 2023, mostrando un comportamiento normal de ruido para esta estación de aceleración.</w:t>
        <w:br/>
        <w:br/>
        <w:br/>
        <w:br/>
      </w:r>
      <w:r>
        <w:drawing>
          <wp:inline xmlns:a="http://schemas.openxmlformats.org/drawingml/2006/main" xmlns:pic="http://schemas.openxmlformats.org/drawingml/2006/picture">
            <wp:extent cx="4572000" cy="341463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3414635"/>
                    </a:xfrm>
                    <a:prstGeom prst="rect"/>
                  </pic:spPr>
                </pic:pic>
              </a:graphicData>
            </a:graphic>
          </wp:inline>
        </w:drawing>
      </w:r>
      <w:r>
        <w:rPr>
          <w:b/>
          <w:sz w:val="18"/>
        </w:rPr>
        <w:br/>
        <w:t>Figura 5.</w:t>
      </w:r>
      <w:r>
        <w:rPr>
          <w:sz w:val="18"/>
        </w:rPr>
        <w:t xml:space="preserve"> Espectro de ruido en los datos de la estación TAM.</w:t>
        <w:br/>
        <w:br/>
      </w:r>
      <w:r>
        <w:drawing>
          <wp:inline xmlns:a="http://schemas.openxmlformats.org/drawingml/2006/main" xmlns:pic="http://schemas.openxmlformats.org/drawingml/2006/picture">
            <wp:extent cx="4572000" cy="3394240"/>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3394240"/>
                    </a:xfrm>
                    <a:prstGeom prst="rect"/>
                  </pic:spPr>
                </pic:pic>
              </a:graphicData>
            </a:graphic>
          </wp:inline>
        </w:drawing>
      </w:r>
      <w:r>
        <w:rPr>
          <w:b/>
          <w:sz w:val="18"/>
        </w:rPr>
        <w:br/>
        <w:t>Figura 6.</w:t>
      </w:r>
      <w:r>
        <w:rPr>
          <w:sz w:val="18"/>
        </w:rPr>
        <w:t xml:space="preserve"> Espectro de ruido en los datos de la estación TAM.</w:t>
        <w:br/>
        <w:br/>
      </w:r>
      <w:r>
        <w:drawing>
          <wp:inline xmlns:a="http://schemas.openxmlformats.org/drawingml/2006/main" xmlns:pic="http://schemas.openxmlformats.org/drawingml/2006/picture">
            <wp:extent cx="4572000" cy="3433125"/>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3433125"/>
                    </a:xfrm>
                    <a:prstGeom prst="rect"/>
                  </pic:spPr>
                </pic:pic>
              </a:graphicData>
            </a:graphic>
          </wp:inline>
        </w:drawing>
      </w:r>
      <w:r>
        <w:rPr>
          <w:b/>
          <w:sz w:val="18"/>
        </w:rPr>
        <w:br/>
        <w:t>Figura 7.</w:t>
      </w:r>
      <w:r>
        <w:rPr>
          <w:sz w:val="18"/>
        </w:rPr>
        <w:t xml:space="preserve"> Espectro de ruido en los datos de la estación TAM.</w:t>
        <w:br/>
        <w:br/>
      </w:r>
      <w:r>
        <w:rPr>
          <w:b/>
          <w:sz w:val="24"/>
        </w:rPr>
        <w:br/>
        <w:t>3. Última visita</w:t>
        <w:br/>
        <w:br/>
      </w:r>
      <w:r>
        <w:t>La última visita a la estación fue el 2023-06-19 por Juan Manuel Solano realizando  mantenimiento preventivo, estacion apagada por dano de regulador, se cambia regulador_17410486 por el 19380369, sismom. reftek_193040 por el 193036. se instala rack para la disposicion de los equipos de la estacion, aseo de paneles y desyerbado.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TAM | Semestre 2023-I</w:t>
          </w:r>
        </w:p>
      </w:tc>
      <w:tc>
        <w:tcPr>
          <w:tcW w:type="dxa" w:w="3402"/>
        </w:tcPr>
        <w:p/>
        <w:p>
          <w:r>
            <w:t xml:space="preserve">Sismología </w:t>
            <w:br/>
            <w:t>Por: Angel Daniel Agudelo</w:t>
            <w:br/>
            <w:t>Fecha: 2023/09/13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