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Villavicencio - VIL EH</w:t>
        <w:br/>
        <w:br/>
      </w:r>
      <w:r>
        <w:rPr>
          <w:b/>
        </w:rPr>
        <w:t xml:space="preserve">Departamento: </w:t>
      </w:r>
      <w:r>
        <w:t>Meta</w:t>
      </w:r>
      <w:r>
        <w:rPr>
          <w:b/>
        </w:rPr>
        <w:t xml:space="preserve">  |  Municipio: </w:t>
      </w:r>
      <w:r>
        <w:t>Villavicencio</w:t>
        <w:br/>
      </w:r>
      <w:r>
        <w:rPr>
          <w:b/>
        </w:rPr>
        <w:t xml:space="preserve">Coordenadas de la estación: </w:t>
      </w:r>
      <w:r>
        <w:t xml:space="preserve"> Lat. 4.112, Lon. -73.694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2021-12-02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61.7%</w:t>
        <w:br/>
      </w:r>
      <w:r>
        <w:t>N    |    mínimo: 0.0%,    máximo: 100.0%,    promedio: 61.7%</w:t>
        <w:br/>
      </w:r>
      <w:r>
        <w:t>E    |    mínimo: 0.0%,    máximo: 100.0%,    promedio: 61.7%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VIL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VIL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VIL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VIL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35,    máximo: 3,    promedio: 0.19</w:t>
        <w:br/>
      </w:r>
      <w:r>
        <w:t>N    |    número de gaps: 35,    máximo: 3,    promedio: 0.19</w:t>
        <w:br/>
      </w:r>
      <w:r>
        <w:t>E    |    número de gaps: 35,    máximo: 3,    promedio: 0.19</w:t>
        <w:br/>
        <w:br/>
      </w:r>
      <w:r>
        <w:rPr>
          <w:b/>
        </w:rPr>
        <w:t>Overlaps</w:t>
        <w:br/>
      </w:r>
      <w:r>
        <w:t>Z    |    número de overlaps: 23,    máximo: 3,    promedio: 0.13</w:t>
        <w:br/>
      </w:r>
      <w:r>
        <w:t>N    |    número de overlaps: 23,    máximo: 3,    promedio: 0.13</w:t>
        <w:br/>
      </w:r>
      <w:r>
        <w:t>E    |    número de overlaps: 23,    máximo: 3,    promedio: 0.13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VIL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VIL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VIL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VIL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-81.1,    máximo: 22.8,    promedio: -23.55</w:t>
        <w:br/>
      </w:r>
      <w:r>
        <w:t>N    |    mínimo: 668.5,    máximo: 774.3,    promedio: 728.64</w:t>
        <w:br/>
      </w:r>
      <w:r>
        <w:t>E    |    mínimo: 247.6,    máximo: 407.5,    promedio: 338.88</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VIL_EH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VIL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VIL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VIL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24.37,    número de picos: 124,    máximo de picos: 4</w:t>
        <w:br/>
      </w:r>
      <w:r>
        <w:t>N    |    promedio %ppsd: 25.8,    número de picos: 103,    máximo de picos: 3</w:t>
        <w:br/>
      </w:r>
      <w:r>
        <w:t>E    |    promedio %ppsd: 25.76,    número de picos: 116,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VIL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VIL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VIL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VIL en sus tres componentes.</w:t>
        <w:br/>
        <w:br/>
      </w:r>
      <w:r>
        <w:rPr>
          <w:b/>
          <w:sz w:val="24"/>
        </w:rPr>
        <w:t>Espectro</w:t>
        <w:br/>
        <w:br/>
      </w:r>
      <w:r>
        <w:t xml:space="preserve"> </w:t>
        <w:br/>
        <w:br/>
        <w:br/>
        <w:br/>
      </w:r>
      <w:r>
        <w:rPr>
          <w:b/>
          <w:sz w:val="24"/>
        </w:rPr>
        <w:br/>
        <w:t>3. Última visita</w:t>
        <w:br/>
        <w:br/>
      </w:r>
      <w:r>
        <w:t>La última visita a la estación fue el 2023-04-27 por Ariel Portocarrero realizando  mantenimiento correctivo, se cambia switch, se cambian protecciones rf en modem, se unifican polos a tierra de los equipos, se verifica enlace con estaciones ach1 y ach6. pendiente: soldar bisagra inferior de la puerta, instala cava de icopor al sensor tsm-1.</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VIL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