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ccbxjjo7335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MESSAGING HOUSE FOR ANGELIN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Customer Success Manager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Company:</w:t>
      </w:r>
      <w:r w:rsidDel="00000000" w:rsidR="00000000" w:rsidRPr="00000000">
        <w:rPr>
          <w:rtl w:val="0"/>
        </w:rPr>
        <w:t xml:space="preserve"> Purely Personal – Personal Branding &amp; Marketing Agency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Mission:</w:t>
      </w:r>
      <w:r w:rsidDel="00000000" w:rsidR="00000000" w:rsidRPr="00000000">
        <w:rPr>
          <w:rtl w:val="0"/>
        </w:rPr>
        <w:t xml:space="preserve"> Build powerful brands through emotionally connected customer experiences.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jamx4s7qmd9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Core Message (Roof)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“We help purpose-driven founders scale unforgettable brands by transforming customer experience into their most powerful asset for growth, trust, and loyalty.”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mzlyd2jq2h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Brand Pillars (Columns)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jrmtmr8xc2h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🧱 PILLAR 1: Emotion-Driven Branding Systems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Message:</w:t>
      </w:r>
      <w:r w:rsidDel="00000000" w:rsidR="00000000" w:rsidRPr="00000000">
        <w:rPr>
          <w:rtl w:val="0"/>
        </w:rPr>
        <w:t xml:space="preserve"> We turn emotional depth into structured rituals that clients feel.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Proof Points: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Emotional mapping across the customer journey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Rituals that build brand intimacy and trust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Templates to unify team communication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Objection:</w:t>
      </w:r>
      <w:r w:rsidDel="00000000" w:rsidR="00000000" w:rsidRPr="00000000">
        <w:rPr>
          <w:rtl w:val="0"/>
        </w:rPr>
        <w:t xml:space="preserve"> “Our team already cares about CX.”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Reframe:</w:t>
      </w:r>
      <w:r w:rsidDel="00000000" w:rsidR="00000000" w:rsidRPr="00000000">
        <w:rPr>
          <w:rtl w:val="0"/>
        </w:rPr>
        <w:t xml:space="preserve"> “Caring isn’t enough — we give it a repeatable emotional blueprint.”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dyjhjsrv6p4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🧱 PILLAR 2: Scalable, Human-Centered Systems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Message:</w:t>
      </w:r>
      <w:r w:rsidDel="00000000" w:rsidR="00000000" w:rsidRPr="00000000">
        <w:rPr>
          <w:rtl w:val="0"/>
        </w:rPr>
        <w:t xml:space="preserve"> We create systems that scale your magic — not remove it.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Proof Points: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Tools like Notion, Trello, and Slack embedded into your flow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service delivery that retains your brand voice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Delegation without losing personal touch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Objection:</w:t>
      </w:r>
      <w:r w:rsidDel="00000000" w:rsidR="00000000" w:rsidRPr="00000000">
        <w:rPr>
          <w:rtl w:val="0"/>
        </w:rPr>
        <w:t xml:space="preserve"> “Our team is too small for this.”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Reframe:</w:t>
      </w:r>
      <w:r w:rsidDel="00000000" w:rsidR="00000000" w:rsidRPr="00000000">
        <w:rPr>
          <w:rtl w:val="0"/>
        </w:rPr>
        <w:t xml:space="preserve"> “Smaller teams scale faster when systems reflect their soul.”</w:t>
        <w:br w:type="textWrapping"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34adfpu3rfq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🧱 PILLAR 3: ROI Through Retention &amp; Reputation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Message:</w:t>
      </w:r>
      <w:r w:rsidDel="00000000" w:rsidR="00000000" w:rsidRPr="00000000">
        <w:rPr>
          <w:rtl w:val="0"/>
        </w:rPr>
        <w:t xml:space="preserve"> We make CX the engine behind your growth and referrals.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Proof Points: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Proven lift in NPS, retention, and referrals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CX translates to stronger client loyalty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CX clarity reduces founder overwhelm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Objection:</w:t>
      </w:r>
      <w:r w:rsidDel="00000000" w:rsidR="00000000" w:rsidRPr="00000000">
        <w:rPr>
          <w:rtl w:val="0"/>
        </w:rPr>
        <w:t xml:space="preserve"> “Will this give quick ROI?”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Reframe:</w:t>
      </w:r>
      <w:r w:rsidDel="00000000" w:rsidR="00000000" w:rsidRPr="00000000">
        <w:rPr>
          <w:rtl w:val="0"/>
        </w:rPr>
        <w:t xml:space="preserve"> “Client trust </w:t>
      </w:r>
      <w:r w:rsidDel="00000000" w:rsidR="00000000" w:rsidRPr="00000000">
        <w:rPr>
          <w:i w:val="1"/>
          <w:iCs w:val="1"/>
          <w:rtl w:val="0"/>
        </w:rPr>
        <w:t xml:space="preserve">is</w:t>
      </w:r>
      <w:r w:rsidDel="00000000" w:rsidR="00000000" w:rsidRPr="00000000">
        <w:rPr>
          <w:rtl w:val="0"/>
        </w:rPr>
        <w:t xml:space="preserve"> ROI. We engineer it for repeat and referral success.”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qhpil77x4ag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Foundation (Supporting Messages)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2lf6bp5fdft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🎯 Ideal Client Snapshot: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Who:</w:t>
      </w:r>
      <w:r w:rsidDel="00000000" w:rsidR="00000000" w:rsidRPr="00000000">
        <w:rPr>
          <w:rtl w:val="0"/>
        </w:rPr>
        <w:t xml:space="preserve"> Founder/CEO-led service businesses in coaching, consulting, or creative industries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Where:</w:t>
      </w:r>
      <w:r w:rsidDel="00000000" w:rsidR="00000000" w:rsidRPr="00000000">
        <w:rPr>
          <w:rtl w:val="0"/>
        </w:rPr>
        <w:t xml:space="preserve"> Urban centers in Europe, USA, India, and Middle East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Size:</w:t>
      </w:r>
      <w:r w:rsidDel="00000000" w:rsidR="00000000" w:rsidRPr="00000000">
        <w:rPr>
          <w:rtl w:val="0"/>
        </w:rPr>
        <w:t xml:space="preserve"> 5–50 employees | $500K–$5M revenue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Mindset:</w:t>
      </w:r>
      <w:r w:rsidDel="00000000" w:rsidR="00000000" w:rsidRPr="00000000">
        <w:rPr>
          <w:rtl w:val="0"/>
        </w:rPr>
        <w:t xml:space="preserve"> Integrity-led, brand-passionate, and overwhelmed with CX scale</w:t>
        <w:br w:type="textWrapping"/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9ngwzws4jpa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💡 Value Proposition: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“We systemize emotionally intelligent client journeys that grow your business — without losing the heart of your brand.”</w:t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3fhwagk94b9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🔥 Pain Points Solved: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Fragmented service delivery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Poor handoffs or team training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experience diluted as business grows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fatigue from founder doing everything</w:t>
        <w:br w:type="textWrapping"/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18zm2ltw3lv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💥 Buying Triggers: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Hiring for CX or brand delivery roles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Launching new offers and seeking consistency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Publicly talking about brand storytelling or scaling</w:t>
        <w:br w:type="textWrapping"/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wqsw427tmzg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🧲 Big Fears: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Being seen as replaceable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Losing the essence of their brand while scaling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Damaging trust due to inconsistent delivery</w:t>
        <w:br w:type="textWrapping"/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ww1t9g1prou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🎁 Motivators: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Want a brand that clients love emotionally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Ready to scale with clarity and confidence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Craving support from experts who “get” emotional branding</w:t>
        <w:br w:type="textWrapping"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rw2n4201sbz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Elevator Pitch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“We help founders turn emotional brand values into structured client experiences that build loyalty, trust, and long-term growth.”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exy00g9s5gh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Tagline Ideas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“We systemize your soul.”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“Where emotion meets execution.”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“Brand experience. Engineered for loyalty.”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“Making service feel like magic — every time.”</w:t>
        <w:br w:type="textWrapping"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rrqlr8a8dk7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Call to Action (CTAs)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“Want your clients to </w:t>
      </w:r>
      <w:r w:rsidDel="00000000" w:rsidR="00000000" w:rsidRPr="00000000">
        <w:rPr>
          <w:i w:val="1"/>
          <w:iCs w:val="1"/>
          <w:rtl w:val="0"/>
        </w:rPr>
        <w:t xml:space="preserve">feel</w:t>
      </w:r>
      <w:r w:rsidDel="00000000" w:rsidR="00000000" w:rsidRPr="00000000">
        <w:rPr>
          <w:rtl w:val="0"/>
        </w:rPr>
        <w:t xml:space="preserve"> your brand? Let’s build the journey.”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“Ready to scale without losing what makes you unforgettable?”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“Book a CX audit and find your emotional blind spots.”</w:t>
        <w:br w:type="textWrapping"/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Messaging House can now power your: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LinkedIn messaging and outreach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decks and discovery calls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campaigns and nurturing flows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team alignment and onboarding</w:t>
        <w:br w:type="textWrapping"/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943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