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A1C" w:rsidRDefault="00772193">
      <w:r>
        <w:rPr>
          <w:rFonts w:ascii="Trebuchet MS" w:hAnsi="Trebuchet MS"/>
          <w:color w:val="000000"/>
          <w:shd w:val="clear" w:color="auto" w:fill="FFFFFF"/>
        </w:rPr>
        <w:t>Asunto: RV: Ingreso bebe gestante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Buen día,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Cordial saludo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A partir de la fecha, se deberán tener en cuenta lo siguientes puntos para el ingreso de bebe gestante: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Ø  Solicitud de ingreso más formato de traslado de usuarios, completamente diligenciado con las firmas necesarias y los datos del contrato para donde se llevará al bebe al momento de nacer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Ø  Contrato anexo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Ø  Al momento del nacimiento del bebe se hace llegar a operaciones el registro civil, afiliación a EPS y pago en caso de ser necesario.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Ø  Tiempo máximo para el ingreso es de un mes, de lo contrario se hará cobro retroactivo.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Es muy  importante esta instrucción, porque solicitud de bebe gestante que no llegue con toda la documentación mencionada anteriormente será devuelta.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Cualquier inquietud con gusto será atendida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Feliz día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  <w:shd w:val="clear" w:color="auto" w:fill="FFFFFF"/>
        </w:rPr>
        <w:t>Claudia Elena Carmona Agudelo</w:t>
      </w:r>
      <w:bookmarkStart w:id="0" w:name="_GoBack"/>
      <w:bookmarkEnd w:id="0"/>
    </w:p>
    <w:sectPr w:rsidR="00B66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93"/>
    <w:rsid w:val="00772193"/>
    <w:rsid w:val="00B6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2016-06-30T11:35:00Z</dcterms:created>
  <dcterms:modified xsi:type="dcterms:W3CDTF">2016-06-30T11:37:00Z</dcterms:modified>
</cp:coreProperties>
</file>