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 w:lineRule="auto"/>
        <w:jc w:val="center"/>
        <w:rPr>
          <w:b w:val="1"/>
        </w:rPr>
      </w:pPr>
      <w:bookmarkStart w:colFirst="0" w:colLast="0" w:name="_gjdgxs" w:id="0"/>
      <w:bookmarkEnd w:id="0"/>
      <w:r w:rsidDel="00000000" w:rsidR="00000000" w:rsidRPr="00000000">
        <w:rPr>
          <w:b w:val="1"/>
          <w:rtl w:val="0"/>
        </w:rPr>
        <w:t xml:space="preserve">HOJA DE VIDA</w:t>
      </w:r>
    </w:p>
    <w:p w:rsidR="00000000" w:rsidDel="00000000" w:rsidP="00000000" w:rsidRDefault="00000000" w:rsidRPr="00000000" w14:paraId="00000002">
      <w:pPr>
        <w:spacing w:before="3" w:lineRule="auto"/>
        <w:jc w:val="center"/>
        <w:rPr>
          <w:b w:val="1"/>
        </w:rPr>
      </w:pPr>
      <w:r w:rsidDel="00000000" w:rsidR="00000000" w:rsidRPr="00000000">
        <w:rPr>
          <w:rtl w:val="0"/>
        </w:rPr>
      </w:r>
    </w:p>
    <w:p w:rsidR="00000000" w:rsidDel="00000000" w:rsidP="00000000" w:rsidRDefault="00000000" w:rsidRPr="00000000" w14:paraId="00000003">
      <w:pPr>
        <w:pStyle w:val="Heading1"/>
        <w:tabs>
          <w:tab w:val="left" w:pos="3806"/>
          <w:tab w:val="left" w:pos="9834"/>
        </w:tabs>
        <w:ind w:left="100" w:firstLine="0"/>
        <w:rPr/>
      </w:pPr>
      <w:r w:rsidDel="00000000" w:rsidR="00000000" w:rsidRPr="00000000">
        <w:rPr>
          <w:color w:val="ffffff"/>
          <w:shd w:fill="767070" w:val="clear"/>
          <w:rtl w:val="0"/>
        </w:rPr>
        <w:t xml:space="preserve"> </w:t>
        <w:tab/>
        <w:t xml:space="preserve">DATOS PERSONALES</w:t>
        <w:tab/>
      </w:r>
      <w:r w:rsidDel="00000000" w:rsidR="00000000" w:rsidRPr="00000000">
        <w:rPr>
          <w:rtl w:val="0"/>
        </w:rPr>
      </w:r>
    </w:p>
    <w:p w:rsidR="00000000" w:rsidDel="00000000" w:rsidP="00000000" w:rsidRDefault="00000000" w:rsidRPr="00000000" w14:paraId="00000004">
      <w:pPr>
        <w:spacing w:before="2" w:lineRule="auto"/>
        <w:rPr>
          <w:sz w:val="21"/>
          <w:szCs w:val="21"/>
        </w:rPr>
      </w:pPr>
      <w:r w:rsidDel="00000000" w:rsidR="00000000" w:rsidRPr="00000000">
        <w:rPr>
          <w:rtl w:val="0"/>
        </w:rPr>
      </w:r>
    </w:p>
    <w:p w:rsidR="00000000" w:rsidDel="00000000" w:rsidP="00000000" w:rsidRDefault="00000000" w:rsidRPr="00000000" w14:paraId="00000005">
      <w:pPr>
        <w:tabs>
          <w:tab w:val="left" w:pos="4970"/>
        </w:tabs>
        <w:spacing w:before="52" w:lineRule="auto"/>
        <w:ind w:left="722" w:firstLine="0"/>
        <w:rPr>
          <w:sz w:val="24"/>
          <w:szCs w:val="24"/>
        </w:rPr>
      </w:pPr>
      <w:r w:rsidDel="00000000" w:rsidR="00000000" w:rsidRPr="00000000">
        <w:rPr>
          <w:b w:val="1"/>
          <w:color w:val="585858"/>
          <w:sz w:val="24"/>
          <w:szCs w:val="24"/>
          <w:rtl w:val="0"/>
        </w:rPr>
        <w:t xml:space="preserve">NOMBRES Y APELLIDOS:</w:t>
        <w:tab/>
      </w:r>
      <w:r w:rsidDel="00000000" w:rsidR="00000000" w:rsidRPr="00000000">
        <w:rPr>
          <w:sz w:val="24"/>
          <w:szCs w:val="24"/>
          <w:rtl w:val="0"/>
        </w:rPr>
        <w:t xml:space="preserve">Deicy Lorena Mosquera Sánchez</w:t>
      </w:r>
    </w:p>
    <w:p w:rsidR="00000000" w:rsidDel="00000000" w:rsidP="00000000" w:rsidRDefault="00000000" w:rsidRPr="00000000" w14:paraId="00000006">
      <w:pPr>
        <w:tabs>
          <w:tab w:val="left" w:pos="4970"/>
        </w:tabs>
        <w:spacing w:before="185" w:lineRule="auto"/>
        <w:ind w:left="722" w:firstLine="0"/>
        <w:rPr>
          <w:sz w:val="24"/>
          <w:szCs w:val="24"/>
        </w:rPr>
      </w:pPr>
      <w:r w:rsidDel="00000000" w:rsidR="00000000" w:rsidRPr="00000000">
        <w:rPr>
          <w:b w:val="1"/>
          <w:color w:val="585858"/>
          <w:sz w:val="24"/>
          <w:szCs w:val="24"/>
          <w:rtl w:val="0"/>
        </w:rPr>
        <w:t xml:space="preserve">LUGAR Y FECHA DE NACIMIEINTO:</w:t>
        <w:tab/>
      </w:r>
      <w:r w:rsidDel="00000000" w:rsidR="00000000" w:rsidRPr="00000000">
        <w:rPr>
          <w:sz w:val="24"/>
          <w:szCs w:val="24"/>
          <w:rtl w:val="0"/>
        </w:rPr>
        <w:t xml:space="preserve">10 de septiembre 2001 - San José del Guaviare</w:t>
      </w:r>
    </w:p>
    <w:p w:rsidR="00000000" w:rsidDel="00000000" w:rsidP="00000000" w:rsidRDefault="00000000" w:rsidRPr="00000000" w14:paraId="00000007">
      <w:pPr>
        <w:tabs>
          <w:tab w:val="left" w:pos="4970"/>
        </w:tabs>
        <w:spacing w:before="182" w:lineRule="auto"/>
        <w:ind w:left="722" w:firstLine="0"/>
        <w:rPr>
          <w:sz w:val="24"/>
          <w:szCs w:val="24"/>
        </w:rPr>
      </w:pPr>
      <w:r w:rsidDel="00000000" w:rsidR="00000000" w:rsidRPr="00000000">
        <w:rPr>
          <w:b w:val="1"/>
          <w:color w:val="585858"/>
          <w:sz w:val="24"/>
          <w:szCs w:val="24"/>
          <w:rtl w:val="0"/>
        </w:rPr>
        <w:t xml:space="preserve">CÉDULA DE CIUDADANÍA:</w:t>
        <w:tab/>
      </w:r>
      <w:r w:rsidDel="00000000" w:rsidR="00000000" w:rsidRPr="00000000">
        <w:rPr>
          <w:sz w:val="24"/>
          <w:szCs w:val="24"/>
          <w:rtl w:val="0"/>
        </w:rPr>
        <w:t xml:space="preserve">1006700480 Pensilvania Caldas</w:t>
      </w:r>
    </w:p>
    <w:p w:rsidR="00000000" w:rsidDel="00000000" w:rsidP="00000000" w:rsidRDefault="00000000" w:rsidRPr="00000000" w14:paraId="00000008">
      <w:pPr>
        <w:tabs>
          <w:tab w:val="left" w:pos="4970"/>
        </w:tabs>
        <w:spacing w:before="182" w:lineRule="auto"/>
        <w:ind w:left="722" w:firstLine="0"/>
        <w:rPr>
          <w:sz w:val="24"/>
          <w:szCs w:val="24"/>
        </w:rPr>
      </w:pPr>
      <w:r w:rsidDel="00000000" w:rsidR="00000000" w:rsidRPr="00000000">
        <w:rPr>
          <w:b w:val="1"/>
          <w:color w:val="585858"/>
          <w:sz w:val="24"/>
          <w:szCs w:val="24"/>
          <w:rtl w:val="0"/>
        </w:rPr>
        <w:t xml:space="preserve">SEXO:</w:t>
        <w:tab/>
      </w:r>
      <w:r w:rsidDel="00000000" w:rsidR="00000000" w:rsidRPr="00000000">
        <w:rPr>
          <w:sz w:val="24"/>
          <w:szCs w:val="24"/>
          <w:rtl w:val="0"/>
        </w:rPr>
        <w:t xml:space="preserve">Femenino</w:t>
      </w:r>
    </w:p>
    <w:p w:rsidR="00000000" w:rsidDel="00000000" w:rsidP="00000000" w:rsidRDefault="00000000" w:rsidRPr="00000000" w14:paraId="00000009">
      <w:pPr>
        <w:tabs>
          <w:tab w:val="left" w:pos="4970"/>
        </w:tabs>
        <w:spacing w:before="185" w:lineRule="auto"/>
        <w:ind w:left="722" w:firstLine="0"/>
        <w:rPr>
          <w:sz w:val="24"/>
          <w:szCs w:val="24"/>
        </w:rPr>
      </w:pPr>
      <w:r w:rsidDel="00000000" w:rsidR="00000000" w:rsidRPr="00000000">
        <w:rPr>
          <w:b w:val="1"/>
          <w:color w:val="585858"/>
          <w:sz w:val="24"/>
          <w:szCs w:val="24"/>
          <w:rtl w:val="0"/>
        </w:rPr>
        <w:t xml:space="preserve">ESTADO CIVIL:</w:t>
        <w:tab/>
      </w:r>
      <w:r w:rsidDel="00000000" w:rsidR="00000000" w:rsidRPr="00000000">
        <w:rPr>
          <w:sz w:val="24"/>
          <w:szCs w:val="24"/>
          <w:rtl w:val="0"/>
        </w:rPr>
        <w:t xml:space="preserve">Soltera</w:t>
      </w:r>
    </w:p>
    <w:p w:rsidR="00000000" w:rsidDel="00000000" w:rsidP="00000000" w:rsidRDefault="00000000" w:rsidRPr="00000000" w14:paraId="0000000A">
      <w:pPr>
        <w:tabs>
          <w:tab w:val="left" w:pos="4970"/>
        </w:tabs>
        <w:spacing w:before="182" w:lineRule="auto"/>
        <w:ind w:left="722" w:firstLine="0"/>
        <w:rPr>
          <w:sz w:val="24"/>
          <w:szCs w:val="24"/>
        </w:rPr>
      </w:pPr>
      <w:r w:rsidDel="00000000" w:rsidR="00000000" w:rsidRPr="00000000">
        <w:rPr>
          <w:b w:val="1"/>
          <w:color w:val="585858"/>
          <w:sz w:val="24"/>
          <w:szCs w:val="24"/>
          <w:rtl w:val="0"/>
        </w:rPr>
        <w:t xml:space="preserve">DIRECCIÓN:</w:t>
        <w:tab/>
      </w:r>
      <w:r w:rsidDel="00000000" w:rsidR="00000000" w:rsidRPr="00000000">
        <w:rPr>
          <w:sz w:val="24"/>
          <w:szCs w:val="24"/>
          <w:rtl w:val="0"/>
        </w:rPr>
        <w:t xml:space="preserve">Cll 5 n° 5-28 Robledales</w:t>
      </w:r>
    </w:p>
    <w:p w:rsidR="00000000" w:rsidDel="00000000" w:rsidP="00000000" w:rsidRDefault="00000000" w:rsidRPr="00000000" w14:paraId="0000000B">
      <w:pPr>
        <w:tabs>
          <w:tab w:val="right" w:pos="6187"/>
        </w:tabs>
        <w:spacing w:before="185" w:lineRule="auto"/>
        <w:ind w:left="722" w:firstLine="0"/>
        <w:rPr>
          <w:sz w:val="24"/>
          <w:szCs w:val="24"/>
        </w:rPr>
      </w:pPr>
      <w:r w:rsidDel="00000000" w:rsidR="00000000" w:rsidRPr="00000000">
        <w:rPr>
          <w:b w:val="1"/>
          <w:color w:val="585858"/>
          <w:sz w:val="24"/>
          <w:szCs w:val="24"/>
          <w:rtl w:val="0"/>
        </w:rPr>
        <w:t xml:space="preserve">TELÉFONO:</w:t>
        <w:tab/>
      </w:r>
      <w:r w:rsidDel="00000000" w:rsidR="00000000" w:rsidRPr="00000000">
        <w:rPr>
          <w:sz w:val="24"/>
          <w:szCs w:val="24"/>
          <w:rtl w:val="0"/>
        </w:rPr>
        <w:t xml:space="preserve">3219470856</w:t>
      </w:r>
    </w:p>
    <w:p w:rsidR="00000000" w:rsidDel="00000000" w:rsidP="00000000" w:rsidRDefault="00000000" w:rsidRPr="00000000" w14:paraId="0000000C">
      <w:pPr>
        <w:tabs>
          <w:tab w:val="left" w:pos="4970"/>
        </w:tabs>
        <w:spacing w:before="182" w:lineRule="auto"/>
        <w:ind w:left="722" w:firstLine="0"/>
        <w:rPr>
          <w:color w:val="0462c1"/>
          <w:sz w:val="24"/>
          <w:szCs w:val="24"/>
          <w:u w:val="single"/>
        </w:rPr>
      </w:pPr>
      <w:r w:rsidDel="00000000" w:rsidR="00000000" w:rsidRPr="00000000">
        <w:rPr>
          <w:b w:val="1"/>
          <w:color w:val="585858"/>
          <w:sz w:val="24"/>
          <w:szCs w:val="24"/>
          <w:rtl w:val="0"/>
        </w:rPr>
        <w:t xml:space="preserve">E-MAIL:</w:t>
        <w:tab/>
      </w:r>
      <w:hyperlink r:id="rId6">
        <w:r w:rsidDel="00000000" w:rsidR="00000000" w:rsidRPr="00000000">
          <w:rPr>
            <w:color w:val="0000ff"/>
            <w:sz w:val="24"/>
            <w:szCs w:val="24"/>
            <w:u w:val="single"/>
            <w:rtl w:val="0"/>
          </w:rPr>
          <w:t xml:space="preserve">lorenasan934@gmail.com</w:t>
        </w:r>
      </w:hyperlink>
      <w:r w:rsidDel="00000000" w:rsidR="00000000" w:rsidRPr="00000000">
        <w:rPr>
          <w:rtl w:val="0"/>
        </w:rPr>
      </w:r>
    </w:p>
    <w:p w:rsidR="00000000" w:rsidDel="00000000" w:rsidP="00000000" w:rsidRDefault="00000000" w:rsidRPr="00000000" w14:paraId="0000000D">
      <w:pPr>
        <w:spacing w:before="352" w:line="259" w:lineRule="auto"/>
        <w:ind w:left="722" w:right="553" w:firstLine="0"/>
        <w:jc w:val="both"/>
        <w:rPr>
          <w:sz w:val="24"/>
          <w:szCs w:val="24"/>
        </w:rPr>
      </w:pPr>
      <w:r w:rsidDel="00000000" w:rsidR="00000000" w:rsidRPr="00000000">
        <w:rPr>
          <w:rtl w:val="0"/>
        </w:rPr>
      </w:r>
    </w:p>
    <w:p w:rsidR="00000000" w:rsidDel="00000000" w:rsidP="00000000" w:rsidRDefault="00000000" w:rsidRPr="00000000" w14:paraId="0000000E">
      <w:pPr>
        <w:pStyle w:val="Heading1"/>
        <w:tabs>
          <w:tab w:val="left" w:pos="3679"/>
          <w:tab w:val="left" w:pos="10014"/>
        </w:tabs>
        <w:spacing w:before="360" w:lineRule="auto"/>
        <w:ind w:firstLine="265"/>
        <w:rPr/>
      </w:pPr>
      <w:r w:rsidDel="00000000" w:rsidR="00000000" w:rsidRPr="00000000">
        <w:rPr>
          <w:color w:val="ffffff"/>
          <w:shd w:fill="767070" w:val="clear"/>
          <w:rtl w:val="0"/>
        </w:rPr>
        <w:t xml:space="preserve"> </w:t>
        <w:tab/>
        <w:t xml:space="preserve">FORMACIÓN ACADÉMICA</w:t>
        <w:tab/>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722" w:right="0" w:firstLine="0"/>
        <w:jc w:val="left"/>
        <w:rPr>
          <w:rFonts w:ascii="Calibri" w:cs="Calibri" w:eastAsia="Calibri" w:hAnsi="Calibri"/>
          <w:b w:val="1"/>
          <w:i w:val="0"/>
          <w:smallCaps w:val="0"/>
          <w:strike w:val="0"/>
          <w:color w:val="58585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Centro Johann Kepler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“Bachiller académico”.</w:t>
      </w:r>
    </w:p>
    <w:p w:rsidR="00000000" w:rsidDel="00000000" w:rsidP="00000000" w:rsidRDefault="00000000" w:rsidRPr="00000000" w14:paraId="00000012">
      <w:pPr>
        <w:spacing w:before="19" w:lineRule="auto"/>
        <w:ind w:left="722" w:firstLine="0"/>
        <w:rPr>
          <w:b w:val="1"/>
          <w:sz w:val="20"/>
          <w:szCs w:val="20"/>
        </w:rPr>
      </w:pPr>
      <w:r w:rsidDel="00000000" w:rsidR="00000000" w:rsidRPr="00000000">
        <w:rPr>
          <w:b w:val="1"/>
          <w:sz w:val="20"/>
          <w:szCs w:val="20"/>
          <w:rtl w:val="0"/>
        </w:rPr>
        <w:t xml:space="preserve">07 de julio, 2018</w:t>
      </w:r>
    </w:p>
    <w:p w:rsidR="00000000" w:rsidDel="00000000" w:rsidP="00000000" w:rsidRDefault="00000000" w:rsidRPr="00000000" w14:paraId="00000013">
      <w:pPr>
        <w:spacing w:before="10" w:lineRule="auto"/>
        <w:rPr>
          <w:b w:val="1"/>
          <w:sz w:val="14"/>
          <w:szCs w:val="1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SENA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Curso especial “Orientaciones para la planeación del turismo comunitario”.</w:t>
      </w:r>
    </w:p>
    <w:p w:rsidR="00000000" w:rsidDel="00000000" w:rsidP="00000000" w:rsidRDefault="00000000" w:rsidRPr="00000000" w14:paraId="00000015">
      <w:pPr>
        <w:spacing w:before="21" w:lineRule="auto"/>
        <w:ind w:left="722" w:firstLine="0"/>
        <w:rPr>
          <w:b w:val="1"/>
          <w:sz w:val="20"/>
          <w:szCs w:val="20"/>
        </w:rPr>
      </w:pPr>
      <w:r w:rsidDel="00000000" w:rsidR="00000000" w:rsidRPr="00000000">
        <w:rPr>
          <w:b w:val="1"/>
          <w:sz w:val="20"/>
          <w:szCs w:val="20"/>
          <w:rtl w:val="0"/>
        </w:rPr>
        <w:t xml:space="preserve">26 de abril, 2021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SENA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Curso especial “Prestación de servicios de turismo de naturaleza con enfoque de reducción de emisiones causadas por deforestación y degradación de bosques”.</w:t>
      </w:r>
    </w:p>
    <w:p w:rsidR="00000000" w:rsidDel="00000000" w:rsidP="00000000" w:rsidRDefault="00000000" w:rsidRPr="00000000" w14:paraId="00000017">
      <w:pPr>
        <w:spacing w:before="22" w:lineRule="auto"/>
        <w:ind w:left="722" w:firstLine="0"/>
        <w:rPr>
          <w:b w:val="1"/>
          <w:sz w:val="20"/>
          <w:szCs w:val="20"/>
        </w:rPr>
      </w:pPr>
      <w:r w:rsidDel="00000000" w:rsidR="00000000" w:rsidRPr="00000000">
        <w:rPr>
          <w:b w:val="1"/>
          <w:sz w:val="20"/>
          <w:szCs w:val="20"/>
          <w:rtl w:val="0"/>
        </w:rPr>
        <w:t xml:space="preserve">07 de mayo, 2021</w:t>
      </w:r>
    </w:p>
    <w:p w:rsidR="00000000" w:rsidDel="00000000" w:rsidP="00000000" w:rsidRDefault="00000000" w:rsidRPr="00000000" w14:paraId="00000018">
      <w:pPr>
        <w:spacing w:before="22" w:lineRule="auto"/>
        <w:ind w:left="722" w:firstLine="0"/>
        <w:rPr>
          <w:color w:val="585858"/>
        </w:rPr>
      </w:pPr>
      <w:r w:rsidDel="00000000" w:rsidR="00000000" w:rsidRPr="00000000">
        <w:rPr>
          <w:rtl w:val="0"/>
        </w:rPr>
      </w:r>
    </w:p>
    <w:p w:rsidR="00000000" w:rsidDel="00000000" w:rsidP="00000000" w:rsidRDefault="00000000" w:rsidRPr="00000000" w14:paraId="00000019">
      <w:pPr>
        <w:spacing w:before="22" w:lineRule="auto"/>
        <w:ind w:left="722" w:firstLine="0"/>
        <w:rPr>
          <w:b w:val="1"/>
          <w:sz w:val="20"/>
          <w:szCs w:val="20"/>
        </w:rPr>
      </w:pPr>
      <w:r w:rsidDel="00000000" w:rsidR="00000000" w:rsidRPr="00000000">
        <w:rPr>
          <w:b w:val="1"/>
          <w:color w:val="585858"/>
          <w:rtl w:val="0"/>
        </w:rPr>
        <w:t xml:space="preserve">SENA </w:t>
      </w:r>
      <w:r w:rsidDel="00000000" w:rsidR="00000000" w:rsidRPr="00000000">
        <w:rPr>
          <w:b w:val="1"/>
          <w:rtl w:val="0"/>
        </w:rPr>
        <w:t xml:space="preserve">| Certificado Competencia Laboral “Reciclar residuos sólidos con base en parámetros técnicos y ambientales - NIVEL AVANZADO”.</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72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16 diciembre, 2021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8585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SENA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Certificado Competencia Laboral “Manipular residuos peligrosos de acuerdo con la normativa ambiental - NIVEL INTERMEDIO”.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16 diciembre, 2021</w:t>
      </w:r>
    </w:p>
    <w:p w:rsidR="00000000" w:rsidDel="00000000" w:rsidP="00000000" w:rsidRDefault="00000000" w:rsidRPr="00000000" w14:paraId="0000001E">
      <w:pPr>
        <w:spacing w:line="242" w:lineRule="auto"/>
        <w:rPr>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2" w:right="46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IES CINOC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Diplomado “Sistemas de información geográfica”.</w:t>
      </w:r>
    </w:p>
    <w:p w:rsidR="00000000" w:rsidDel="00000000" w:rsidP="00000000" w:rsidRDefault="00000000" w:rsidRPr="00000000" w14:paraId="00000020">
      <w:pPr>
        <w:spacing w:line="242" w:lineRule="auto"/>
        <w:ind w:left="722" w:firstLine="0"/>
        <w:rPr>
          <w:b w:val="1"/>
          <w:sz w:val="20"/>
          <w:szCs w:val="20"/>
        </w:rPr>
      </w:pPr>
      <w:r w:rsidDel="00000000" w:rsidR="00000000" w:rsidRPr="00000000">
        <w:rPr>
          <w:b w:val="1"/>
          <w:sz w:val="20"/>
          <w:szCs w:val="20"/>
          <w:rtl w:val="0"/>
        </w:rPr>
        <w:t xml:space="preserve">30 julio, 2022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2" w:right="466" w:firstLine="0"/>
        <w:jc w:val="left"/>
        <w:rPr>
          <w:rFonts w:ascii="Calibri" w:cs="Calibri" w:eastAsia="Calibri" w:hAnsi="Calibri"/>
          <w:b w:val="1"/>
          <w:i w:val="0"/>
          <w:smallCaps w:val="0"/>
          <w:strike w:val="0"/>
          <w:color w:val="58585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2" w:right="46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Politécnico Superior de Colombia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Diplomado “Fundamentos de administración pública”.</w:t>
      </w:r>
    </w:p>
    <w:p w:rsidR="00000000" w:rsidDel="00000000" w:rsidP="00000000" w:rsidRDefault="00000000" w:rsidRPr="00000000" w14:paraId="00000023">
      <w:pPr>
        <w:spacing w:line="242" w:lineRule="auto"/>
        <w:ind w:left="722" w:firstLine="0"/>
        <w:rPr>
          <w:b w:val="1"/>
          <w:sz w:val="20"/>
          <w:szCs w:val="20"/>
        </w:rPr>
      </w:pPr>
      <w:r w:rsidDel="00000000" w:rsidR="00000000" w:rsidRPr="00000000">
        <w:rPr>
          <w:b w:val="1"/>
          <w:sz w:val="20"/>
          <w:szCs w:val="20"/>
          <w:rtl w:val="0"/>
        </w:rPr>
        <w:t xml:space="preserve">30 julio, 2022</w:t>
      </w:r>
    </w:p>
    <w:p w:rsidR="00000000" w:rsidDel="00000000" w:rsidP="00000000" w:rsidRDefault="00000000" w:rsidRPr="00000000" w14:paraId="00000024">
      <w:pPr>
        <w:spacing w:line="242" w:lineRule="auto"/>
        <w:ind w:left="722" w:firstLine="0"/>
        <w:rPr>
          <w:b w:val="1"/>
          <w:sz w:val="20"/>
          <w:szCs w:val="20"/>
        </w:rPr>
      </w:pPr>
      <w:r w:rsidDel="00000000" w:rsidR="00000000" w:rsidRPr="00000000">
        <w:rPr>
          <w:rtl w:val="0"/>
        </w:rPr>
      </w:r>
    </w:p>
    <w:p w:rsidR="00000000" w:rsidDel="00000000" w:rsidP="00000000" w:rsidRDefault="00000000" w:rsidRPr="00000000" w14:paraId="00000025">
      <w:pPr>
        <w:spacing w:line="242" w:lineRule="auto"/>
        <w:ind w:left="722" w:firstLine="0"/>
        <w:rPr>
          <w:b w:val="1"/>
          <w:sz w:val="20"/>
          <w:szCs w:val="20"/>
        </w:rPr>
      </w:pPr>
      <w:r w:rsidDel="00000000" w:rsidR="00000000" w:rsidRPr="00000000">
        <w:rPr>
          <w:rtl w:val="0"/>
        </w:rPr>
      </w:r>
    </w:p>
    <w:p w:rsidR="00000000" w:rsidDel="00000000" w:rsidP="00000000" w:rsidRDefault="00000000" w:rsidRPr="00000000" w14:paraId="00000026">
      <w:pPr>
        <w:spacing w:line="242" w:lineRule="auto"/>
        <w:ind w:left="722" w:firstLine="0"/>
        <w:rPr>
          <w:b w:val="1"/>
          <w:sz w:val="20"/>
          <w:szCs w:val="20"/>
        </w:rPr>
      </w:pPr>
      <w:r w:rsidDel="00000000" w:rsidR="00000000" w:rsidRPr="00000000">
        <w:rPr>
          <w:rtl w:val="0"/>
        </w:rPr>
      </w:r>
    </w:p>
    <w:p w:rsidR="00000000" w:rsidDel="00000000" w:rsidP="00000000" w:rsidRDefault="00000000" w:rsidRPr="00000000" w14:paraId="00000027">
      <w:pPr>
        <w:spacing w:line="242" w:lineRule="auto"/>
        <w:ind w:left="722" w:firstLine="0"/>
        <w:rPr>
          <w:b w:val="1"/>
          <w:sz w:val="20"/>
          <w:szCs w:val="20"/>
        </w:rPr>
      </w:pPr>
      <w:r w:rsidDel="00000000" w:rsidR="00000000" w:rsidRPr="00000000">
        <w:rPr>
          <w:rtl w:val="0"/>
        </w:rPr>
      </w:r>
    </w:p>
    <w:p w:rsidR="00000000" w:rsidDel="00000000" w:rsidP="00000000" w:rsidRDefault="00000000" w:rsidRPr="00000000" w14:paraId="00000028">
      <w:pPr>
        <w:spacing w:before="22" w:lineRule="auto"/>
        <w:ind w:left="722" w:firstLine="0"/>
        <w:rPr>
          <w:b w:val="1"/>
          <w:sz w:val="20"/>
          <w:szCs w:val="20"/>
        </w:rPr>
      </w:pPr>
      <w:r w:rsidDel="00000000" w:rsidR="00000000" w:rsidRPr="00000000">
        <w:rPr>
          <w:b w:val="1"/>
          <w:color w:val="585858"/>
          <w:rtl w:val="0"/>
        </w:rPr>
        <w:t xml:space="preserve">IES CINOC </w:t>
      </w:r>
      <w:r w:rsidDel="00000000" w:rsidR="00000000" w:rsidRPr="00000000">
        <w:rPr>
          <w:rtl w:val="0"/>
        </w:rPr>
        <w:t xml:space="preserve">| </w:t>
      </w:r>
      <w:r w:rsidDel="00000000" w:rsidR="00000000" w:rsidRPr="00000000">
        <w:rPr>
          <w:b w:val="1"/>
          <w:rtl w:val="0"/>
        </w:rPr>
        <w:t xml:space="preserve">Técnico profesional en producción forestal</w:t>
      </w:r>
      <w:r w:rsidDel="00000000" w:rsidR="00000000" w:rsidRPr="00000000">
        <w:rPr>
          <w:rtl w:val="0"/>
        </w:rPr>
      </w:r>
    </w:p>
    <w:p w:rsidR="00000000" w:rsidDel="00000000" w:rsidP="00000000" w:rsidRDefault="00000000" w:rsidRPr="00000000" w14:paraId="00000029">
      <w:pPr>
        <w:spacing w:before="22" w:lineRule="auto"/>
        <w:ind w:left="722" w:firstLine="0"/>
        <w:rPr>
          <w:b w:val="1"/>
          <w:sz w:val="20"/>
          <w:szCs w:val="20"/>
        </w:rPr>
      </w:pPr>
      <w:r w:rsidDel="00000000" w:rsidR="00000000" w:rsidRPr="00000000">
        <w:rPr>
          <w:b w:val="1"/>
          <w:sz w:val="20"/>
          <w:szCs w:val="20"/>
          <w:rtl w:val="0"/>
        </w:rPr>
        <w:t xml:space="preserve">1 abril, 2022</w:t>
      </w:r>
    </w:p>
    <w:p w:rsidR="00000000" w:rsidDel="00000000" w:rsidP="00000000" w:rsidRDefault="00000000" w:rsidRPr="00000000" w14:paraId="0000002A">
      <w:pPr>
        <w:spacing w:before="22" w:lineRule="auto"/>
        <w:ind w:left="722" w:firstLine="0"/>
        <w:rPr>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2" w:right="46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CEI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Diplomado “Evaluación financiera de proyectos”.</w:t>
      </w:r>
    </w:p>
    <w:p w:rsidR="00000000" w:rsidDel="00000000" w:rsidP="00000000" w:rsidRDefault="00000000" w:rsidRPr="00000000" w14:paraId="0000002C">
      <w:pPr>
        <w:spacing w:line="242" w:lineRule="auto"/>
        <w:ind w:left="722" w:firstLine="0"/>
        <w:rPr>
          <w:b w:val="1"/>
          <w:sz w:val="20"/>
          <w:szCs w:val="20"/>
        </w:rPr>
      </w:pPr>
      <w:r w:rsidDel="00000000" w:rsidR="00000000" w:rsidRPr="00000000">
        <w:rPr>
          <w:b w:val="1"/>
          <w:sz w:val="20"/>
          <w:szCs w:val="20"/>
          <w:rtl w:val="0"/>
        </w:rPr>
        <w:t xml:space="preserve">22 agosto, 2022</w:t>
      </w:r>
    </w:p>
    <w:p w:rsidR="00000000" w:rsidDel="00000000" w:rsidP="00000000" w:rsidRDefault="00000000" w:rsidRPr="00000000" w14:paraId="0000002D">
      <w:pPr>
        <w:spacing w:line="242" w:lineRule="auto"/>
        <w:ind w:left="722" w:firstLine="0"/>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2" w:right="466"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Sena - ACODAL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Curso “Apropiación de nuevas tecnologías de financiación y reactivación económica”.</w:t>
      </w:r>
    </w:p>
    <w:p w:rsidR="00000000" w:rsidDel="00000000" w:rsidP="00000000" w:rsidRDefault="00000000" w:rsidRPr="00000000" w14:paraId="0000002F">
      <w:pPr>
        <w:spacing w:line="242" w:lineRule="auto"/>
        <w:ind w:left="722" w:firstLine="0"/>
        <w:rPr>
          <w:b w:val="1"/>
          <w:sz w:val="20"/>
          <w:szCs w:val="20"/>
        </w:rPr>
      </w:pPr>
      <w:r w:rsidDel="00000000" w:rsidR="00000000" w:rsidRPr="00000000">
        <w:rPr>
          <w:b w:val="1"/>
          <w:sz w:val="20"/>
          <w:szCs w:val="20"/>
          <w:rtl w:val="0"/>
        </w:rPr>
        <w:t xml:space="preserve">20 septiembre, 2022</w:t>
      </w:r>
    </w:p>
    <w:p w:rsidR="00000000" w:rsidDel="00000000" w:rsidP="00000000" w:rsidRDefault="00000000" w:rsidRPr="00000000" w14:paraId="00000030">
      <w:pPr>
        <w:spacing w:line="242" w:lineRule="auto"/>
        <w:ind w:left="722" w:firstLine="0"/>
        <w:rPr>
          <w:b w:val="1"/>
          <w:sz w:val="20"/>
          <w:szCs w:val="20"/>
        </w:rPr>
      </w:pPr>
      <w:r w:rsidDel="00000000" w:rsidR="00000000" w:rsidRPr="00000000">
        <w:rPr>
          <w:rtl w:val="0"/>
        </w:rPr>
      </w:r>
    </w:p>
    <w:p w:rsidR="00000000" w:rsidDel="00000000" w:rsidP="00000000" w:rsidRDefault="00000000" w:rsidRPr="00000000" w14:paraId="00000031">
      <w:pPr>
        <w:spacing w:line="259" w:lineRule="auto"/>
        <w:ind w:left="722" w:right="466" w:firstLine="0"/>
        <w:rPr>
          <w:b w:val="1"/>
        </w:rPr>
      </w:pPr>
      <w:r w:rsidDel="00000000" w:rsidR="00000000" w:rsidRPr="00000000">
        <w:rPr>
          <w:b w:val="1"/>
          <w:rtl w:val="0"/>
        </w:rPr>
        <w:t xml:space="preserve">Politécnico de Suramérica| Diplomado “Saneamiento Ambiental”.</w:t>
      </w:r>
    </w:p>
    <w:p w:rsidR="00000000" w:rsidDel="00000000" w:rsidP="00000000" w:rsidRDefault="00000000" w:rsidRPr="00000000" w14:paraId="00000032">
      <w:pPr>
        <w:spacing w:line="242" w:lineRule="auto"/>
        <w:ind w:left="722" w:firstLine="0"/>
        <w:rPr>
          <w:b w:val="1"/>
          <w:sz w:val="20"/>
          <w:szCs w:val="20"/>
        </w:rPr>
      </w:pPr>
      <w:r w:rsidDel="00000000" w:rsidR="00000000" w:rsidRPr="00000000">
        <w:rPr>
          <w:b w:val="1"/>
          <w:sz w:val="20"/>
          <w:szCs w:val="20"/>
          <w:rtl w:val="0"/>
        </w:rPr>
        <w:t xml:space="preserve">27 septiembre, 2022</w:t>
      </w:r>
    </w:p>
    <w:p w:rsidR="00000000" w:rsidDel="00000000" w:rsidP="00000000" w:rsidRDefault="00000000" w:rsidRPr="00000000" w14:paraId="00000033">
      <w:pPr>
        <w:spacing w:before="4" w:lineRule="auto"/>
        <w:rPr>
          <w:b w:val="1"/>
          <w:sz w:val="20"/>
          <w:szCs w:val="20"/>
        </w:rPr>
      </w:pPr>
      <w:r w:rsidDel="00000000" w:rsidR="00000000" w:rsidRPr="00000000">
        <w:rPr>
          <w:rtl w:val="0"/>
        </w:rPr>
      </w:r>
    </w:p>
    <w:p w:rsidR="00000000" w:rsidDel="00000000" w:rsidP="00000000" w:rsidRDefault="00000000" w:rsidRPr="00000000" w14:paraId="00000034">
      <w:pPr>
        <w:spacing w:before="4" w:lineRule="auto"/>
        <w:rPr>
          <w:b w:val="1"/>
          <w:sz w:val="20"/>
          <w:szCs w:val="20"/>
        </w:rPr>
      </w:pPr>
      <w:r w:rsidDel="00000000" w:rsidR="00000000" w:rsidRPr="00000000">
        <w:rPr>
          <w:rtl w:val="0"/>
        </w:rPr>
      </w:r>
    </w:p>
    <w:p w:rsidR="00000000" w:rsidDel="00000000" w:rsidP="00000000" w:rsidRDefault="00000000" w:rsidRPr="00000000" w14:paraId="00000035">
      <w:pPr>
        <w:spacing w:before="4" w:lineRule="auto"/>
        <w:rPr>
          <w:b w:val="1"/>
          <w:sz w:val="17"/>
          <w:szCs w:val="17"/>
        </w:rPr>
      </w:pPr>
      <w:r w:rsidDel="00000000" w:rsidR="00000000" w:rsidRPr="00000000">
        <w:rPr>
          <w:rtl w:val="0"/>
        </w:rPr>
      </w:r>
    </w:p>
    <w:p w:rsidR="00000000" w:rsidDel="00000000" w:rsidP="00000000" w:rsidRDefault="00000000" w:rsidRPr="00000000" w14:paraId="00000036">
      <w:pPr>
        <w:pStyle w:val="Heading1"/>
        <w:tabs>
          <w:tab w:val="left" w:pos="3840"/>
          <w:tab w:val="left" w:pos="10014"/>
        </w:tabs>
        <w:spacing w:before="44" w:lineRule="auto"/>
        <w:ind w:firstLine="265"/>
        <w:rPr/>
      </w:pPr>
      <w:r w:rsidDel="00000000" w:rsidR="00000000" w:rsidRPr="00000000">
        <w:rPr>
          <w:color w:val="ffffff"/>
          <w:shd w:fill="767070" w:val="clear"/>
          <w:rtl w:val="0"/>
        </w:rPr>
        <w:t xml:space="preserve"> </w:t>
        <w:tab/>
        <w:t xml:space="preserve">EXPERIENCIA LABORAL</w:t>
        <w:tab/>
      </w:r>
      <w:r w:rsidDel="00000000" w:rsidR="00000000" w:rsidRPr="00000000">
        <w:rPr>
          <w:rtl w:val="0"/>
        </w:rPr>
      </w:r>
    </w:p>
    <w:p w:rsidR="00000000" w:rsidDel="00000000" w:rsidP="00000000" w:rsidRDefault="00000000" w:rsidRPr="00000000" w14:paraId="00000037">
      <w:pPr>
        <w:spacing w:before="5" w:lineRule="auto"/>
        <w:rPr>
          <w:sz w:val="25"/>
          <w:szCs w:val="2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Auxiliar Ambiental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Empresas Publicas de Pensilvania EMPEN E.S.P</w:t>
      </w:r>
    </w:p>
    <w:p w:rsidR="00000000" w:rsidDel="00000000" w:rsidP="00000000" w:rsidRDefault="00000000" w:rsidRPr="00000000" w14:paraId="00000039">
      <w:pPr>
        <w:spacing w:before="24" w:lineRule="auto"/>
        <w:ind w:left="722" w:firstLine="0"/>
        <w:jc w:val="both"/>
        <w:rPr>
          <w:b w:val="1"/>
          <w:sz w:val="20"/>
          <w:szCs w:val="20"/>
        </w:rPr>
      </w:pPr>
      <w:r w:rsidDel="00000000" w:rsidR="00000000" w:rsidRPr="00000000">
        <w:rPr>
          <w:b w:val="1"/>
          <w:sz w:val="20"/>
          <w:szCs w:val="20"/>
          <w:rtl w:val="0"/>
        </w:rPr>
        <w:t xml:space="preserve">2021</w:t>
      </w:r>
    </w:p>
    <w:p w:rsidR="00000000" w:rsidDel="00000000" w:rsidP="00000000" w:rsidRDefault="00000000" w:rsidRPr="00000000" w14:paraId="0000003A">
      <w:pPr>
        <w:spacing w:before="24" w:lineRule="auto"/>
        <w:ind w:left="722" w:firstLine="0"/>
        <w:jc w:val="both"/>
        <w:rPr>
          <w:sz w:val="23"/>
          <w:szCs w:val="23"/>
        </w:rPr>
      </w:pPr>
      <w:r w:rsidDel="00000000" w:rsidR="00000000" w:rsidRPr="00000000">
        <w:rPr>
          <w:rtl w:val="0"/>
        </w:rPr>
      </w:r>
    </w:p>
    <w:p w:rsidR="00000000" w:rsidDel="00000000" w:rsidP="00000000" w:rsidRDefault="00000000" w:rsidRPr="00000000" w14:paraId="0000003B">
      <w:pPr>
        <w:spacing w:before="24" w:lineRule="auto"/>
        <w:ind w:left="722" w:firstLine="0"/>
        <w:jc w:val="both"/>
        <w:rPr>
          <w:sz w:val="23"/>
          <w:szCs w:val="23"/>
        </w:rPr>
      </w:pPr>
      <w:r w:rsidDel="00000000" w:rsidR="00000000" w:rsidRPr="00000000">
        <w:rPr>
          <w:sz w:val="23"/>
          <w:szCs w:val="23"/>
          <w:rtl w:val="0"/>
        </w:rPr>
        <w:t xml:space="preserve">Apoyo integral en trámites requeridos por las autoridades ambientales pertinentes, elaboración y presentación de proyectos ambientales, acompañamiento en las visitas de inspección y vigilancia que realicen las autoridades pertinentes. Toma de muestras de análisis fisicoquímicos. Apoyo en verificar que los procesos estén cumpliendo con la normatividad vigente requerida por la autoridad ambiental competente. Proyectar oficios a los requerimientos concernientes a la autoridad ambiental competente. Realizar y apoyar actividades de capacitación ambiental a la comunidad y rendir</w:t>
      </w:r>
      <w:r w:rsidDel="00000000" w:rsidR="00000000" w:rsidRPr="00000000">
        <w:rPr>
          <w:b w:val="1"/>
          <w:sz w:val="20"/>
          <w:szCs w:val="20"/>
          <w:rtl w:val="0"/>
        </w:rPr>
        <w:t xml:space="preserve"> </w:t>
      </w:r>
      <w:r w:rsidDel="00000000" w:rsidR="00000000" w:rsidRPr="00000000">
        <w:rPr>
          <w:sz w:val="23"/>
          <w:szCs w:val="23"/>
          <w:rtl w:val="0"/>
        </w:rPr>
        <w:t xml:space="preserve">informes de los mismos. Elaboración de cronogramas de actividades en la PTAP.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1"/>
          <w:i w:val="0"/>
          <w:smallCaps w:val="0"/>
          <w:strike w:val="0"/>
          <w:color w:val="58585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1"/>
          <w:i w:val="0"/>
          <w:smallCaps w:val="0"/>
          <w:strike w:val="0"/>
          <w:color w:val="58585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Inventarios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José Alexander Godoy Bautista</w:t>
      </w:r>
    </w:p>
    <w:p w:rsidR="00000000" w:rsidDel="00000000" w:rsidP="00000000" w:rsidRDefault="00000000" w:rsidRPr="00000000" w14:paraId="0000003F">
      <w:pPr>
        <w:spacing w:before="24" w:lineRule="auto"/>
        <w:ind w:left="722" w:firstLine="0"/>
        <w:jc w:val="both"/>
        <w:rPr>
          <w:b w:val="1"/>
          <w:sz w:val="20"/>
          <w:szCs w:val="20"/>
        </w:rPr>
      </w:pPr>
      <w:r w:rsidDel="00000000" w:rsidR="00000000" w:rsidRPr="00000000">
        <w:rPr>
          <w:b w:val="1"/>
          <w:sz w:val="20"/>
          <w:szCs w:val="20"/>
          <w:rtl w:val="0"/>
        </w:rPr>
        <w:t xml:space="preserve">2022</w:t>
      </w:r>
    </w:p>
    <w:p w:rsidR="00000000" w:rsidDel="00000000" w:rsidP="00000000" w:rsidRDefault="00000000" w:rsidRPr="00000000" w14:paraId="00000040">
      <w:pPr>
        <w:spacing w:before="24" w:lineRule="auto"/>
        <w:ind w:left="722" w:firstLine="0"/>
        <w:jc w:val="both"/>
        <w:rPr>
          <w:b w:val="1"/>
          <w:sz w:val="20"/>
          <w:szCs w:val="20"/>
        </w:rPr>
      </w:pPr>
      <w:r w:rsidDel="00000000" w:rsidR="00000000" w:rsidRPr="00000000">
        <w:rPr>
          <w:rtl w:val="0"/>
        </w:rPr>
      </w:r>
    </w:p>
    <w:p w:rsidR="00000000" w:rsidDel="00000000" w:rsidP="00000000" w:rsidRDefault="00000000" w:rsidRPr="00000000" w14:paraId="00000041">
      <w:pPr>
        <w:ind w:left="720" w:firstLine="0"/>
        <w:jc w:val="both"/>
        <w:rPr>
          <w:sz w:val="23"/>
          <w:szCs w:val="23"/>
        </w:rPr>
      </w:pPr>
      <w:bookmarkStart w:colFirst="0" w:colLast="0" w:name="_30j0zll" w:id="1"/>
      <w:bookmarkEnd w:id="1"/>
      <w:r w:rsidDel="00000000" w:rsidR="00000000" w:rsidRPr="00000000">
        <w:rPr>
          <w:sz w:val="23"/>
          <w:szCs w:val="23"/>
          <w:rtl w:val="0"/>
        </w:rPr>
        <w:t xml:space="preserve">Registro y medición de individuos arbóreos, organización de datos, análisis de las variaciones dentro de</w:t>
      </w:r>
      <w:r w:rsidDel="00000000" w:rsidR="00000000" w:rsidRPr="00000000">
        <w:rPr>
          <w:sz w:val="20"/>
          <w:szCs w:val="20"/>
          <w:rtl w:val="0"/>
        </w:rPr>
        <w:t xml:space="preserve"> </w:t>
      </w:r>
      <w:r w:rsidDel="00000000" w:rsidR="00000000" w:rsidRPr="00000000">
        <w:rPr>
          <w:sz w:val="23"/>
          <w:szCs w:val="23"/>
          <w:rtl w:val="0"/>
        </w:rPr>
        <w:t xml:space="preserve">una masa forestal, distribución de la densidad y la altura de los árboles. Apoyo en la realización de mapas y análisis de datos con software Arcgis y Google earht. </w:t>
      </w:r>
    </w:p>
    <w:p w:rsidR="00000000" w:rsidDel="00000000" w:rsidP="00000000" w:rsidRDefault="00000000" w:rsidRPr="00000000" w14:paraId="00000042">
      <w:pPr>
        <w:ind w:left="720" w:firstLine="0"/>
        <w:rPr>
          <w:sz w:val="23"/>
          <w:szCs w:val="23"/>
        </w:rPr>
      </w:pPr>
      <w:bookmarkStart w:colFirst="0" w:colLast="0" w:name="_1fob9te" w:id="2"/>
      <w:bookmarkEnd w:id="2"/>
      <w:r w:rsidDel="00000000" w:rsidR="00000000" w:rsidRPr="00000000">
        <w:rPr>
          <w:rtl w:val="0"/>
        </w:rPr>
      </w:r>
    </w:p>
    <w:p w:rsidR="00000000" w:rsidDel="00000000" w:rsidP="00000000" w:rsidRDefault="00000000" w:rsidRPr="00000000" w14:paraId="00000043">
      <w:pPr>
        <w:ind w:left="720" w:firstLine="0"/>
        <w:rPr>
          <w:b w:val="1"/>
          <w:color w:val="434343"/>
          <w:sz w:val="23"/>
          <w:szCs w:val="23"/>
        </w:rPr>
      </w:pPr>
      <w:bookmarkStart w:colFirst="0" w:colLast="0" w:name="_3znysh7" w:id="3"/>
      <w:bookmarkEnd w:id="3"/>
      <w:r w:rsidDel="00000000" w:rsidR="00000000" w:rsidRPr="00000000">
        <w:rPr>
          <w:rtl w:val="0"/>
        </w:rPr>
      </w:r>
    </w:p>
    <w:p w:rsidR="00000000" w:rsidDel="00000000" w:rsidP="00000000" w:rsidRDefault="00000000" w:rsidRPr="00000000" w14:paraId="00000044">
      <w:pPr>
        <w:ind w:left="720" w:firstLine="0"/>
        <w:rPr>
          <w:b w:val="1"/>
          <w:sz w:val="23"/>
          <w:szCs w:val="23"/>
        </w:rPr>
      </w:pPr>
      <w:bookmarkStart w:colFirst="0" w:colLast="0" w:name="_2et92p0" w:id="4"/>
      <w:bookmarkEnd w:id="4"/>
      <w:r w:rsidDel="00000000" w:rsidR="00000000" w:rsidRPr="00000000">
        <w:rPr>
          <w:b w:val="1"/>
          <w:color w:val="434343"/>
          <w:sz w:val="23"/>
          <w:szCs w:val="23"/>
          <w:rtl w:val="0"/>
        </w:rPr>
        <w:t xml:space="preserve">Almacén de carbono en una plantación de Pinus Greggii, Amanalco-Valle de Bravo</w:t>
      </w:r>
      <w:r w:rsidDel="00000000" w:rsidR="00000000" w:rsidRPr="00000000">
        <w:rPr>
          <w:b w:val="1"/>
          <w:sz w:val="23"/>
          <w:szCs w:val="23"/>
          <w:rtl w:val="0"/>
        </w:rPr>
        <w:t xml:space="preserve"> |</w:t>
      </w:r>
      <w:r w:rsidDel="00000000" w:rsidR="00000000" w:rsidRPr="00000000">
        <w:rPr>
          <w:sz w:val="23"/>
          <w:szCs w:val="23"/>
          <w:rtl w:val="0"/>
        </w:rPr>
        <w:t xml:space="preserve"> </w:t>
      </w:r>
      <w:r w:rsidDel="00000000" w:rsidR="00000000" w:rsidRPr="00000000">
        <w:rPr>
          <w:b w:val="1"/>
          <w:sz w:val="23"/>
          <w:szCs w:val="23"/>
          <w:rtl w:val="0"/>
        </w:rPr>
        <w:t xml:space="preserve">Tecnológico de Estudios Superiores Valle de Bravo, Estado de México. </w:t>
      </w:r>
    </w:p>
    <w:p w:rsidR="00000000" w:rsidDel="00000000" w:rsidP="00000000" w:rsidRDefault="00000000" w:rsidRPr="00000000" w14:paraId="00000045">
      <w:pPr>
        <w:ind w:left="720" w:firstLine="0"/>
        <w:rPr>
          <w:b w:val="1"/>
          <w:sz w:val="23"/>
          <w:szCs w:val="23"/>
        </w:rPr>
      </w:pPr>
      <w:bookmarkStart w:colFirst="0" w:colLast="0" w:name="_tyjcwt" w:id="5"/>
      <w:bookmarkEnd w:id="5"/>
      <w:r w:rsidDel="00000000" w:rsidR="00000000" w:rsidRPr="00000000">
        <w:rPr>
          <w:b w:val="1"/>
          <w:sz w:val="23"/>
          <w:szCs w:val="23"/>
          <w:rtl w:val="0"/>
        </w:rPr>
        <w:t xml:space="preserve">2022</w:t>
      </w:r>
    </w:p>
    <w:p w:rsidR="00000000" w:rsidDel="00000000" w:rsidP="00000000" w:rsidRDefault="00000000" w:rsidRPr="00000000" w14:paraId="00000046">
      <w:pPr>
        <w:ind w:left="720" w:firstLine="0"/>
        <w:rPr>
          <w:b w:val="1"/>
          <w:sz w:val="23"/>
          <w:szCs w:val="23"/>
        </w:rPr>
      </w:pPr>
      <w:bookmarkStart w:colFirst="0" w:colLast="0" w:name="_3dy6vkm" w:id="6"/>
      <w:bookmarkEnd w:id="6"/>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Caracterización área de estudio, especie, suelo, estimación de biomasa y carbono almacenado, análisis de datos a través de correlación (coeficiente de determinación), uso de sistemas de información geográfica, medidas de tendencia central y dispersión en: (Volúmen, altura total, DAP, pH, conductividad eléctrica, grosor mantillo, biomasa y carbono Kg/árbol). Con la base de datos del proyecto de generó un artículo científico, el cual lo postulamos al XIII Simposio internacional del carbono en México del 26 al 28 de octubre. </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pStyle w:val="Heading1"/>
        <w:tabs>
          <w:tab w:val="left" w:pos="4372"/>
          <w:tab w:val="left" w:pos="10014"/>
        </w:tabs>
        <w:spacing w:before="195" w:lineRule="auto"/>
        <w:ind w:firstLine="265"/>
        <w:rPr/>
      </w:pPr>
      <w:r w:rsidDel="00000000" w:rsidR="00000000" w:rsidRPr="00000000">
        <w:rPr>
          <w:color w:val="ffffff"/>
          <w:shd w:fill="767070" w:val="clear"/>
          <w:rtl w:val="0"/>
        </w:rPr>
        <w:t xml:space="preserve"> </w:t>
        <w:tab/>
        <w:t xml:space="preserve">REFERENCIAS</w:t>
        <w:tab/>
      </w:r>
      <w:r w:rsidDel="00000000" w:rsidR="00000000" w:rsidRPr="00000000">
        <w:rPr>
          <w:rtl w:val="0"/>
        </w:rPr>
      </w:r>
    </w:p>
    <w:p w:rsidR="00000000" w:rsidDel="00000000" w:rsidP="00000000" w:rsidRDefault="00000000" w:rsidRPr="00000000" w14:paraId="0000004D">
      <w:pPr>
        <w:spacing w:before="11" w:lineRule="auto"/>
        <w:rPr>
          <w:sz w:val="15"/>
          <w:szCs w:val="1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722" w:right="0" w:firstLine="0"/>
        <w:jc w:val="left"/>
        <w:rPr>
          <w:rFonts w:ascii="Calibri" w:cs="Calibri" w:eastAsia="Calibri" w:hAnsi="Calibri"/>
          <w:b w:val="1"/>
          <w:i w:val="0"/>
          <w:smallCaps w:val="0"/>
          <w:strike w:val="0"/>
          <w:color w:val="58585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Cristian Camilo Giraldo Gallo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Gerente Empresas Públicas de Pensilvania E.S.P</w:t>
      </w:r>
    </w:p>
    <w:p w:rsidR="00000000" w:rsidDel="00000000" w:rsidP="00000000" w:rsidRDefault="00000000" w:rsidRPr="00000000" w14:paraId="00000050">
      <w:pPr>
        <w:spacing w:before="21" w:lineRule="auto"/>
        <w:ind w:left="722" w:firstLine="0"/>
        <w:rPr>
          <w:b w:val="1"/>
          <w:sz w:val="18"/>
          <w:szCs w:val="18"/>
        </w:rPr>
      </w:pPr>
      <w:r w:rsidDel="00000000" w:rsidR="00000000" w:rsidRPr="00000000">
        <w:rPr>
          <w:b w:val="1"/>
          <w:sz w:val="18"/>
          <w:szCs w:val="18"/>
          <w:rtl w:val="0"/>
        </w:rPr>
        <w:t xml:space="preserve">REFERENCIA LABORAL</w:t>
      </w:r>
    </w:p>
    <w:p w:rsidR="00000000" w:rsidDel="00000000" w:rsidP="00000000" w:rsidRDefault="00000000" w:rsidRPr="00000000" w14:paraId="00000051">
      <w:pPr>
        <w:pStyle w:val="Heading2"/>
        <w:ind w:firstLine="722"/>
        <w:rPr/>
      </w:pPr>
      <w:r w:rsidDel="00000000" w:rsidR="00000000" w:rsidRPr="00000000">
        <w:rPr>
          <w:rtl w:val="0"/>
        </w:rPr>
        <w:t xml:space="preserve">Teléfono: 3147793316</w:t>
      </w:r>
    </w:p>
    <w:p w:rsidR="00000000" w:rsidDel="00000000" w:rsidP="00000000" w:rsidRDefault="00000000" w:rsidRPr="00000000" w14:paraId="00000052">
      <w:pPr>
        <w:spacing w:before="11" w:lineRule="auto"/>
        <w:rPr>
          <w:sz w:val="27"/>
          <w:szCs w:val="27"/>
        </w:rPr>
      </w:pPr>
      <w:r w:rsidDel="00000000" w:rsidR="00000000" w:rsidRPr="00000000">
        <w:rPr>
          <w:rtl w:val="0"/>
        </w:rPr>
      </w:r>
    </w:p>
    <w:p w:rsidR="00000000" w:rsidDel="00000000" w:rsidP="00000000" w:rsidRDefault="00000000" w:rsidRPr="00000000" w14:paraId="00000053">
      <w:pPr>
        <w:spacing w:before="24" w:lineRule="auto"/>
        <w:ind w:left="722" w:firstLine="0"/>
        <w:jc w:val="both"/>
        <w:rPr>
          <w:b w:val="1"/>
        </w:rPr>
      </w:pPr>
      <w:r w:rsidDel="00000000" w:rsidR="00000000" w:rsidRPr="00000000">
        <w:rPr>
          <w:b w:val="1"/>
          <w:color w:val="585858"/>
          <w:rtl w:val="0"/>
        </w:rPr>
        <w:t xml:space="preserve">Jose Rubiel Trujillo</w:t>
      </w:r>
      <w:r w:rsidDel="00000000" w:rsidR="00000000" w:rsidRPr="00000000">
        <w:rPr>
          <w:color w:val="585858"/>
          <w:rtl w:val="0"/>
        </w:rPr>
        <w:t xml:space="preserve"> – </w:t>
      </w:r>
      <w:r w:rsidDel="00000000" w:rsidR="00000000" w:rsidRPr="00000000">
        <w:rPr>
          <w:b w:val="1"/>
          <w:rtl w:val="0"/>
        </w:rPr>
        <w:t xml:space="preserve">Líder técnico, jefe inmediato EMPEN E.S.P</w:t>
      </w:r>
    </w:p>
    <w:p w:rsidR="00000000" w:rsidDel="00000000" w:rsidP="00000000" w:rsidRDefault="00000000" w:rsidRPr="00000000" w14:paraId="00000054">
      <w:pPr>
        <w:spacing w:before="21" w:lineRule="auto"/>
        <w:ind w:left="722" w:firstLine="0"/>
        <w:rPr>
          <w:b w:val="1"/>
          <w:sz w:val="18"/>
          <w:szCs w:val="18"/>
        </w:rPr>
      </w:pPr>
      <w:r w:rsidDel="00000000" w:rsidR="00000000" w:rsidRPr="00000000">
        <w:rPr>
          <w:b w:val="1"/>
          <w:sz w:val="18"/>
          <w:szCs w:val="18"/>
          <w:rtl w:val="0"/>
        </w:rPr>
        <w:t xml:space="preserve">REFERENCIA LABORAL</w:t>
      </w:r>
    </w:p>
    <w:p w:rsidR="00000000" w:rsidDel="00000000" w:rsidP="00000000" w:rsidRDefault="00000000" w:rsidRPr="00000000" w14:paraId="00000055">
      <w:pPr>
        <w:pStyle w:val="Heading2"/>
        <w:ind w:firstLine="722"/>
        <w:rPr/>
      </w:pPr>
      <w:r w:rsidDel="00000000" w:rsidR="00000000" w:rsidRPr="00000000">
        <w:rPr>
          <w:rtl w:val="0"/>
        </w:rPr>
        <w:t xml:space="preserve">Teléfono: 3113176388</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7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585858"/>
          <w:sz w:val="22"/>
          <w:szCs w:val="22"/>
          <w:u w:val="none"/>
          <w:shd w:fill="auto" w:val="clear"/>
          <w:vertAlign w:val="baseline"/>
          <w:rtl w:val="0"/>
        </w:rPr>
        <w:t xml:space="preserve">Jose Alexander Godoy Bautista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 IES CINOC</w:t>
      </w:r>
    </w:p>
    <w:p w:rsidR="00000000" w:rsidDel="00000000" w:rsidP="00000000" w:rsidRDefault="00000000" w:rsidRPr="00000000" w14:paraId="00000058">
      <w:pPr>
        <w:spacing w:before="24" w:lineRule="auto"/>
        <w:ind w:left="722" w:firstLine="0"/>
        <w:rPr>
          <w:b w:val="1"/>
          <w:sz w:val="18"/>
          <w:szCs w:val="18"/>
        </w:rPr>
      </w:pPr>
      <w:r w:rsidDel="00000000" w:rsidR="00000000" w:rsidRPr="00000000">
        <w:rPr>
          <w:b w:val="1"/>
          <w:sz w:val="18"/>
          <w:szCs w:val="18"/>
          <w:rtl w:val="0"/>
        </w:rPr>
        <w:t xml:space="preserve">REFERENCIA LABORAL</w:t>
      </w:r>
    </w:p>
    <w:p w:rsidR="00000000" w:rsidDel="00000000" w:rsidP="00000000" w:rsidRDefault="00000000" w:rsidRPr="00000000" w14:paraId="00000059">
      <w:pPr>
        <w:pStyle w:val="Heading2"/>
        <w:ind w:firstLine="722"/>
        <w:rPr/>
      </w:pPr>
      <w:r w:rsidDel="00000000" w:rsidR="00000000" w:rsidRPr="00000000">
        <w:rPr>
          <w:rtl w:val="0"/>
        </w:rPr>
        <w:t xml:space="preserve">Teléfono: 3148213199</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before="35" w:lineRule="auto"/>
        <w:ind w:left="722" w:firstLine="0"/>
        <w:rPr>
          <w:b w:val="1"/>
        </w:rPr>
      </w:pPr>
      <w:r w:rsidDel="00000000" w:rsidR="00000000" w:rsidRPr="00000000">
        <w:rPr>
          <w:b w:val="1"/>
          <w:color w:val="585858"/>
          <w:rtl w:val="0"/>
        </w:rPr>
        <w:t xml:space="preserve">René García Martínez  – </w:t>
      </w:r>
      <w:r w:rsidDel="00000000" w:rsidR="00000000" w:rsidRPr="00000000">
        <w:rPr>
          <w:b w:val="1"/>
          <w:rtl w:val="0"/>
        </w:rPr>
        <w:t xml:space="preserve">Docente investigador, Tecnológico de Estudios Superiores Valle de Bravo, Estado de México. </w:t>
      </w:r>
    </w:p>
    <w:p w:rsidR="00000000" w:rsidDel="00000000" w:rsidP="00000000" w:rsidRDefault="00000000" w:rsidRPr="00000000" w14:paraId="0000005C">
      <w:pPr>
        <w:spacing w:before="24" w:lineRule="auto"/>
        <w:ind w:left="722" w:firstLine="0"/>
        <w:rPr>
          <w:b w:val="1"/>
          <w:sz w:val="18"/>
          <w:szCs w:val="18"/>
        </w:rPr>
      </w:pPr>
      <w:r w:rsidDel="00000000" w:rsidR="00000000" w:rsidRPr="00000000">
        <w:rPr>
          <w:b w:val="1"/>
          <w:sz w:val="18"/>
          <w:szCs w:val="18"/>
          <w:rtl w:val="0"/>
        </w:rPr>
        <w:t xml:space="preserve">REFERENCIA LABORAL</w:t>
      </w:r>
    </w:p>
    <w:p w:rsidR="00000000" w:rsidDel="00000000" w:rsidP="00000000" w:rsidRDefault="00000000" w:rsidRPr="00000000" w14:paraId="0000005D">
      <w:pPr>
        <w:pStyle w:val="Heading2"/>
        <w:ind w:firstLine="722"/>
        <w:rPr/>
      </w:pPr>
      <w:bookmarkStart w:colFirst="0" w:colLast="0" w:name="_3rdcrjn" w:id="11"/>
      <w:bookmarkEnd w:id="11"/>
      <w:r w:rsidDel="00000000" w:rsidR="00000000" w:rsidRPr="00000000">
        <w:rPr>
          <w:rtl w:val="0"/>
        </w:rPr>
        <w:t xml:space="preserve">Teléfono: +52 55 4487 0418</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7" w:type="default"/>
      <w:pgSz w:h="15840" w:w="12240" w:orient="portrait"/>
      <w:pgMar w:bottom="280" w:top="1380" w:left="980" w:right="1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65"/>
    </w:pPr>
    <w:rPr>
      <w:sz w:val="28"/>
      <w:szCs w:val="28"/>
    </w:rPr>
  </w:style>
  <w:style w:type="paragraph" w:styleId="Heading2">
    <w:name w:val="heading 2"/>
    <w:basedOn w:val="Normal"/>
    <w:next w:val="Normal"/>
    <w:pPr>
      <w:spacing w:before="16" w:lineRule="auto"/>
      <w:ind w:left="722"/>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 w:lineRule="auto"/>
      <w:ind w:left="4294" w:right="4133"/>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orenasan934@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