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Introduction</w:t>
      </w:r>
    </w:p>
    <w:p w:rsidR="00834600" w:rsidRDefault="00B339B9">
      <w:pPr>
        <w:spacing w:before="120" w:after="120" w:line="276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</w:rPr>
        <w:t>Jurani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truth or dare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android.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rencana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Jurani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cakupan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testing,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diuji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strategi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testing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skenario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4600" w:rsidRDefault="00B339B9">
      <w:p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memaparkan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master test plan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selesai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di-</w:t>
      </w:r>
      <w:r>
        <w:rPr>
          <w:rFonts w:ascii="Times New Roman" w:eastAsia="Times New Roman" w:hAnsi="Times New Roman" w:cs="Times New Roman"/>
          <w:i/>
        </w:rPr>
        <w:t xml:space="preserve">review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project manager</w:t>
      </w:r>
      <w:r>
        <w:rPr>
          <w:rFonts w:ascii="Times New Roman" w:eastAsia="Times New Roman" w:hAnsi="Times New Roman" w:cs="Times New Roman"/>
        </w:rPr>
        <w:t>.</w:t>
      </w:r>
    </w:p>
    <w:p w:rsidR="00514C73" w:rsidRDefault="00514C73">
      <w:pPr>
        <w:spacing w:before="120" w:after="120" w:line="276" w:lineRule="auto"/>
        <w:ind w:left="360"/>
        <w:jc w:val="both"/>
      </w:pPr>
      <w:bookmarkStart w:id="0" w:name="_GoBack"/>
      <w:bookmarkEnd w:id="0"/>
    </w:p>
    <w:p w:rsidR="00834600" w:rsidRDefault="00B339B9">
      <w:pPr>
        <w:keepNext/>
        <w:keepLines/>
        <w:spacing w:before="320" w:after="120" w:line="276" w:lineRule="auto"/>
      </w:pPr>
      <w:bookmarkStart w:id="1" w:name="h.gjdgxs" w:colFirst="0" w:colLast="0"/>
      <w:bookmarkEnd w:id="1"/>
      <w:r>
        <w:rPr>
          <w:rFonts w:ascii="Arial" w:eastAsia="Arial" w:hAnsi="Arial" w:cs="Arial"/>
          <w:b/>
        </w:rPr>
        <w:t>Test Scope</w:t>
      </w:r>
    </w:p>
    <w:p w:rsidR="00834600" w:rsidRDefault="00B339B9">
      <w:pPr>
        <w:spacing w:before="120" w:after="120" w:line="276" w:lineRule="auto"/>
        <w:ind w:left="360"/>
        <w:jc w:val="both"/>
      </w:pPr>
      <w:bookmarkStart w:id="2" w:name="h.iaq4o27ovxpj" w:colFirst="0" w:colLast="0"/>
      <w:bookmarkEnd w:id="2"/>
      <w:r>
        <w:rPr>
          <w:rFonts w:ascii="Times New Roman" w:eastAsia="Times New Roman" w:hAnsi="Times New Roman" w:cs="Times New Roman"/>
          <w:i/>
        </w:rPr>
        <w:t>Test plan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r>
        <w:rPr>
          <w:rFonts w:ascii="Times New Roman" w:eastAsia="Times New Roman" w:hAnsi="Times New Roman" w:cs="Times New Roman"/>
          <w:i/>
        </w:rPr>
        <w:t xml:space="preserve">testing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pemasukan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emilihan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functional testing)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UAT (</w:t>
      </w:r>
      <w:r>
        <w:rPr>
          <w:rFonts w:ascii="Times New Roman" w:eastAsia="Times New Roman" w:hAnsi="Times New Roman" w:cs="Times New Roman"/>
          <w:i/>
        </w:rPr>
        <w:t xml:space="preserve">User Acceptance Testing)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device testing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mengetahui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</w:rPr>
        <w:t>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berbeda-beda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Features</w:t>
      </w:r>
    </w:p>
    <w:p w:rsidR="00834600" w:rsidRDefault="00B339B9">
      <w:pPr>
        <w:spacing w:before="120" w:after="120" w:line="276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cakupan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master test plan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dipaparkan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4600" w:rsidRDefault="00834600">
      <w:pPr>
        <w:spacing w:line="276" w:lineRule="auto"/>
      </w:pPr>
    </w:p>
    <w:tbl>
      <w:tblPr>
        <w:tblStyle w:val="a"/>
        <w:tblW w:w="8834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900"/>
        <w:gridCol w:w="4500"/>
        <w:gridCol w:w="3434"/>
      </w:tblGrid>
      <w:tr w:rsidR="00834600">
        <w:trPr>
          <w:trHeight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BR #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Feature</w:t>
            </w:r>
          </w:p>
        </w:tc>
        <w:tc>
          <w:tcPr>
            <w:tcW w:w="3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Responsible party or groups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Penentuan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Subjek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Penerima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Tantangan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Jujur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Berani</w:t>
            </w:r>
            <w:proofErr w:type="spellEnd"/>
          </w:p>
        </w:tc>
        <w:tc>
          <w:tcPr>
            <w:tcW w:w="3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Petunjuk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Permainan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A/P Director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Pengembang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A/P Director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 xml:space="preserve">Reset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Permaian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Controller</w:t>
            </w:r>
          </w:p>
        </w:tc>
      </w:tr>
    </w:tbl>
    <w:p w:rsidR="00834600" w:rsidRDefault="00834600">
      <w:pPr>
        <w:keepNext/>
        <w:keepLines/>
        <w:spacing w:after="200" w:line="276" w:lineRule="auto"/>
      </w:pPr>
    </w:p>
    <w:p w:rsidR="00834600" w:rsidRDefault="00B339B9">
      <w:pPr>
        <w:keepNext/>
        <w:keepLines/>
        <w:spacing w:after="200" w:line="276" w:lineRule="auto"/>
      </w:pPr>
      <w:r>
        <w:rPr>
          <w:rFonts w:ascii="Arial" w:eastAsia="Arial" w:hAnsi="Arial" w:cs="Arial"/>
          <w:b/>
        </w:rPr>
        <w:t>Test Inputs/Outputs</w:t>
      </w:r>
    </w:p>
    <w:p w:rsidR="00834600" w:rsidRDefault="00B339B9">
      <w:pPr>
        <w:spacing w:before="120" w:after="120" w:line="276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input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output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4600" w:rsidRDefault="00834600">
      <w:pPr>
        <w:spacing w:line="276" w:lineRule="auto"/>
      </w:pPr>
    </w:p>
    <w:tbl>
      <w:tblPr>
        <w:tblStyle w:val="a0"/>
        <w:tblW w:w="912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070"/>
      </w:tblGrid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b/>
                <w:i/>
                <w:color w:val="808080"/>
                <w:u w:val="single"/>
              </w:rPr>
              <w:t>Inputs</w:t>
            </w:r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b/>
                <w:i/>
                <w:color w:val="808080"/>
                <w:u w:val="single"/>
              </w:rPr>
              <w:t>Outputs</w:t>
            </w:r>
          </w:p>
        </w:tc>
      </w:tr>
      <w:tr w:rsidR="00834600">
        <w:trPr>
          <w:trHeight w:val="240"/>
        </w:trPr>
        <w:tc>
          <w:tcPr>
            <w:tcW w:w="405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Jumlah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Pemain</w:t>
            </w:r>
            <w:proofErr w:type="spellEnd"/>
          </w:p>
        </w:tc>
        <w:tc>
          <w:tcPr>
            <w:tcW w:w="5070" w:type="dxa"/>
            <w:vMerge w:val="restart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 xml:space="preserve">- </w:t>
            </w:r>
            <w:proofErr w:type="spellStart"/>
            <w:r>
              <w:rPr>
                <w:i/>
                <w:color w:val="808080"/>
              </w:rPr>
              <w:t>Satu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Nama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Pemain</w:t>
            </w:r>
            <w:proofErr w:type="spellEnd"/>
            <w:r>
              <w:rPr>
                <w:i/>
                <w:color w:val="808080"/>
              </w:rPr>
              <w:t xml:space="preserve"> yang </w:t>
            </w:r>
            <w:proofErr w:type="spellStart"/>
            <w:r>
              <w:rPr>
                <w:i/>
                <w:color w:val="808080"/>
              </w:rPr>
              <w:t>Ditantang</w:t>
            </w:r>
            <w:proofErr w:type="spellEnd"/>
          </w:p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 xml:space="preserve">- </w:t>
            </w:r>
            <w:proofErr w:type="spellStart"/>
            <w:r>
              <w:rPr>
                <w:i/>
                <w:color w:val="808080"/>
              </w:rPr>
              <w:t>Satu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Nama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Pemain</w:t>
            </w:r>
            <w:proofErr w:type="spellEnd"/>
            <w:r>
              <w:rPr>
                <w:i/>
                <w:color w:val="808080"/>
              </w:rPr>
              <w:t xml:space="preserve"> yang </w:t>
            </w:r>
            <w:proofErr w:type="spellStart"/>
            <w:r>
              <w:rPr>
                <w:i/>
                <w:color w:val="808080"/>
              </w:rPr>
              <w:t>Menjadi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Objek</w:t>
            </w:r>
            <w:proofErr w:type="spellEnd"/>
          </w:p>
        </w:tc>
      </w:tr>
      <w:tr w:rsidR="00834600">
        <w:trPr>
          <w:trHeight w:val="300"/>
        </w:trPr>
        <w:tc>
          <w:tcPr>
            <w:tcW w:w="405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Nama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Pemain</w:t>
            </w:r>
            <w:proofErr w:type="spellEnd"/>
          </w:p>
        </w:tc>
        <w:tc>
          <w:tcPr>
            <w:tcW w:w="5070" w:type="dxa"/>
            <w:vMerge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Tantangan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Jujur</w:t>
            </w:r>
            <w:proofErr w:type="spellEnd"/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Satu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Tantangan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Jujur</w:t>
            </w:r>
            <w:proofErr w:type="spellEnd"/>
            <w:r>
              <w:rPr>
                <w:i/>
                <w:color w:val="808080"/>
              </w:rPr>
              <w:t xml:space="preserve"> yang </w:t>
            </w:r>
            <w:proofErr w:type="spellStart"/>
            <w:r>
              <w:rPr>
                <w:i/>
                <w:color w:val="808080"/>
              </w:rPr>
              <w:t>Harus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Dilakukan</w:t>
            </w:r>
            <w:proofErr w:type="spellEnd"/>
          </w:p>
        </w:tc>
      </w:tr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Tantangan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Berani</w:t>
            </w:r>
            <w:proofErr w:type="spellEnd"/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Satu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Tantangan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Berani</w:t>
            </w:r>
            <w:proofErr w:type="spellEnd"/>
            <w:r>
              <w:rPr>
                <w:i/>
                <w:color w:val="808080"/>
              </w:rPr>
              <w:t xml:space="preserve"> yang </w:t>
            </w:r>
            <w:proofErr w:type="spellStart"/>
            <w:r>
              <w:rPr>
                <w:i/>
                <w:color w:val="808080"/>
              </w:rPr>
              <w:t>Harus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Dilakukan</w:t>
            </w:r>
            <w:proofErr w:type="spellEnd"/>
          </w:p>
        </w:tc>
      </w:tr>
    </w:tbl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Strategy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pendekatan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whitebox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User Acceptance Test</w:t>
      </w:r>
      <w:r>
        <w:rPr>
          <w:rFonts w:ascii="Times New Roman" w:eastAsia="Times New Roman" w:hAnsi="Times New Roman" w:cs="Times New Roman"/>
        </w:rPr>
        <w:t>.</w:t>
      </w:r>
    </w:p>
    <w:p w:rsidR="00834600" w:rsidRDefault="00834600">
      <w:pPr>
        <w:spacing w:before="120" w:after="120" w:line="276" w:lineRule="auto"/>
        <w:ind w:left="360"/>
      </w:pPr>
    </w:p>
    <w:p w:rsidR="00834600" w:rsidRDefault="00834600">
      <w:pPr>
        <w:spacing w:line="276" w:lineRule="auto"/>
      </w:pPr>
    </w:p>
    <w:tbl>
      <w:tblPr>
        <w:tblStyle w:val="a1"/>
        <w:tblW w:w="9108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245"/>
        <w:gridCol w:w="2613"/>
      </w:tblGrid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Test Type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Description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Comment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Functional Testing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Uji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ini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membedah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kode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apakah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sudah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berjalan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sesuai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kebutuhan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atau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belum</w:t>
            </w:r>
            <w:proofErr w:type="spellEnd"/>
            <w:r>
              <w:rPr>
                <w:i/>
                <w:color w:val="808080"/>
              </w:rPr>
              <w:t>.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Uji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dilakukan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oleh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pihak</w:t>
            </w:r>
            <w:proofErr w:type="spellEnd"/>
            <w:r>
              <w:rPr>
                <w:i/>
                <w:color w:val="808080"/>
              </w:rPr>
              <w:t xml:space="preserve"> internal/</w:t>
            </w:r>
            <w:proofErr w:type="spellStart"/>
            <w:r>
              <w:rPr>
                <w:i/>
                <w:color w:val="808080"/>
              </w:rPr>
              <w:t>tim</w:t>
            </w:r>
            <w:proofErr w:type="spellEnd"/>
            <w:r>
              <w:rPr>
                <w:i/>
                <w:color w:val="808080"/>
              </w:rPr>
              <w:t xml:space="preserve"> developer.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 xml:space="preserve">User Acceptance Test 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Uji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ini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memberikan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umpan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balik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terhadap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fitur-fitur</w:t>
            </w:r>
            <w:proofErr w:type="spellEnd"/>
            <w:r>
              <w:rPr>
                <w:i/>
                <w:color w:val="808080"/>
              </w:rPr>
              <w:t xml:space="preserve">, </w:t>
            </w:r>
            <w:proofErr w:type="spellStart"/>
            <w:r>
              <w:rPr>
                <w:i/>
                <w:color w:val="808080"/>
              </w:rPr>
              <w:t>apakah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fitur-fitur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sudah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sesuai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kebutuhan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atau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belum</w:t>
            </w:r>
            <w:proofErr w:type="spellEnd"/>
            <w:r>
              <w:rPr>
                <w:i/>
                <w:color w:val="808080"/>
              </w:rPr>
              <w:t>.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Uji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dilakukan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oleh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pihak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eksternal</w:t>
            </w:r>
            <w:proofErr w:type="spellEnd"/>
            <w:r>
              <w:rPr>
                <w:i/>
                <w:color w:val="808080"/>
              </w:rPr>
              <w:t>.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Device Testing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Uji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ini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berfungsi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untuk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mendapatkan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informasi</w:t>
            </w:r>
            <w:proofErr w:type="spellEnd"/>
            <w:r>
              <w:rPr>
                <w:i/>
                <w:color w:val="808080"/>
              </w:rPr>
              <w:t xml:space="preserve"> di </w:t>
            </w:r>
            <w:proofErr w:type="spellStart"/>
            <w:r>
              <w:rPr>
                <w:i/>
                <w:color w:val="808080"/>
              </w:rPr>
              <w:t>perangkat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mana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saja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aplikasi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dapat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dijalankan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dengan</w:t>
            </w:r>
            <w:proofErr w:type="spellEnd"/>
            <w:r>
              <w:rPr>
                <w:i/>
                <w:color w:val="808080"/>
              </w:rPr>
              <w:t xml:space="preserve"> optimal </w:t>
            </w:r>
            <w:proofErr w:type="spellStart"/>
            <w:r>
              <w:rPr>
                <w:i/>
                <w:color w:val="808080"/>
              </w:rPr>
              <w:t>berdasarkan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</w:p>
        </w:tc>
        <w:tc>
          <w:tcPr>
            <w:tcW w:w="2613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spacing w:line="276" w:lineRule="auto"/>
      </w:pPr>
    </w:p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Roles and Responsibilities</w:t>
      </w:r>
    </w:p>
    <w:p w:rsidR="00834600" w:rsidRDefault="00B339B9">
      <w:pPr>
        <w:spacing w:before="120" w:after="120" w:line="276" w:lineRule="auto"/>
        <w:ind w:left="360"/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  <w:color w:val="980000"/>
        </w:rPr>
        <w:lastRenderedPageBreak/>
        <w:t xml:space="preserve">This is a list of the testing roles and responsibilities.  </w:t>
      </w:r>
    </w:p>
    <w:p w:rsidR="00834600" w:rsidRDefault="00834600">
      <w:pPr>
        <w:tabs>
          <w:tab w:val="left" w:pos="6495"/>
        </w:tabs>
        <w:spacing w:before="120" w:line="276" w:lineRule="auto"/>
        <w:ind w:left="360"/>
      </w:pPr>
    </w:p>
    <w:p w:rsidR="00834600" w:rsidRDefault="00B339B9">
      <w:pPr>
        <w:tabs>
          <w:tab w:val="left" w:pos="6495"/>
        </w:tabs>
        <w:spacing w:before="120" w:line="276" w:lineRule="auto"/>
        <w:ind w:left="360"/>
      </w:pPr>
      <w:r>
        <w:rPr>
          <w:rFonts w:ascii="Times New Roman" w:eastAsia="Times New Roman" w:hAnsi="Times New Roman" w:cs="Times New Roman"/>
          <w:i/>
          <w:color w:val="808080"/>
        </w:rPr>
        <w:t xml:space="preserve">Example: </w:t>
      </w:r>
      <w:r>
        <w:rPr>
          <w:rFonts w:ascii="Times New Roman" w:eastAsia="Times New Roman" w:hAnsi="Times New Roman" w:cs="Times New Roman"/>
          <w:i/>
          <w:color w:val="808080"/>
        </w:rPr>
        <w:tab/>
      </w:r>
    </w:p>
    <w:p w:rsidR="00834600" w:rsidRDefault="00834600">
      <w:pPr>
        <w:spacing w:line="276" w:lineRule="auto"/>
      </w:pPr>
    </w:p>
    <w:tbl>
      <w:tblPr>
        <w:tblStyle w:val="a2"/>
        <w:tblW w:w="9104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2445"/>
        <w:gridCol w:w="4394"/>
      </w:tblGrid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Resource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Role</w:t>
            </w:r>
          </w:p>
        </w:tc>
        <w:tc>
          <w:tcPr>
            <w:tcW w:w="4394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Responsibility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Mahendra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Sunt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Servanda</w:t>
            </w:r>
            <w:proofErr w:type="spellEnd"/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Test Manager/Project Manager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Mengatur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jalannya</w:t>
            </w:r>
            <w:proofErr w:type="spellEnd"/>
            <w:r>
              <w:rPr>
                <w:i/>
                <w:color w:val="808080"/>
              </w:rPr>
              <w:t xml:space="preserve"> proses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>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Memastikan</w:t>
            </w:r>
            <w:proofErr w:type="spellEnd"/>
            <w:r>
              <w:rPr>
                <w:i/>
                <w:color w:val="808080"/>
              </w:rPr>
              <w:t xml:space="preserve"> proses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berjalan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dengan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baik</w:t>
            </w:r>
            <w:proofErr w:type="spellEnd"/>
            <w:r>
              <w:rPr>
                <w:i/>
                <w:color w:val="808080"/>
              </w:rPr>
              <w:t>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Memberikan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tugas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kepada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penguji</w:t>
            </w:r>
            <w:proofErr w:type="spellEnd"/>
            <w:r>
              <w:rPr>
                <w:i/>
                <w:color w:val="808080"/>
              </w:rPr>
              <w:t>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...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 xml:space="preserve">Sandy </w:t>
            </w:r>
            <w:proofErr w:type="spellStart"/>
            <w:r>
              <w:rPr>
                <w:i/>
                <w:color w:val="808080"/>
              </w:rPr>
              <w:t>Febriant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Eka</w:t>
            </w:r>
            <w:proofErr w:type="spellEnd"/>
            <w:r>
              <w:rPr>
                <w:i/>
                <w:color w:val="808080"/>
              </w:rPr>
              <w:t xml:space="preserve"> Putra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 xml:space="preserve">Tim </w:t>
            </w:r>
            <w:proofErr w:type="spellStart"/>
            <w:r>
              <w:rPr>
                <w:i/>
                <w:color w:val="808080"/>
              </w:rPr>
              <w:t>Hore</w:t>
            </w:r>
            <w:proofErr w:type="spellEnd"/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3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Menganalisis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kekurangan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kelebihan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dari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aplikasi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dilihat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dari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kebutuhan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apakah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sudah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terpenuhi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atau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belum</w:t>
            </w:r>
            <w:proofErr w:type="spellEnd"/>
            <w:r>
              <w:rPr>
                <w:i/>
                <w:color w:val="808080"/>
              </w:rPr>
              <w:t>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 xml:space="preserve">Kenneth </w:t>
            </w:r>
            <w:proofErr w:type="spellStart"/>
            <w:r>
              <w:rPr>
                <w:i/>
                <w:color w:val="808080"/>
              </w:rPr>
              <w:t>Moh</w:t>
            </w:r>
            <w:proofErr w:type="spellEnd"/>
            <w:r>
              <w:rPr>
                <w:i/>
                <w:color w:val="808080"/>
              </w:rPr>
              <w:t xml:space="preserve">. </w:t>
            </w:r>
            <w:proofErr w:type="spellStart"/>
            <w:r>
              <w:rPr>
                <w:i/>
                <w:color w:val="808080"/>
              </w:rPr>
              <w:t>Albani</w:t>
            </w:r>
            <w:proofErr w:type="spellEnd"/>
            <w:r>
              <w:rPr>
                <w:i/>
                <w:color w:val="808080"/>
              </w:rPr>
              <w:t xml:space="preserve"> Hakim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UI/UX tester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2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Melakukan</w:t>
            </w:r>
            <w:proofErr w:type="spellEnd"/>
            <w:r>
              <w:rPr>
                <w:i/>
                <w:color w:val="808080"/>
              </w:rPr>
              <w:t xml:space="preserve"> proses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terhadap</w:t>
            </w:r>
            <w:proofErr w:type="spellEnd"/>
            <w:r>
              <w:rPr>
                <w:i/>
                <w:color w:val="808080"/>
              </w:rPr>
              <w:t xml:space="preserve"> UI </w:t>
            </w:r>
            <w:proofErr w:type="spellStart"/>
            <w:r>
              <w:rPr>
                <w:i/>
                <w:color w:val="808080"/>
              </w:rPr>
              <w:t>dan</w:t>
            </w:r>
            <w:proofErr w:type="spellEnd"/>
            <w:r>
              <w:rPr>
                <w:i/>
                <w:color w:val="808080"/>
              </w:rPr>
              <w:t xml:space="preserve"> UX </w:t>
            </w:r>
            <w:proofErr w:type="spellStart"/>
            <w:r>
              <w:rPr>
                <w:i/>
                <w:color w:val="808080"/>
              </w:rPr>
              <w:t>dari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aplikasi</w:t>
            </w:r>
            <w:proofErr w:type="spellEnd"/>
            <w:r>
              <w:rPr>
                <w:i/>
                <w:color w:val="808080"/>
              </w:rPr>
              <w:t>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proofErr w:type="spellStart"/>
            <w:r>
              <w:rPr>
                <w:i/>
                <w:color w:val="808080"/>
              </w:rPr>
              <w:t>Angellica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Octavianzy</w:t>
            </w:r>
            <w:proofErr w:type="spellEnd"/>
            <w:r>
              <w:rPr>
                <w:i/>
                <w:color w:val="808080"/>
              </w:rPr>
              <w:t xml:space="preserve"> Sabrina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Source code tester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1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proofErr w:type="spellStart"/>
            <w:r>
              <w:rPr>
                <w:i/>
                <w:color w:val="808080"/>
              </w:rPr>
              <w:t>Melakukan</w:t>
            </w:r>
            <w:proofErr w:type="spellEnd"/>
            <w:r>
              <w:rPr>
                <w:i/>
                <w:color w:val="808080"/>
              </w:rPr>
              <w:t xml:space="preserve"> proses </w:t>
            </w:r>
            <w:proofErr w:type="spellStart"/>
            <w:r>
              <w:rPr>
                <w:i/>
                <w:color w:val="808080"/>
              </w:rPr>
              <w:t>pengujian</w:t>
            </w:r>
            <w:proofErr w:type="spellEnd"/>
            <w:r>
              <w:rPr>
                <w:i/>
                <w:color w:val="808080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terhadap</w:t>
            </w:r>
            <w:proofErr w:type="spellEnd"/>
            <w:r>
              <w:rPr>
                <w:i/>
                <w:color w:val="808080"/>
              </w:rPr>
              <w:t xml:space="preserve"> source code.</w:t>
            </w:r>
          </w:p>
        </w:tc>
      </w:tr>
    </w:tbl>
    <w:p w:rsidR="00834600" w:rsidRDefault="00834600">
      <w:pPr>
        <w:keepNext/>
        <w:keepLines/>
        <w:spacing w:before="320" w:after="120"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Milestones</w:t>
      </w:r>
    </w:p>
    <w:p w:rsidR="00834600" w:rsidRDefault="00834600">
      <w:pPr>
        <w:spacing w:before="120" w:line="276" w:lineRule="auto"/>
      </w:pPr>
    </w:p>
    <w:p w:rsidR="00834600" w:rsidRDefault="00834600">
      <w:pPr>
        <w:spacing w:line="276" w:lineRule="auto"/>
      </w:pPr>
    </w:p>
    <w:tbl>
      <w:tblPr>
        <w:tblStyle w:val="a3"/>
        <w:tblW w:w="774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3060"/>
      </w:tblGrid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Task</w:t>
            </w:r>
          </w:p>
        </w:tc>
        <w:tc>
          <w:tcPr>
            <w:tcW w:w="306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Milestone Date</w:t>
            </w: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Functional Testing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Device Testing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 xml:space="preserve">User Acceptance Test 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keepNext/>
        <w:keepLines/>
        <w:spacing w:before="320" w:after="120" w:line="276" w:lineRule="auto"/>
      </w:pPr>
    </w:p>
    <w:p w:rsidR="00834600" w:rsidRDefault="00B339B9">
      <w:pPr>
        <w:spacing w:line="276" w:lineRule="auto"/>
      </w:pPr>
      <w:r>
        <w:rPr>
          <w:rFonts w:ascii="Arial" w:eastAsia="Arial" w:hAnsi="Arial" w:cs="Arial"/>
          <w:b/>
        </w:rPr>
        <w:t>Document Approval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lastRenderedPageBreak/>
        <w:t>If anything changes during the execution of the project, the test</w:t>
      </w:r>
      <w:r>
        <w:rPr>
          <w:rFonts w:ascii="Times New Roman" w:eastAsia="Times New Roman" w:hAnsi="Times New Roman" w:cs="Times New Roman"/>
        </w:rPr>
        <w:t xml:space="preserve"> plan will be updated and re-approved accordingly.</w:t>
      </w:r>
    </w:p>
    <w:p w:rsidR="00834600" w:rsidRDefault="00834600">
      <w:pPr>
        <w:spacing w:before="120" w:after="120" w:line="276" w:lineRule="auto"/>
        <w:ind w:left="360"/>
      </w:pPr>
    </w:p>
    <w:tbl>
      <w:tblPr>
        <w:tblStyle w:val="a4"/>
        <w:tblW w:w="909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070"/>
        <w:gridCol w:w="3870"/>
      </w:tblGrid>
      <w:tr w:rsidR="00834600">
        <w:tc>
          <w:tcPr>
            <w:tcW w:w="315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Printed name</w:t>
            </w:r>
          </w:p>
        </w:tc>
        <w:tc>
          <w:tcPr>
            <w:tcW w:w="207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Title</w:t>
            </w:r>
          </w:p>
        </w:tc>
        <w:tc>
          <w:tcPr>
            <w:tcW w:w="387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Signature/Date</w:t>
            </w:r>
          </w:p>
        </w:tc>
      </w:tr>
      <w:tr w:rsidR="00834600">
        <w:trPr>
          <w:trHeight w:val="660"/>
        </w:trPr>
        <w:tc>
          <w:tcPr>
            <w:tcW w:w="315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  <w:tc>
          <w:tcPr>
            <w:tcW w:w="2070" w:type="dxa"/>
            <w:vAlign w:val="center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Business Representative</w:t>
            </w:r>
          </w:p>
        </w:tc>
        <w:tc>
          <w:tcPr>
            <w:tcW w:w="387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</w:tr>
      <w:tr w:rsidR="00834600">
        <w:trPr>
          <w:trHeight w:val="660"/>
        </w:trPr>
        <w:tc>
          <w:tcPr>
            <w:tcW w:w="315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  <w:tc>
          <w:tcPr>
            <w:tcW w:w="2070" w:type="dxa"/>
            <w:vAlign w:val="center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IT Representative</w:t>
            </w:r>
          </w:p>
        </w:tc>
        <w:tc>
          <w:tcPr>
            <w:tcW w:w="387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</w:tr>
    </w:tbl>
    <w:p w:rsidR="00834600" w:rsidRDefault="00834600">
      <w:pPr>
        <w:tabs>
          <w:tab w:val="left" w:pos="3402"/>
          <w:tab w:val="center" w:pos="4536"/>
          <w:tab w:val="left" w:pos="5670"/>
          <w:tab w:val="right" w:pos="9072"/>
        </w:tabs>
        <w:spacing w:line="276" w:lineRule="auto"/>
      </w:pPr>
    </w:p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Document Tracking</w:t>
      </w:r>
    </w:p>
    <w:tbl>
      <w:tblPr>
        <w:tblStyle w:val="a5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3"/>
        <w:gridCol w:w="3913"/>
        <w:gridCol w:w="3192"/>
      </w:tblGrid>
      <w:tr w:rsidR="00834600">
        <w:tc>
          <w:tcPr>
            <w:tcW w:w="2363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913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Action Taken</w:t>
            </w:r>
          </w:p>
        </w:tc>
        <w:tc>
          <w:tcPr>
            <w:tcW w:w="3192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By Whom</w:t>
            </w: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spacing w:line="276" w:lineRule="auto"/>
      </w:pPr>
    </w:p>
    <w:sectPr w:rsidR="0083460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B9" w:rsidRDefault="00B339B9">
      <w:r>
        <w:separator/>
      </w:r>
    </w:p>
  </w:endnote>
  <w:endnote w:type="continuationSeparator" w:id="0">
    <w:p w:rsidR="00B339B9" w:rsidRDefault="00B3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  <w:jc w:val="right"/>
    </w:pPr>
  </w:p>
  <w:p w:rsidR="00834600" w:rsidRDefault="00B339B9">
    <w:pPr>
      <w:tabs>
        <w:tab w:val="center" w:pos="4680"/>
        <w:tab w:val="right" w:pos="9360"/>
      </w:tabs>
    </w:pPr>
    <w:r>
      <w:rPr>
        <w:sz w:val="20"/>
        <w:szCs w:val="20"/>
      </w:rPr>
      <w:t>Date Printed: 6/11/2011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14C73">
      <w:rPr>
        <w:noProof/>
      </w:rPr>
      <w:t>4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514C73">
      <w:rPr>
        <w:noProof/>
      </w:rPr>
      <w:t>4</w:t>
    </w:r>
    <w:r>
      <w:fldChar w:fldCharType="end"/>
    </w:r>
    <w:r>
      <w:rPr>
        <w:sz w:val="20"/>
        <w:szCs w:val="20"/>
      </w:rPr>
      <w:t xml:space="preserve"> </w:t>
    </w:r>
  </w:p>
  <w:p w:rsidR="00834600" w:rsidRDefault="00B339B9">
    <w:pPr>
      <w:tabs>
        <w:tab w:val="left" w:pos="90"/>
      </w:tabs>
      <w:spacing w:after="720"/>
    </w:pPr>
    <w:r>
      <w:rPr>
        <w:sz w:val="20"/>
        <w:szCs w:val="20"/>
      </w:rPr>
      <w:t>File Name: Master_Test_Plan.docx</w:t>
    </w:r>
    <w:r>
      <w:rPr>
        <w:sz w:val="20"/>
        <w:szCs w:val="20"/>
      </w:rPr>
      <w:tab/>
      <w:t>NUIT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  <w:jc w:val="right"/>
    </w:pPr>
  </w:p>
  <w:p w:rsidR="00834600" w:rsidRDefault="00B339B9">
    <w:pPr>
      <w:tabs>
        <w:tab w:val="center" w:pos="4680"/>
        <w:tab w:val="right" w:pos="9360"/>
      </w:tabs>
    </w:pPr>
    <w:r>
      <w:rPr>
        <w:sz w:val="20"/>
        <w:szCs w:val="20"/>
      </w:rPr>
      <w:t>Date Printed: 6/11/2011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14C73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514C73">
      <w:rPr>
        <w:noProof/>
      </w:rPr>
      <w:t>4</w:t>
    </w:r>
    <w:r>
      <w:fldChar w:fldCharType="end"/>
    </w:r>
    <w:r>
      <w:rPr>
        <w:sz w:val="20"/>
        <w:szCs w:val="20"/>
      </w:rPr>
      <w:t xml:space="preserve"> </w:t>
    </w:r>
  </w:p>
  <w:p w:rsidR="00834600" w:rsidRDefault="00B339B9">
    <w:pPr>
      <w:tabs>
        <w:tab w:val="left" w:pos="90"/>
      </w:tabs>
      <w:spacing w:after="720"/>
    </w:pPr>
    <w:r>
      <w:rPr>
        <w:sz w:val="20"/>
        <w:szCs w:val="20"/>
      </w:rPr>
      <w:t>File Name: Master_Test_Plan.docx</w:t>
    </w:r>
    <w:r>
      <w:rPr>
        <w:sz w:val="20"/>
        <w:szCs w:val="20"/>
      </w:rPr>
      <w:tab/>
    </w:r>
    <w:r>
      <w:rPr>
        <w:sz w:val="20"/>
        <w:szCs w:val="20"/>
      </w:rPr>
      <w:tab/>
      <w:t>NUIT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B9" w:rsidRDefault="00B339B9">
      <w:r>
        <w:separator/>
      </w:r>
    </w:p>
  </w:footnote>
  <w:footnote w:type="continuationSeparator" w:id="0">
    <w:p w:rsidR="00B339B9" w:rsidRDefault="00B33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</w:pPr>
  </w:p>
  <w:p w:rsidR="00834600" w:rsidRDefault="00B339B9">
    <w:pPr>
      <w:tabs>
        <w:tab w:val="left" w:pos="2925"/>
      </w:tabs>
    </w:pPr>
    <w:r>
      <w:tab/>
    </w:r>
  </w:p>
  <w:p w:rsidR="00834600" w:rsidRDefault="00834600">
    <w:pPr>
      <w:tabs>
        <w:tab w:val="center" w:pos="4680"/>
        <w:tab w:val="right" w:pos="9360"/>
      </w:tabs>
    </w:pPr>
  </w:p>
  <w:p w:rsidR="00834600" w:rsidRDefault="00B339B9">
    <w:pPr>
      <w:pStyle w:val="Heading1"/>
    </w:pPr>
    <w:r>
      <w:t>JURANI</w:t>
    </w:r>
  </w:p>
  <w:p w:rsidR="00834600" w:rsidRDefault="00B339B9">
    <w:pPr>
      <w:pStyle w:val="Heading1"/>
    </w:pPr>
    <w:r>
      <w:rPr>
        <w:sz w:val="36"/>
        <w:szCs w:val="36"/>
      </w:rPr>
      <w:t>Planning: Master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7BCA"/>
    <w:multiLevelType w:val="multilevel"/>
    <w:tmpl w:val="781AF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241682B"/>
    <w:multiLevelType w:val="multilevel"/>
    <w:tmpl w:val="24A432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28E04BE"/>
    <w:multiLevelType w:val="multilevel"/>
    <w:tmpl w:val="26C606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4802720"/>
    <w:multiLevelType w:val="multilevel"/>
    <w:tmpl w:val="5BCE6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4600"/>
    <w:rsid w:val="00514C73"/>
    <w:rsid w:val="00834600"/>
    <w:rsid w:val="00870C05"/>
    <w:rsid w:val="00B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C05DF-380D-4F2D-8F9E-6F97872B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sendih</cp:lastModifiedBy>
  <cp:revision>3</cp:revision>
  <dcterms:created xsi:type="dcterms:W3CDTF">2016-04-12T03:31:00Z</dcterms:created>
  <dcterms:modified xsi:type="dcterms:W3CDTF">2016-04-12T03:31:00Z</dcterms:modified>
</cp:coreProperties>
</file>