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DAD" w:rsidRPr="00C87DAD" w:rsidRDefault="00C87DAD" w:rsidP="00C87DAD">
      <w:pPr>
        <w:jc w:val="both"/>
        <w:rPr>
          <w:b/>
          <w:lang w:val="es-MX"/>
        </w:rPr>
      </w:pPr>
      <w:r w:rsidRPr="00C87DAD">
        <w:rPr>
          <w:b/>
          <w:lang w:val="es-MX"/>
        </w:rPr>
        <w:t>ACTA ENTREGA RECEPCION DE CREDENCIALES DIGITALES</w:t>
      </w:r>
    </w:p>
    <w:p w:rsidR="00C87DAD" w:rsidRDefault="00C87DAD" w:rsidP="00C87DAD">
      <w:pPr>
        <w:jc w:val="both"/>
        <w:rPr>
          <w:lang w:val="es-MX"/>
        </w:rPr>
      </w:pPr>
      <w:r>
        <w:rPr>
          <w:lang w:val="es-MX"/>
        </w:rPr>
        <w:t xml:space="preserve">La presente acta de entrega recepción tiene por objeto otorgar credenciales para el manejo de correo institucional y Quipux a </w:t>
      </w:r>
      <w:r w:rsidRPr="00C87DAD">
        <w:rPr>
          <w:b/>
          <w:lang w:val="es-MX"/>
        </w:rPr>
        <w:t>LOOR MANZANO ANGEL MIGUEL</w:t>
      </w:r>
      <w:r>
        <w:rPr>
          <w:lang w:val="es-MX"/>
        </w:rPr>
        <w:t xml:space="preserve"> con numero de cedula </w:t>
      </w:r>
      <w:r w:rsidRPr="00C87DAD">
        <w:rPr>
          <w:b/>
          <w:lang w:val="es-MX"/>
        </w:rPr>
        <w:t>1600744443</w:t>
      </w:r>
      <w:r>
        <w:rPr>
          <w:lang w:val="es-MX"/>
        </w:rPr>
        <w:t xml:space="preserve">, cuyo cargo es </w:t>
      </w:r>
      <w:r w:rsidRPr="00C87DAD">
        <w:rPr>
          <w:b/>
          <w:lang w:val="es-MX"/>
        </w:rPr>
        <w:t>ASISTENTE ELECTORAL TRANSVERSAL</w:t>
      </w:r>
      <w:r>
        <w:rPr>
          <w:lang w:val="es-MX"/>
        </w:rPr>
        <w:t xml:space="preserve"> para el proceso Electoral </w:t>
      </w:r>
      <w:r w:rsidRPr="00C87DAD">
        <w:rPr>
          <w:b/>
          <w:lang w:val="es-MX"/>
        </w:rPr>
        <w:t>2021</w:t>
      </w:r>
      <w:r>
        <w:rPr>
          <w:lang w:val="es-MX"/>
        </w:rPr>
        <w:t>, El funcionario receptor de las credenciales está obligado al complimiento de:</w:t>
      </w:r>
    </w:p>
    <w:p w:rsidR="00C87DAD" w:rsidRDefault="00C87DAD" w:rsidP="00C87DAD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La credencial entregada al funcionario para el manejo del correo institucional y Quipux es para uso institucional e intransferible, y su utilización es de exclusiva responsabilidad del funcionario.</w:t>
      </w:r>
    </w:p>
    <w:p w:rsidR="00C87DAD" w:rsidRDefault="00C87DAD" w:rsidP="00C87DAD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El funcionario </w:t>
      </w:r>
      <w:r w:rsidRPr="00C87DAD">
        <w:rPr>
          <w:b/>
          <w:lang w:val="es-MX"/>
        </w:rPr>
        <w:t>LOOR MANZANO ANGEL MIGUEL</w:t>
      </w:r>
      <w:r>
        <w:rPr>
          <w:lang w:val="es-MX"/>
        </w:rPr>
        <w:t>, se compromete a la no divulgación y buen uso de la información facilitada por la institución con total confidencialidad, de incumplir con este compromiso será responsable de las consecuencias establecida en el artículo 190.- “Apropiación fraudulenta por medios electrónicos” del COIP.</w:t>
      </w:r>
    </w:p>
    <w:p w:rsidR="00C87DAD" w:rsidRDefault="00C87DAD" w:rsidP="00C87DAD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En caso de pérdida, olvido o sustracción del usuario y/o clave de acceso para el manejo de correo institucional y Quipux, el funcionario deberá comunicar al área de tecnología del Consejo Nacional Electoral Delegación Pastaza, de manera inmediata.</w:t>
      </w:r>
    </w:p>
    <w:p w:rsidR="00C87DAD" w:rsidRDefault="00C87DAD" w:rsidP="00C87DAD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Las credenciales de acceso serán entregadas de manera persona al funcionario responsable de la misma.</w:t>
      </w:r>
    </w:p>
    <w:p w:rsidR="00C87DAD" w:rsidRDefault="00C87DAD" w:rsidP="00C87DAD">
      <w:pPr>
        <w:jc w:val="both"/>
        <w:rPr>
          <w:lang w:val="es-MX"/>
        </w:rPr>
      </w:pPr>
      <w:r>
        <w:rPr>
          <w:lang w:val="es-MX"/>
        </w:rPr>
        <w:t xml:space="preserve">Para la constancia de la actuado y en fe de conformidad y aceptación, se suscribe la presente acta en dos originales de igual valor y efecto para las personas que intervienen en esta diligencia, en la ciudad de Puyo, a los </w:t>
      </w:r>
      <w:r w:rsidRPr="00C87DAD">
        <w:rPr>
          <w:b/>
          <w:lang w:val="es-MX"/>
        </w:rPr>
        <w:t>01 días del mes de enero del 2020</w:t>
      </w:r>
      <w:r>
        <w:rPr>
          <w:lang w:val="es-MX"/>
        </w:rPr>
        <w:t>.</w:t>
      </w:r>
    </w:p>
    <w:p w:rsidR="00C87DAD" w:rsidRDefault="00C87DAD" w:rsidP="00C87DAD">
      <w:pPr>
        <w:jc w:val="both"/>
        <w:rPr>
          <w:lang w:val="es-MX"/>
        </w:rPr>
      </w:pPr>
      <w:r>
        <w:rPr>
          <w:lang w:val="es-MX"/>
        </w:rPr>
        <w:t xml:space="preserve">CUENTA DE CORREO INSTITUCIONAL </w:t>
      </w:r>
    </w:p>
    <w:p w:rsidR="00C87DAD" w:rsidRDefault="00C87DAD" w:rsidP="00C87DAD">
      <w:pPr>
        <w:jc w:val="both"/>
        <w:rPr>
          <w:lang w:val="es-MX"/>
        </w:rPr>
      </w:pPr>
      <w:r>
        <w:rPr>
          <w:lang w:val="es-MX"/>
        </w:rPr>
        <w:t>LINK: mail.cne.gob.ec</w:t>
      </w:r>
    </w:p>
    <w:p w:rsidR="00C87DAD" w:rsidRDefault="00C87DAD" w:rsidP="00C87DAD">
      <w:pPr>
        <w:jc w:val="both"/>
        <w:rPr>
          <w:lang w:val="es-MX"/>
        </w:rPr>
      </w:pPr>
      <w:r>
        <w:rPr>
          <w:lang w:val="es-MX"/>
        </w:rPr>
        <w:t xml:space="preserve">SU CUENTA ES LA SIGUEINTE: angelloor@cne.gob.ec </w:t>
      </w:r>
    </w:p>
    <w:p w:rsidR="00C87DAD" w:rsidRDefault="00C87DAD" w:rsidP="00C87DAD">
      <w:pPr>
        <w:jc w:val="both"/>
        <w:rPr>
          <w:lang w:val="es-MX"/>
        </w:rPr>
      </w:pPr>
      <w:r>
        <w:rPr>
          <w:lang w:val="es-MX"/>
        </w:rPr>
        <w:t>CUENTA DE QUIPUX: ingresara a su cuenta de correo institucional y pinchara en el link que le indica para la generación de la clave de Quipux.</w:t>
      </w:r>
    </w:p>
    <w:p w:rsidR="00C87DAD" w:rsidRDefault="00C87DAD" w:rsidP="00C87DAD">
      <w:pPr>
        <w:jc w:val="both"/>
        <w:rPr>
          <w:lang w:val="es-MX"/>
        </w:rPr>
      </w:pPr>
      <w:r>
        <w:rPr>
          <w:lang w:val="es-MX"/>
        </w:rPr>
        <w:t>El link para el ingreso a QUIPUX es el siguiente: Quipux.cne.gob.ec, con su número de cedula y la contraseña que Ud. genere personalmente.</w:t>
      </w:r>
    </w:p>
    <w:p w:rsidR="00C87DAD" w:rsidRDefault="0073406C" w:rsidP="00C87DAD">
      <w:pPr>
        <w:jc w:val="center"/>
        <w:rPr>
          <w:b/>
          <w:lang w:val="es-MX"/>
        </w:rPr>
      </w:pPr>
      <w:r w:rsidRPr="00C87DAD">
        <w:rPr>
          <w:b/>
          <w:lang w:val="es-MX"/>
        </w:rPr>
        <w:t>ENTREGADO POR</w:t>
      </w:r>
    </w:p>
    <w:p w:rsidR="0073406C" w:rsidRDefault="0073406C" w:rsidP="00C87DAD">
      <w:pPr>
        <w:jc w:val="center"/>
        <w:rPr>
          <w:b/>
          <w:lang w:val="es-MX"/>
        </w:rPr>
      </w:pPr>
    </w:p>
    <w:p w:rsidR="0073406C" w:rsidRDefault="0073406C" w:rsidP="00C87DAD">
      <w:pPr>
        <w:jc w:val="center"/>
        <w:rPr>
          <w:b/>
          <w:lang w:val="es-MX"/>
        </w:rPr>
      </w:pPr>
      <w:r w:rsidRPr="0073406C">
        <w:rPr>
          <w:b/>
          <w:lang w:val="es-MX"/>
        </w:rPr>
        <w:t>CARDENAS HERMOZA NELSON RICARDO</w:t>
      </w:r>
    </w:p>
    <w:p w:rsidR="0073406C" w:rsidRDefault="0073406C" w:rsidP="00C87DAD">
      <w:pPr>
        <w:jc w:val="center"/>
        <w:rPr>
          <w:b/>
          <w:lang w:val="es-MX"/>
        </w:rPr>
      </w:pPr>
      <w:r>
        <w:rPr>
          <w:b/>
          <w:lang w:val="es-MX"/>
        </w:rPr>
        <w:t>TÉCNICO ELECTORAL 2</w:t>
      </w:r>
    </w:p>
    <w:p w:rsidR="0073406C" w:rsidRDefault="0073406C" w:rsidP="0073406C">
      <w:pPr>
        <w:rPr>
          <w:b/>
          <w:lang w:val="es-MX"/>
        </w:rPr>
      </w:pPr>
    </w:p>
    <w:p w:rsidR="0073406C" w:rsidRDefault="0073406C" w:rsidP="00C87DAD">
      <w:pPr>
        <w:jc w:val="center"/>
        <w:rPr>
          <w:b/>
          <w:lang w:val="es-MX"/>
        </w:rPr>
      </w:pPr>
      <w:r>
        <w:rPr>
          <w:b/>
          <w:lang w:val="es-MX"/>
        </w:rPr>
        <w:t>RECIBIDO POR</w:t>
      </w:r>
    </w:p>
    <w:p w:rsidR="0073406C" w:rsidRDefault="0073406C" w:rsidP="00C87DAD">
      <w:pPr>
        <w:jc w:val="center"/>
        <w:rPr>
          <w:b/>
          <w:lang w:val="es-MX"/>
        </w:rPr>
      </w:pPr>
      <w:r>
        <w:rPr>
          <w:b/>
          <w:lang w:val="es-MX"/>
        </w:rPr>
        <w:t>LOOR MANZANO ÁNGEL MIGUEL</w:t>
      </w:r>
    </w:p>
    <w:p w:rsidR="00C87DAD" w:rsidRPr="0073406C" w:rsidRDefault="0073406C" w:rsidP="0073406C">
      <w:pPr>
        <w:jc w:val="center"/>
        <w:rPr>
          <w:b/>
          <w:lang w:val="es-MX"/>
        </w:rPr>
      </w:pPr>
      <w:r>
        <w:rPr>
          <w:b/>
          <w:lang w:val="es-MX"/>
        </w:rPr>
        <w:t>ASISTENTE ELECTORAL TRANSVERSAL</w:t>
      </w:r>
      <w:bookmarkStart w:id="0" w:name="_GoBack"/>
      <w:bookmarkEnd w:id="0"/>
    </w:p>
    <w:sectPr w:rsidR="00C87DAD" w:rsidRPr="007340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533F0"/>
    <w:multiLevelType w:val="hybridMultilevel"/>
    <w:tmpl w:val="1A243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AD"/>
    <w:rsid w:val="0073406C"/>
    <w:rsid w:val="00B51A46"/>
    <w:rsid w:val="00C50A40"/>
    <w:rsid w:val="00C8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069F"/>
  <w15:chartTrackingRefBased/>
  <w15:docId w15:val="{0598E9BB-6125-497C-A46E-18FDD5B8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7D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7D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2021-01-04T15:46:00Z</dcterms:created>
  <dcterms:modified xsi:type="dcterms:W3CDTF">2021-01-04T16:00:00Z</dcterms:modified>
</cp:coreProperties>
</file>