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pStyle w:val="Title"/>
        <w:spacing w:after="120"/>
        <w:jc w:val="center"/>
      </w:pPr>
      <w:r>
        <w:rPr>
          <w:b/>
          <w:bCs/>
          <w:color w:val="17223B"/>
          <w:sz w:val="44"/>
          <w:szCs w:val="44"/>
        </w:rPr>
        <w:t xml:space="preserve">GUÍA DE REPASO A1</w:t>
      </w:r>
    </w:p>
    <w:p>
      <w:pPr>
        <w:spacing w:after="60"/>
        <w:jc w:val="center"/>
      </w:pPr>
      <w:r>
        <w:rPr>
          <w:b/>
          <w:bCs/>
          <w:i w:val="false"/>
          <w:iCs w:val="false"/>
          <w:color w:val="141413"/>
          <w:sz w:val="26"/>
          <w:szCs w:val="26"/>
        </w:rPr>
        <w:t xml:space="preserve">Nuevo Español en Marcha 1 · Unidades 1 a 8</w:t>
      </w:r>
    </w:p>
    <w:p>
      <w:pPr>
        <w:spacing w:after="200"/>
        <w:jc w:val="center"/>
      </w:pPr>
      <w:r>
        <w:rPr>
          <w:b w:val="false"/>
          <w:bCs w:val="false"/>
          <w:i/>
          <w:iCs/>
          <w:color w:val="6E7280"/>
          <w:sz w:val="21"/>
          <w:szCs w:val="21"/>
        </w:rPr>
        <w:t xml:space="preserve">Gramática, vocabulario, imágenes del cuaderno y ejercicios de repaso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6E7280"/>
          <w:sz w:val="19"/>
          <w:szCs w:val="19"/>
        </w:rPr>
        <w:t xml:space="preserve">Material general de repaso · Profesor: Angel Luis Acosta González</w:t>
      </w:r>
    </w:p>
    <w:p>
      <w:pPr>
        <w:spacing w:after="200" w:before="200"/>
      </w:pPr>
      <w:r>
        <w:rPr>
          <w:i/>
          <w:iCs/>
          <w:sz w:val="21"/>
          <w:szCs w:val="21"/>
        </w:rPr>
        <w:t xml:space="preserve">Esta guía repasa, unidad por unidad, todo lo visto hasta ahora en el curso: el punto gramatical clave de cada unidad, una tabla o vocabulario de referencia, una imagen real del cuaderno de ejercicios y varios ejercicios cortos de repaso. Es un material general — no está pensado para un alumno concreto, sino como referencia y práctica para cualquier estudiante que curse este nivel. Al final encontrarás una chuleta gramatical con todas las reglas juntas, y las soluciones de todos los ejercicios.</w:t>
      </w:r>
    </w:p>
    <w:p>
      <w:pPr>
        <w:pStyle w:val="Heading1"/>
        <w:spacing w:after="120" w:before="300"/>
      </w:pPr>
      <w:r>
        <w:rPr>
          <w:b/>
          <w:bCs/>
          <w:color w:val="17223B"/>
          <w:sz w:val="30"/>
          <w:szCs w:val="30"/>
        </w:rPr>
        <w:t xml:space="preserve">Mapa del curso</w:t>
      </w:r>
    </w:p>
    <w:p>
      <w:pPr>
        <w:spacing w:after="160"/>
      </w:pPr>
      <w:r>
        <w:t xml:space="preserve">Vista rápida de las ocho unidades y su gramática clave, para situarte antes de empezar.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Ud.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Pág.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Gramática clave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Saludos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Presente, ser + nacionalidad, profesiones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Familias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Posesivos, plural, vocabulario familiar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 trabajo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Reflexivos, preposiciones de tiempo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 casa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Hay / estar, artículos, la casa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Comer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Gustar, vocabulario de comida, imperativo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 barrio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Imperativo (direcciones), adjetivos del barrio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Salir con los amigos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Estar + gerundio, ser / estar (descripción)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 vacaciones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Pretérito indefinido, el tiempo atmosférico</w:t>
            </w:r>
          </w:p>
        </w:tc>
      </w:tr>
    </w:tbl>
    <w:p>
      <w:r>
        <w:br w:type="page"/>
      </w:r>
    </w:p>
    <w:p>
      <w:pPr>
        <w:pBdr>
          <w:top w:val="single" w:color="C0392B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C0392B"/>
          <w:sz w:val="22"/>
          <w:szCs w:val="22"/>
        </w:rPr>
        <w:t xml:space="preserve">UNIDAD 1</w:t>
      </w:r>
      <w:r>
        <w:rPr>
          <w:i/>
          <w:iCs/>
          <w:color w:val="6E7280"/>
          <w:sz w:val="20"/>
          <w:szCs w:val="20"/>
        </w:rPr>
        <w:t xml:space="preserve">   ·   página 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Saludos</w:t>
      </w:r>
    </w:p>
    <w:p>
      <w:pPr>
        <w:spacing w:after="200"/>
      </w:pPr>
      <w:r>
        <w:rPr>
          <w:b/>
          <w:bCs/>
          <w:color w:val="C0392B"/>
          <w:sz w:val="20"/>
          <w:szCs w:val="20"/>
        </w:rPr>
        <w:t xml:space="preserve">Presente de ser · nacionalidades · profesiones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Para presentarte: ¿Cómo te llamas? — Me llamo… / ¿De dónde eres? — Soy de…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Ser + nacionalidad: unas cambian en femenino (francés/francesa), otras son invariables (marroquí, canadiense).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¿A qué te dedicas? — Soy + profesión (peluquera, camarero, taxista…).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048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Sopa de letras de profesiones — cuaderno, unidad 1, página 5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1. Completa la tabla de nacionalidades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la forma que falta (masculino o femenino).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Masculino</w:t>
            </w:r>
          </w:p>
        </w:tc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Femenino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Francia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francés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Portugal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portuguesa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Brasil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brasileño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Alemania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alemana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México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mexicano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Marruecos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marroquí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marroquí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2. Relaciona la pregunta con la respuesta</w:t>
      </w:r>
    </w:p>
    <w:p>
      <w:pPr>
        <w:spacing w:after="80"/>
      </w:pPr>
      <w:r>
        <w:rPr>
          <w:b/>
          <w:bCs/>
          <w:color w:val="A8790C"/>
        </w:rPr>
        <w:t xml:space="preserve">1. </w:t>
      </w:r>
      <w:r>
        <w:t xml:space="preserve">¿Cómo te llamas?</w:t>
      </w:r>
    </w:p>
    <w:p>
      <w:pPr>
        <w:spacing w:after="80"/>
      </w:pPr>
      <w:r>
        <w:rPr>
          <w:b/>
          <w:bCs/>
          <w:color w:val="A8790C"/>
        </w:rPr>
        <w:t xml:space="preserve">2. </w:t>
      </w:r>
      <w:r>
        <w:t xml:space="preserve">¿De dónde eres?</w:t>
      </w:r>
    </w:p>
    <w:p>
      <w:pPr>
        <w:spacing w:after="80"/>
      </w:pPr>
      <w:r>
        <w:rPr>
          <w:b/>
          <w:bCs/>
          <w:color w:val="A8790C"/>
        </w:rPr>
        <w:t xml:space="preserve">3. </w:t>
      </w:r>
      <w:r>
        <w:t xml:space="preserve">¿A qué te dedicas?</w:t>
      </w:r>
    </w:p>
    <w:p>
      <w:pPr>
        <w:spacing w:after="160"/>
      </w:pPr>
      <w:r>
        <w:t xml:space="preserve">a. Soy profesor.   b. Me llamo Laura.   c. Soy de Italia.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3. Completa con el verbo ser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Yo ___________ española.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Nosotros ___________ de Rusia.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¿Tú ___________ profesor?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Ellos ___________ franceses.</w:t>
      </w:r>
    </w:p>
    <w:p>
      <w:r>
        <w:br w:type="page"/>
      </w:r>
    </w:p>
    <w:p>
      <w:pPr>
        <w:pBdr>
          <w:top w:val="single" w:color="CA6F1E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CA6F1E"/>
          <w:sz w:val="22"/>
          <w:szCs w:val="22"/>
        </w:rPr>
        <w:t xml:space="preserve">UNIDAD 2</w:t>
      </w:r>
      <w:r>
        <w:rPr>
          <w:i/>
          <w:iCs/>
          <w:color w:val="6E7280"/>
          <w:sz w:val="20"/>
          <w:szCs w:val="20"/>
        </w:rPr>
        <w:t xml:space="preserve">   ·   página 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Familias</w:t>
      </w:r>
    </w:p>
    <w:p>
      <w:pPr>
        <w:spacing w:after="200"/>
      </w:pPr>
      <w:r>
        <w:rPr>
          <w:b/>
          <w:bCs/>
          <w:color w:val="CA6F1E"/>
          <w:sz w:val="20"/>
          <w:szCs w:val="20"/>
        </w:rPr>
        <w:t xml:space="preserve">Posesivos · plural · vocabulario familiar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Vocabulario de familia: padre/madre, hermano/a, abuelo/a, tío/a, primo/a, nieto/a.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Posesivos: mi/tu/su + sustantivo (no cambian con el género del sustantivo, sí con el número: mi hermano / mis hermanos).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Plural de adjetivos de nacionalidad: colombiano → colombianos, español → españoles.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4000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Árbol genealógico — cuaderno, unidad 2, página 8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4. Mira el árbol genealógico y completa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Usa las palabras de parentesco: hijo/a, nieto/a, padres, hermano/a.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Miguel es el ___________ de José Luis.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Irene es la ___________ de Mercedes.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Jorge y Adela son los ___________ de Álvaro.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Celia es la ___________ de Irene.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5. Completa con el posesivo (mi / tu / su)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Esta es ___________ hermana. (yo)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¿Cómo se llama ___________ padre? (tú)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Ana vive con ___________ familia. (ella)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6. Escribe el plural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Mi hermano es simpático. → ___________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La casa es grande. → ___________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El niño juega. → ___________</w:t>
      </w:r>
    </w:p>
    <w:p>
      <w:r>
        <w:br w:type="page"/>
      </w:r>
    </w:p>
    <w:p>
      <w:pPr>
        <w:pBdr>
          <w:top w:val="single" w:color="117864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17864"/>
          <w:sz w:val="22"/>
          <w:szCs w:val="22"/>
        </w:rPr>
        <w:t xml:space="preserve">UNIDAD 3</w:t>
      </w:r>
      <w:r>
        <w:rPr>
          <w:i/>
          <w:iCs/>
          <w:color w:val="6E7280"/>
          <w:sz w:val="20"/>
          <w:szCs w:val="20"/>
        </w:rPr>
        <w:t xml:space="preserve">   ·   página 14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El trabajo</w:t>
      </w:r>
    </w:p>
    <w:p>
      <w:pPr>
        <w:spacing w:after="200"/>
      </w:pPr>
      <w:r>
        <w:rPr>
          <w:b/>
          <w:bCs/>
          <w:color w:val="117864"/>
          <w:sz w:val="20"/>
          <w:szCs w:val="20"/>
        </w:rPr>
        <w:t xml:space="preserve">Verbos reflexivos · preposiciones de 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Rutina diaria con verbos reflexivos: levantarse, ducharse, acostarse — el pronombre cambia con la persona (me/te/se/nos/os/se).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Preposiciones de tiempo: de… a…, desde… hasta…, por la mañana / tarde / noche.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Cada profesión tiene su lugar de trabajo: médico → hospital, camarero → restaurante.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4000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Fotos de profesiones — cuaderno, unidad 3, página 15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7. Conjuga el verbo reflexivo levantarse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68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Levantarse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él / ella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nosotros/as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vosotros/as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ellos / ellas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8. Completa con la preposición correcta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a (al) · de · desde · hasta · en · por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Trabajo ___________ nueve ___________ dos.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Salgo ___________ casa ___________ la mañana.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Estudio español ___________ hace un año.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9. Relaciona la profesión con el lugar de trabajo</w:t>
      </w:r>
    </w:p>
    <w:p>
      <w:pPr>
        <w:spacing w:after="80"/>
      </w:pPr>
      <w:r>
        <w:rPr>
          <w:b/>
          <w:bCs/>
          <w:color w:val="A8790C"/>
        </w:rPr>
        <w:t xml:space="preserve">1. </w:t>
      </w:r>
      <w:r>
        <w:t xml:space="preserve">músico</w:t>
      </w:r>
    </w:p>
    <w:p>
      <w:pPr>
        <w:spacing w:after="80"/>
      </w:pPr>
      <w:r>
        <w:rPr>
          <w:b/>
          <w:bCs/>
          <w:color w:val="A8790C"/>
        </w:rPr>
        <w:t xml:space="preserve">2. </w:t>
      </w:r>
      <w:r>
        <w:t xml:space="preserve">camarero/a</w:t>
      </w:r>
    </w:p>
    <w:p>
      <w:pPr>
        <w:spacing w:after="80"/>
      </w:pPr>
      <w:r>
        <w:rPr>
          <w:b/>
          <w:bCs/>
          <w:color w:val="A8790C"/>
        </w:rPr>
        <w:t xml:space="preserve">3. </w:t>
      </w:r>
      <w:r>
        <w:t xml:space="preserve">enfermero/a</w:t>
      </w:r>
    </w:p>
    <w:p>
      <w:pPr>
        <w:spacing w:after="80"/>
      </w:pPr>
      <w:r>
        <w:rPr>
          <w:b/>
          <w:bCs/>
          <w:color w:val="A8790C"/>
        </w:rPr>
        <w:t xml:space="preserve">4. </w:t>
      </w:r>
      <w:r>
        <w:t xml:space="preserve">conductor/a</w:t>
      </w:r>
    </w:p>
    <w:p>
      <w:pPr>
        <w:spacing w:after="160"/>
      </w:pPr>
      <w:r>
        <w:t xml:space="preserve">a. hospital   b. orquesta   c. restaurante   d. tren</w:t>
      </w:r>
    </w:p>
    <w:p>
      <w:r>
        <w:br w:type="page"/>
      </w:r>
    </w:p>
    <w:p>
      <w:pPr>
        <w:pBdr>
          <w:top w:val="single" w:color="6C3483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6C3483"/>
          <w:sz w:val="22"/>
          <w:szCs w:val="22"/>
        </w:rPr>
        <w:t xml:space="preserve">UNIDAD 4</w:t>
      </w:r>
      <w:r>
        <w:rPr>
          <w:i/>
          <w:iCs/>
          <w:color w:val="6E7280"/>
          <w:sz w:val="20"/>
          <w:szCs w:val="20"/>
        </w:rPr>
        <w:t xml:space="preserve">   ·   página 18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La casa</w:t>
      </w:r>
    </w:p>
    <w:p>
      <w:pPr>
        <w:spacing w:after="200"/>
      </w:pPr>
      <w:r>
        <w:rPr>
          <w:b/>
          <w:bCs/>
          <w:color w:val="6C3483"/>
          <w:sz w:val="20"/>
          <w:szCs w:val="20"/>
        </w:rPr>
        <w:t xml:space="preserve">Hay / estar · artículos · vocabulario de la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Hay (existencia, sin artículo determinado): Hay tres dormitorios. / Está(n) (localización, con artículo determinado): El sofá está en el salón.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Partes de la casa: dormitorio, cocina, salón, cuarto de baño, jardín, garaje.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Preposiciones de lugar: al lado de, encima de, debajo de, entre, detrás de, delante de.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Fotos de muebles — cuaderno, unidad 4, página 18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10. Clasifica los muebles de la imagen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en qué habitación pondrías cada uno: dormitorio, cocina, salón, jardín, cuarto de baño, comedor.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mesa y sillas plegables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sofá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frigorífico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bañera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cama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mesa de comedor con sillas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11. Completa con hay o está / están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En mi casa ___________ tres dormitorios.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El sofá ___________ en el salón.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¿___________ un baño en la planta baja?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12. Completa con el artículo correcto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Vivo en ___________ piso pequeño. (un/una)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___________ cocina de mi casa es muy grande. (el/la)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___________ baños de este piso son nuevos. (los/las)</w:t>
      </w:r>
    </w:p>
    <w:p>
      <w:r>
        <w:br w:type="page"/>
      </w:r>
    </w:p>
    <w:p>
      <w:pPr>
        <w:pBdr>
          <w:top w:val="single" w:color="B7950B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B7950B"/>
          <w:sz w:val="22"/>
          <w:szCs w:val="22"/>
        </w:rPr>
        <w:t xml:space="preserve">UNIDAD 5</w:t>
      </w:r>
      <w:r>
        <w:rPr>
          <w:i/>
          <w:iCs/>
          <w:color w:val="6E7280"/>
          <w:sz w:val="20"/>
          <w:szCs w:val="20"/>
        </w:rPr>
        <w:t xml:space="preserve">   ·   página 24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Comer</w:t>
      </w:r>
    </w:p>
    <w:p>
      <w:pPr>
        <w:spacing w:after="200"/>
      </w:pPr>
      <w:r>
        <w:rPr>
          <w:b/>
          <w:bCs/>
          <w:color w:val="B7950B"/>
          <w:sz w:val="20"/>
          <w:szCs w:val="20"/>
        </w:rPr>
        <w:t xml:space="preserve">Gustar · vocabulario de comida · imperativo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Gustar funciona al revés que otros verbos: (a mí) me gusta el pescado / (a mí) me gustan las verduras — concuerda con lo que gusta, no con la persona.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Vocabulario del restaurante: primero, segundo, postre, carne, pescado, verdura, fruta.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imperativo también sirve para dar instrucciones de cocina: añade, mezcla, cocina, sirve.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2857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Ilustraciones de comida — cuaderno, unidad 5, página 24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13. Clasifica los alimentos de la imagen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cada uno en su grupo: carnes, frutas, cereales.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arroz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filetes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uvas y plátano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14. Completa con gustar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 mí ___________ (gustar) el pescado.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A nosotros ___________ (gustar) las verduras.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¿A ti ___________ (gustar) los postres?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15. Ordena el diálogo del restaurante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Numera las frases del 1 al 4 en el orden correcto.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¿Y de postre?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Buenas, ¿qué van a tomar de primero?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De postre, fruta del tiempo.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De primero, sopa, por favor.</w:t>
      </w:r>
    </w:p>
    <w:p>
      <w:r>
        <w:br w:type="page"/>
      </w:r>
    </w:p>
    <w:p>
      <w:pPr>
        <w:pBdr>
          <w:top w:val="single" w:color="1A5276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A5276"/>
          <w:sz w:val="22"/>
          <w:szCs w:val="22"/>
        </w:rPr>
        <w:t xml:space="preserve">UNIDAD 6</w:t>
      </w:r>
      <w:r>
        <w:rPr>
          <w:i/>
          <w:iCs/>
          <w:color w:val="6E7280"/>
          <w:sz w:val="20"/>
          <w:szCs w:val="20"/>
        </w:rPr>
        <w:t xml:space="preserve">   ·   página 28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El barrio</w:t>
      </w:r>
    </w:p>
    <w:p>
      <w:pPr>
        <w:spacing w:after="200"/>
      </w:pPr>
      <w:r>
        <w:rPr>
          <w:b/>
          <w:bCs/>
          <w:color w:val="1A5276"/>
          <w:sz w:val="20"/>
          <w:szCs w:val="20"/>
        </w:rPr>
        <w:t xml:space="preserve">Imperativo (direcciones) · adjetivos del barrio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Imperativo afirmativo (tú): regular quitando la -s de la forma tú (cierras → cierra); algunos son irregulares (poner → pon, hacer → haz, seguir → sigue).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Dar direcciones: todo recto, a la derecha / izquierda, tuerce en…, cruza la plaza.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Adjetivos para describir un barrio: tranquilo/ruidoso, grande/pequeño, seguro/peligroso, céntrico.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238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«Jaime tiene que ordenar la habitación» — cuaderno, unidad 6, página 29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16. Forma el imperativo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Infinitivo</w:t>
            </w:r>
          </w:p>
        </w:tc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Imperativo (tú)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cerrar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empezar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seguir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pedir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hacer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poner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17. Completa las indicaciones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___________ (girar) a la derecha.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___________ (seguir) todo recto.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___________ (cruzar) la plaza.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18. Escribe el adjetivo contrario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ruidoso → ___________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grande → ___________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seguro → ___________</w:t>
      </w:r>
    </w:p>
    <w:p>
      <w:r>
        <w:br w:type="page"/>
      </w:r>
    </w:p>
    <w:p>
      <w:pPr>
        <w:pBdr>
          <w:top w:val="single" w:color="A04000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A04000"/>
          <w:sz w:val="22"/>
          <w:szCs w:val="22"/>
        </w:rPr>
        <w:t xml:space="preserve">UNIDAD 7</w:t>
      </w:r>
      <w:r>
        <w:rPr>
          <w:i/>
          <w:iCs/>
          <w:color w:val="6E7280"/>
          <w:sz w:val="20"/>
          <w:szCs w:val="20"/>
        </w:rPr>
        <w:t xml:space="preserve">   ·   página 34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Salir con los amigos</w:t>
      </w:r>
    </w:p>
    <w:p>
      <w:pPr>
        <w:spacing w:after="200"/>
      </w:pPr>
      <w:r>
        <w:rPr>
          <w:b/>
          <w:bCs/>
          <w:color w:val="A04000"/>
          <w:sz w:val="20"/>
          <w:szCs w:val="20"/>
        </w:rPr>
        <w:t xml:space="preserve">Estar + gerundio · ser / estar (descripción)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Estar + gerundio describe una acción que ocurre en este momento: Estoy leyendo un libro ahora mismo.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Gerundio regular: -ar → -ando, -er/-ir → -iendo. Irregulares: leer → leyendo, dormir → durmiendo, pedir → pidiendo.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Ser describe características permanentes (físicas, de personalidad); estar describe estados temporales o ubicación.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2286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Las meninas, de Diego Velázquez (1656) — cuaderno, unidad 7, página 37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19. Forma el gerundio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Infinitivo</w:t>
            </w:r>
          </w:p>
        </w:tc>
        <w:tc>
          <w:tcPr>
            <w:tcW w:type="dxa" w:w="4680"/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Gerundio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hablar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escribir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dormir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pedir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20. Completa con estar + gerundio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Ahora mismo, ella ___________ (leer) un libro.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Nosotros ___________ (estudiar) para el examen.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¿Qué ___________ (hacer, tú) en este momento?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21. Elige ser o estar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El pintor del cuadro (es / está) mayor.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La infanta (es / está) contenta en la escena.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Las meninas (son / están) jóvenes.</w:t>
      </w:r>
    </w:p>
    <w:p>
      <w:r>
        <w:br w:type="page"/>
      </w:r>
    </w:p>
    <w:p>
      <w:pPr>
        <w:pBdr>
          <w:top w:val="single" w:color="148F77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48F77"/>
          <w:sz w:val="22"/>
          <w:szCs w:val="22"/>
        </w:rPr>
        <w:t xml:space="preserve">UNIDAD 8</w:t>
      </w:r>
      <w:r>
        <w:rPr>
          <w:i/>
          <w:iCs/>
          <w:color w:val="6E7280"/>
          <w:sz w:val="20"/>
          <w:szCs w:val="20"/>
        </w:rPr>
        <w:t xml:space="preserve">   ·   página 38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De vacaciones</w:t>
      </w:r>
    </w:p>
    <w:p>
      <w:pPr>
        <w:spacing w:after="200"/>
      </w:pPr>
      <w:r>
        <w:rPr>
          <w:b/>
          <w:bCs/>
          <w:color w:val="148F77"/>
          <w:sz w:val="20"/>
          <w:szCs w:val="20"/>
        </w:rPr>
        <w:t xml:space="preserve">Pretérito indefinido · el tiempo atmosférico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pretérito indefinido habla de acciones terminadas en el pasado: El año pasado viajé a México.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Regular: -ar → -é/-aste/-ó…; -er/-ir → -í/-iste/-ió… Irregulares frecuentes: ir/ser → fui, estar → estuve, hacer → hice, ver → vi.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tiempo atmosférico: hace sol / frío / calor, llueve, nieva, está nublado.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2476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Pirámide de Teotihuacán y playa mexicana — cuaderno, unidad 8, página 41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22. Conjuga el pretérito indefinido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viajar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comer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salir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él / ella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23. Completa con el pretérito indefinido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El año pasado, (yo) ___________ (viajar) a México.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Ellos ___________ (ir) a la playa.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¿Qué tiempo ___________ (hacer) ayer?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24. Verdadero o falso sobre la imagen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Teotihuacán tiene pirámides. (V / F)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En la foto no se ve ninguna playa. (V / F)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México es un país de Sudamérica. (V / F)</w:t>
      </w:r>
    </w:p>
    <w:p>
      <w:r>
        <w:br w:type="page"/>
      </w:r>
    </w:p>
    <w:p>
      <w:pPr>
        <w:pStyle w:val="Title"/>
        <w:spacing w:after="120"/>
        <w:jc w:val="center"/>
      </w:pPr>
      <w:r>
        <w:rPr>
          <w:b/>
          <w:bCs/>
          <w:color w:val="17223B"/>
          <w:sz w:val="36"/>
          <w:szCs w:val="36"/>
        </w:rPr>
        <w:t xml:space="preserve">Chuleta gramatical</w:t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6E7280"/>
          <w:sz w:val="20"/>
          <w:szCs w:val="20"/>
        </w:rPr>
        <w:t xml:space="preserve">Todas las reglas del repaso, juntas en una página</w:t>
      </w:r>
    </w:p>
    <w:p>
      <w:pPr>
        <w:pStyle w:val="Heading2"/>
        <w:spacing w:after="60" w:before="120"/>
      </w:pPr>
      <w:r>
        <w:rPr>
          <w:b/>
          <w:bCs/>
          <w:color w:val="C0392B"/>
          <w:sz w:val="22"/>
          <w:szCs w:val="22"/>
        </w:rPr>
        <w:t xml:space="preserve">Ser vs. estar</w:t>
      </w:r>
    </w:p>
    <w:p>
      <w:pPr>
        <w:spacing w:after="80"/>
      </w:pPr>
      <w:r>
        <w:t xml:space="preserve">Ser: nacionalidad, profesión, características permanentes. Estar: ubicación, estados temporales, estar + gerundio.</w:t>
      </w:r>
    </w:p>
    <w:p>
      <w:pPr>
        <w:pStyle w:val="Heading2"/>
        <w:spacing w:after="60" w:before="200"/>
      </w:pPr>
      <w:r>
        <w:rPr>
          <w:b/>
          <w:bCs/>
          <w:color w:val="6C3483"/>
          <w:sz w:val="22"/>
          <w:szCs w:val="22"/>
        </w:rPr>
        <w:t xml:space="preserve">Hay vs. estar</w:t>
      </w:r>
    </w:p>
    <w:p>
      <w:pPr>
        <w:spacing w:after="80"/>
      </w:pPr>
      <w:r>
        <w:t xml:space="preserve">Hay: existencia, sin artículo determinado (Hay un sofá). Estar: ubicación de algo concreto, con artículo determinado (El sofá está en el salón).</w:t>
      </w:r>
    </w:p>
    <w:p>
      <w:pPr>
        <w:pStyle w:val="Heading2"/>
        <w:spacing w:after="60" w:before="200"/>
      </w:pPr>
      <w:r>
        <w:rPr>
          <w:b/>
          <w:bCs/>
          <w:color w:val="A04000"/>
          <w:sz w:val="22"/>
          <w:szCs w:val="22"/>
        </w:rPr>
        <w:t xml:space="preserve">Gerundio</w:t>
      </w:r>
    </w:p>
    <w:p>
      <w:pPr>
        <w:spacing w:after="80"/>
      </w:pPr>
      <w:r>
        <w:t xml:space="preserve">-ar → -ando (hablando); -er/-ir → -iendo (comiendo, escribiendo). Irregulares: leer → leyendo, dormir → durmiendo, pedir → pidiendo, decir → diciendo, oír → oyendo.</w:t>
      </w:r>
    </w:p>
    <w:p>
      <w:pPr>
        <w:pStyle w:val="Heading2"/>
        <w:spacing w:after="60" w:before="200"/>
      </w:pPr>
      <w:r>
        <w:rPr>
          <w:b/>
          <w:bCs/>
          <w:color w:val="1A5276"/>
          <w:sz w:val="22"/>
          <w:szCs w:val="22"/>
        </w:rPr>
        <w:t xml:space="preserve">Imperativo (tú, afirmativo)</w:t>
      </w:r>
    </w:p>
    <w:p>
      <w:pPr>
        <w:spacing w:after="80"/>
      </w:pPr>
      <w:r>
        <w:t xml:space="preserve">Regular: quita la -s de la forma tú del presente (cierras → cierra). Irregulares: poner → pon, hacer → haz, decir → di, ir → ve, salir → sal, tener → ten, venir → ven, ser → sé.</w:t>
      </w:r>
    </w:p>
    <w:p>
      <w:pPr>
        <w:pStyle w:val="Heading2"/>
        <w:spacing w:after="60" w:before="200"/>
      </w:pPr>
      <w:r>
        <w:rPr>
          <w:b/>
          <w:bCs/>
          <w:color w:val="148F77"/>
          <w:sz w:val="22"/>
          <w:szCs w:val="22"/>
        </w:rPr>
        <w:t xml:space="preserve">Pretérito indefinido</w:t>
      </w:r>
    </w:p>
    <w:p>
      <w:pPr>
        <w:spacing w:after="80"/>
      </w:pPr>
      <w:r>
        <w:t xml:space="preserve">Regular -ar: -é, -aste, -ó, -amos, -asteis, -aron. Regular -er/-ir: -í, -iste, -ió, -imos, -isteis, -ieron. Irregulares clave: ir/ser → fui, estar → estuve, hacer → hice, ver → vi, dar → di, tener → tuve.</w:t>
      </w:r>
    </w:p>
    <w:p>
      <w:pPr>
        <w:pStyle w:val="Heading2"/>
        <w:spacing w:after="60" w:before="200"/>
      </w:pPr>
      <w:r>
        <w:rPr>
          <w:b/>
          <w:bCs/>
          <w:color w:val="B7950B"/>
          <w:sz w:val="22"/>
          <w:szCs w:val="22"/>
        </w:rPr>
        <w:t xml:space="preserve">Verbo gustar</w:t>
      </w:r>
    </w:p>
    <w:p>
      <w:pPr>
        <w:spacing w:after="80"/>
      </w:pPr>
      <w:r>
        <w:t xml:space="preserve">(A mí) me gusta el pescado. / (A mí) me gustan las verduras. El verbo concuerda con lo que gusta, no con la persona: me/te/le/nos/os/les + gusta (singular) o gustan (plural).</w:t>
      </w:r>
    </w:p>
    <w:p>
      <w:r>
        <w:br w:type="page"/>
      </w:r>
    </w:p>
    <w:p>
      <w:pPr>
        <w:pStyle w:val="Title"/>
        <w:spacing w:after="120"/>
        <w:jc w:val="center"/>
      </w:pPr>
      <w:r>
        <w:rPr>
          <w:b/>
          <w:bCs/>
          <w:color w:val="17223B"/>
          <w:sz w:val="44"/>
          <w:szCs w:val="44"/>
        </w:rPr>
        <w:t xml:space="preserve">Soluciones</w:t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6E7280"/>
          <w:sz w:val="20"/>
          <w:szCs w:val="20"/>
        </w:rPr>
        <w:t xml:space="preserve">Para uso del profesor. Puedes omitir estas páginas si entregas el documento directamente a los alumnos.</w:t>
      </w:r>
    </w:p>
    <w:p>
      <w:pPr>
        <w:spacing w:after="90"/>
      </w:pPr>
      <w:r>
        <w:rPr>
          <w:b/>
          <w:bCs/>
          <w:color w:val="17223B"/>
        </w:rPr>
        <w:t xml:space="preserve">Ejercicio 1: </w:t>
      </w:r>
      <w:r>
        <w:t xml:space="preserve">francesa, portugués, brasileña, alemán, mexicana</w:t>
      </w:r>
    </w:p>
    <w:p>
      <w:pPr>
        <w:spacing w:after="90"/>
      </w:pPr>
      <w:r>
        <w:rPr>
          <w:b/>
          <w:bCs/>
          <w:color w:val="17223B"/>
        </w:rPr>
        <w:t xml:space="preserve">Ejercicio 2: </w:t>
      </w:r>
      <w:r>
        <w:t xml:space="preserve">1-b, 2-c, 3-a</w:t>
      </w:r>
    </w:p>
    <w:p>
      <w:pPr>
        <w:spacing w:after="90"/>
      </w:pPr>
      <w:r>
        <w:rPr>
          <w:b/>
          <w:bCs/>
          <w:color w:val="17223B"/>
        </w:rPr>
        <w:t xml:space="preserve">Ejercicio 3: </w:t>
      </w:r>
      <w:r>
        <w:t xml:space="preserve">a. soy  b. somos  c. eres  d. son</w:t>
      </w:r>
    </w:p>
    <w:p>
      <w:pPr>
        <w:spacing w:after="90"/>
      </w:pPr>
      <w:r>
        <w:rPr>
          <w:b/>
          <w:bCs/>
          <w:color w:val="17223B"/>
        </w:rPr>
        <w:t xml:space="preserve">Ejercicio 4: </w:t>
      </w:r>
      <w:r>
        <w:t xml:space="preserve">a. hijo  b. nieta  c. padres  d. hermana</w:t>
      </w:r>
    </w:p>
    <w:p>
      <w:pPr>
        <w:spacing w:after="90"/>
      </w:pPr>
      <w:r>
        <w:rPr>
          <w:b/>
          <w:bCs/>
          <w:color w:val="17223B"/>
        </w:rPr>
        <w:t xml:space="preserve">Ejercicio 5: </w:t>
      </w:r>
      <w:r>
        <w:t xml:space="preserve">a. mi  b. tu  c. su</w:t>
      </w:r>
    </w:p>
    <w:p>
      <w:pPr>
        <w:spacing w:after="90"/>
      </w:pPr>
      <w:r>
        <w:rPr>
          <w:b/>
          <w:bCs/>
          <w:color w:val="17223B"/>
        </w:rPr>
        <w:t xml:space="preserve">Ejercicio 6: </w:t>
      </w:r>
      <w:r>
        <w:t xml:space="preserve">a. Mis hermanos son simpáticos.  b. Las casas son grandes.  c. Los niños juegan.</w:t>
      </w:r>
    </w:p>
    <w:p>
      <w:pPr>
        <w:spacing w:after="90"/>
      </w:pPr>
      <w:r>
        <w:rPr>
          <w:b/>
          <w:bCs/>
          <w:color w:val="17223B"/>
        </w:rPr>
        <w:t xml:space="preserve">Ejercicio 7: </w:t>
      </w:r>
      <w:r>
        <w:t xml:space="preserve">me levanto, te levantas, se levanta, nos levantamos, os levantáis, se levantan</w:t>
      </w:r>
    </w:p>
    <w:p>
      <w:pPr>
        <w:spacing w:after="90"/>
      </w:pPr>
      <w:r>
        <w:rPr>
          <w:b/>
          <w:bCs/>
          <w:color w:val="17223B"/>
        </w:rPr>
        <w:t xml:space="preserve">Ejercicio 8: </w:t>
      </w:r>
      <w:r>
        <w:t xml:space="preserve">a. de, a  b. de, por  c. desde</w:t>
      </w:r>
    </w:p>
    <w:p>
      <w:pPr>
        <w:spacing w:after="90"/>
      </w:pPr>
      <w:r>
        <w:rPr>
          <w:b/>
          <w:bCs/>
          <w:color w:val="17223B"/>
        </w:rPr>
        <w:t xml:space="preserve">Ejercicio 9: </w:t>
      </w:r>
      <w:r>
        <w:t xml:space="preserve">1-b, 2-c, 3-a, 4-d</w:t>
      </w:r>
    </w:p>
    <w:p>
      <w:pPr>
        <w:spacing w:after="90"/>
      </w:pPr>
      <w:r>
        <w:rPr>
          <w:b/>
          <w:bCs/>
          <w:color w:val="17223B"/>
        </w:rPr>
        <w:t xml:space="preserve">Ejercicio 10: </w:t>
      </w:r>
      <w:r>
        <w:t xml:space="preserve">a. jardín  b. salón  c. cocina  d. cuarto de baño  e. dormitorio  f. comedor</w:t>
      </w:r>
    </w:p>
    <w:p>
      <w:pPr>
        <w:spacing w:after="90"/>
      </w:pPr>
      <w:r>
        <w:rPr>
          <w:b/>
          <w:bCs/>
          <w:color w:val="17223B"/>
        </w:rPr>
        <w:t xml:space="preserve">Ejercicio 11: </w:t>
      </w:r>
      <w:r>
        <w:t xml:space="preserve">a. hay  b. está  c. Hay</w:t>
      </w:r>
    </w:p>
    <w:p>
      <w:pPr>
        <w:spacing w:after="90"/>
      </w:pPr>
      <w:r>
        <w:rPr>
          <w:b/>
          <w:bCs/>
          <w:color w:val="17223B"/>
        </w:rPr>
        <w:t xml:space="preserve">Ejercicio 12: </w:t>
      </w:r>
      <w:r>
        <w:t xml:space="preserve">a. un  b. La  c. Los</w:t>
      </w:r>
    </w:p>
    <w:p>
      <w:pPr>
        <w:spacing w:after="90"/>
      </w:pPr>
      <w:r>
        <w:rPr>
          <w:b/>
          <w:bCs/>
          <w:color w:val="17223B"/>
        </w:rPr>
        <w:t xml:space="preserve">Ejercicio 13: </w:t>
      </w:r>
      <w:r>
        <w:t xml:space="preserve">a. cereales  b. carnes  c. frutas</w:t>
      </w:r>
    </w:p>
    <w:p>
      <w:pPr>
        <w:spacing w:after="90"/>
      </w:pPr>
      <w:r>
        <w:rPr>
          <w:b/>
          <w:bCs/>
          <w:color w:val="17223B"/>
        </w:rPr>
        <w:t xml:space="preserve">Ejercicio 14: </w:t>
      </w:r>
      <w:r>
        <w:t xml:space="preserve">a. me gusta  b. nos gustan  c. te gustan</w:t>
      </w:r>
    </w:p>
    <w:p>
      <w:pPr>
        <w:spacing w:after="90"/>
      </w:pPr>
      <w:r>
        <w:rPr>
          <w:b/>
          <w:bCs/>
          <w:color w:val="17223B"/>
        </w:rPr>
        <w:t xml:space="preserve">Ejercicio 15: </w:t>
      </w:r>
      <w:r>
        <w:t xml:space="preserve">1. Buenas, ¿qué van a tomar de primero?  2. De primero, sopa, por favor.  3. ¿Y de postre?  4. De postre, fruta del tiempo.</w:t>
      </w:r>
    </w:p>
    <w:p>
      <w:pPr>
        <w:spacing w:after="90"/>
      </w:pPr>
      <w:r>
        <w:rPr>
          <w:b/>
          <w:bCs/>
          <w:color w:val="17223B"/>
        </w:rPr>
        <w:t xml:space="preserve">Ejercicio 16: </w:t>
      </w:r>
      <w:r>
        <w:t xml:space="preserve">cierra, empieza, sigue, pide, haz, pon</w:t>
      </w:r>
    </w:p>
    <w:p>
      <w:pPr>
        <w:spacing w:after="90"/>
      </w:pPr>
      <w:r>
        <w:rPr>
          <w:b/>
          <w:bCs/>
          <w:color w:val="17223B"/>
        </w:rPr>
        <w:t xml:space="preserve">Ejercicio 17: </w:t>
      </w:r>
      <w:r>
        <w:t xml:space="preserve">a. Gira  b. Sigue  c. Cruza</w:t>
      </w:r>
    </w:p>
    <w:p>
      <w:pPr>
        <w:spacing w:after="90"/>
      </w:pPr>
      <w:r>
        <w:rPr>
          <w:b/>
          <w:bCs/>
          <w:color w:val="17223B"/>
        </w:rPr>
        <w:t xml:space="preserve">Ejercicio 18: </w:t>
      </w:r>
      <w:r>
        <w:t xml:space="preserve">a. tranquilo  b. pequeño  c. peligroso</w:t>
      </w:r>
    </w:p>
    <w:p>
      <w:pPr>
        <w:spacing w:after="90"/>
      </w:pPr>
      <w:r>
        <w:rPr>
          <w:b/>
          <w:bCs/>
          <w:color w:val="17223B"/>
        </w:rPr>
        <w:t xml:space="preserve">Ejercicio 19: </w:t>
      </w:r>
      <w:r>
        <w:t xml:space="preserve">hablando, comiendo, escribiendo, leyendo, durmiendo, pidiendo</w:t>
      </w:r>
    </w:p>
    <w:p>
      <w:pPr>
        <w:spacing w:after="90"/>
      </w:pPr>
      <w:r>
        <w:rPr>
          <w:b/>
          <w:bCs/>
          <w:color w:val="17223B"/>
        </w:rPr>
        <w:t xml:space="preserve">Ejercicio 20: </w:t>
      </w:r>
      <w:r>
        <w:t xml:space="preserve">a. está leyendo  b. estamos estudiando  c. estás haciendo</w:t>
      </w:r>
    </w:p>
    <w:p>
      <w:pPr>
        <w:spacing w:after="90"/>
      </w:pPr>
      <w:r>
        <w:rPr>
          <w:b/>
          <w:bCs/>
          <w:color w:val="17223B"/>
        </w:rPr>
        <w:t xml:space="preserve">Ejercicio 21: </w:t>
      </w:r>
      <w:r>
        <w:t xml:space="preserve">a. es  b. está  c. son</w:t>
      </w:r>
    </w:p>
    <w:p>
      <w:pPr>
        <w:spacing w:after="90"/>
      </w:pPr>
      <w:r>
        <w:rPr>
          <w:b/>
          <w:bCs/>
          <w:color w:val="17223B"/>
        </w:rPr>
        <w:t xml:space="preserve">Ejercicio 22: </w:t>
      </w:r>
      <w:r>
        <w:t xml:space="preserve">viajar: viajé, viajaste, viajó · comer: comí, comiste, comió · salir: salí, saliste, salió</w:t>
      </w:r>
    </w:p>
    <w:p>
      <w:pPr>
        <w:spacing w:after="90"/>
      </w:pPr>
      <w:r>
        <w:rPr>
          <w:b/>
          <w:bCs/>
          <w:color w:val="17223B"/>
        </w:rPr>
        <w:t xml:space="preserve">Ejercicio 23: </w:t>
      </w:r>
      <w:r>
        <w:t xml:space="preserve">a. viajé  b. fueron  c. hizo</w:t>
      </w:r>
    </w:p>
    <w:p>
      <w:pPr>
        <w:spacing w:after="90"/>
      </w:pPr>
      <w:r>
        <w:rPr>
          <w:b/>
          <w:bCs/>
          <w:color w:val="17223B"/>
        </w:rPr>
        <w:t xml:space="preserve">Ejercicio 24: </w:t>
      </w:r>
      <w:r>
        <w:t xml:space="preserve">a. V  b. F (si la foto también muestra playa)  c. F (México está en Norteamérica)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e61fd78cf1d4536c6e6a10ac964ca8be61357d.jpg"/><Relationship Id="rId8" Type="http://schemas.openxmlformats.org/officeDocument/2006/relationships/image" Target="media/3011faef78f290680b12b732826064e97207edb3.jpg"/><Relationship Id="rId9" Type="http://schemas.openxmlformats.org/officeDocument/2006/relationships/image" Target="media/09f99da2eec0a5039577dfc683a76b2b916e5b62.jpg"/><Relationship Id="rId10" Type="http://schemas.openxmlformats.org/officeDocument/2006/relationships/image" Target="media/9297e322425aeeaaa5861430070c110d5cdaf2e9.jpg"/><Relationship Id="rId11" Type="http://schemas.openxmlformats.org/officeDocument/2006/relationships/image" Target="media/5613fe1d00b871920834429ae04138fafb84a626.jpg"/><Relationship Id="rId12" Type="http://schemas.openxmlformats.org/officeDocument/2006/relationships/image" Target="media/d265a8313189f21bf80c7b104cb406ddc66ed667.jpg"/><Relationship Id="rId13" Type="http://schemas.openxmlformats.org/officeDocument/2006/relationships/image" Target="media/1e1cde0458671569a3f0ad6e527649836454fa62.jpg"/><Relationship Id="rId14" Type="http://schemas.openxmlformats.org/officeDocument/2006/relationships/image" Target="media/5be44b55907c54ed5b13ecda338f7bb39aab20df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2026-08-30T12:30:31.785Z</dcterms:created>
  <dcterms:modified xsi:type="dcterms:W3CDTF">2026-08-30T12:30:31.785Z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