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1464918310"/>
        <w:docPartObj>
          <w:docPartGallery w:val="Cover Pages"/>
          <w:docPartUnique/>
        </w:docPartObj>
      </w:sdtPr>
      <w:sdtEndPr>
        <w:rPr>
          <w:sz w:val="22"/>
        </w:rPr>
      </w:sdtEndPr>
      <w:sdtContent>
        <w:p w14:paraId="57975010" w14:textId="253CE19E" w:rsidR="00AB6DC8" w:rsidRDefault="00AB6DC8">
          <w:pPr>
            <w:pStyle w:val="Sinespaciado"/>
            <w:rPr>
              <w:sz w:val="2"/>
            </w:rPr>
          </w:pPr>
        </w:p>
        <w:p w14:paraId="62E75FD6" w14:textId="77777777" w:rsidR="00AB6DC8" w:rsidRDefault="00AB6DC8">
          <w:r>
            <w:rPr>
              <w:noProof/>
            </w:rPr>
            <mc:AlternateContent>
              <mc:Choice Requires="wps">
                <w:drawing>
                  <wp:anchor distT="0" distB="0" distL="114300" distR="114300" simplePos="0" relativeHeight="251661312" behindDoc="0" locked="0" layoutInCell="1" allowOverlap="1" wp14:anchorId="61546F67" wp14:editId="7F42BA60">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A9EAC"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C7DA68" w14:textId="2B30FA55" w:rsidR="00AB6DC8" w:rsidRDefault="00AB6DC8">
                                    <w:pPr>
                                      <w:pStyle w:val="Sinespaciado"/>
                                      <w:rPr>
                                        <w:rFonts w:asciiTheme="majorHAnsi" w:eastAsiaTheme="majorEastAsia" w:hAnsiTheme="majorHAnsi" w:cstheme="majorBidi"/>
                                        <w:caps/>
                                        <w:color w:val="4A9EAC" w:themeColor="text2" w:themeTint="99"/>
                                        <w:sz w:val="68"/>
                                        <w:szCs w:val="68"/>
                                      </w:rPr>
                                    </w:pPr>
                                    <w:r>
                                      <w:rPr>
                                        <w:rFonts w:asciiTheme="majorHAnsi" w:eastAsiaTheme="majorEastAsia" w:hAnsiTheme="majorHAnsi" w:cstheme="majorBidi"/>
                                        <w:caps/>
                                        <w:color w:val="4A9EAC" w:themeColor="text2" w:themeTint="99"/>
                                        <w:sz w:val="64"/>
                                        <w:szCs w:val="64"/>
                                      </w:rPr>
                                      <w:t>Trabajo final de herramientas interacitvas de simulación y control</w:t>
                                    </w:r>
                                  </w:p>
                                </w:sdtContent>
                              </w:sdt>
                              <w:p w14:paraId="1212A90B" w14:textId="6B749B20" w:rsidR="00AB6DC8" w:rsidRDefault="0078287A">
                                <w:pPr>
                                  <w:pStyle w:val="Sinespaciado"/>
                                  <w:spacing w:before="120"/>
                                  <w:rPr>
                                    <w:color w:val="50B4C8" w:themeColor="accent1"/>
                                    <w:sz w:val="36"/>
                                    <w:szCs w:val="36"/>
                                  </w:rPr>
                                </w:pPr>
                                <w:sdt>
                                  <w:sdtPr>
                                    <w:rPr>
                                      <w:color w:val="50B4C8"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B6DC8">
                                      <w:rPr>
                                        <w:color w:val="50B4C8" w:themeColor="accent1"/>
                                        <w:sz w:val="36"/>
                                        <w:szCs w:val="36"/>
                                      </w:rPr>
                                      <w:t>Simulación del sistema mecánico de un carrito en Simulink</w:t>
                                    </w:r>
                                  </w:sdtContent>
                                </w:sdt>
                                <w:r w:rsidR="00AB6DC8">
                                  <w:t xml:space="preserve"> </w:t>
                                </w:r>
                              </w:p>
                              <w:p w14:paraId="70EBB5A1" w14:textId="77777777" w:rsidR="00AB6DC8" w:rsidRDefault="00AB6D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1546F67" id="_x0000_t202" coordsize="21600,21600" o:spt="202" path="m,l,21600r21600,l21600,xe">
                    <v:stroke joinstyle="miter"/>
                    <v:path gradientshapeok="t" o:connecttype="rect"/>
                  </v:shapetype>
                  <v:shape id="Cuadro de texto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4A9EAC"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C7DA68" w14:textId="2B30FA55" w:rsidR="00AB6DC8" w:rsidRDefault="00AB6DC8">
                              <w:pPr>
                                <w:pStyle w:val="Sinespaciado"/>
                                <w:rPr>
                                  <w:rFonts w:asciiTheme="majorHAnsi" w:eastAsiaTheme="majorEastAsia" w:hAnsiTheme="majorHAnsi" w:cstheme="majorBidi"/>
                                  <w:caps/>
                                  <w:color w:val="4A9EAC" w:themeColor="text2" w:themeTint="99"/>
                                  <w:sz w:val="68"/>
                                  <w:szCs w:val="68"/>
                                </w:rPr>
                              </w:pPr>
                              <w:r>
                                <w:rPr>
                                  <w:rFonts w:asciiTheme="majorHAnsi" w:eastAsiaTheme="majorEastAsia" w:hAnsiTheme="majorHAnsi" w:cstheme="majorBidi"/>
                                  <w:caps/>
                                  <w:color w:val="4A9EAC" w:themeColor="text2" w:themeTint="99"/>
                                  <w:sz w:val="64"/>
                                  <w:szCs w:val="64"/>
                                </w:rPr>
                                <w:t>Trabajo final de herramientas interacitvas de simulación y control</w:t>
                              </w:r>
                            </w:p>
                          </w:sdtContent>
                        </w:sdt>
                        <w:p w14:paraId="1212A90B" w14:textId="6B749B20" w:rsidR="00AB6DC8" w:rsidRDefault="00677A7D">
                          <w:pPr>
                            <w:pStyle w:val="Sinespaciado"/>
                            <w:spacing w:before="120"/>
                            <w:rPr>
                              <w:color w:val="50B4C8" w:themeColor="accent1"/>
                              <w:sz w:val="36"/>
                              <w:szCs w:val="36"/>
                            </w:rPr>
                          </w:pPr>
                          <w:sdt>
                            <w:sdtPr>
                              <w:rPr>
                                <w:color w:val="50B4C8"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B6DC8">
                                <w:rPr>
                                  <w:color w:val="50B4C8" w:themeColor="accent1"/>
                                  <w:sz w:val="36"/>
                                  <w:szCs w:val="36"/>
                                </w:rPr>
                                <w:t>Simulación del sistema mecánico de un carrito en Simulink</w:t>
                              </w:r>
                            </w:sdtContent>
                          </w:sdt>
                          <w:r w:rsidR="00AB6DC8">
                            <w:t xml:space="preserve"> </w:t>
                          </w:r>
                        </w:p>
                        <w:p w14:paraId="70EBB5A1" w14:textId="77777777" w:rsidR="00AB6DC8" w:rsidRDefault="00AB6DC8"/>
                      </w:txbxContent>
                    </v:textbox>
                    <w10:wrap anchorx="page" anchory="margin"/>
                  </v:shape>
                </w:pict>
              </mc:Fallback>
            </mc:AlternateContent>
          </w:r>
          <w:r>
            <w:rPr>
              <w:noProof/>
              <w:color w:val="50B4C8" w:themeColor="accent1"/>
              <w:sz w:val="36"/>
              <w:szCs w:val="36"/>
            </w:rPr>
            <mc:AlternateContent>
              <mc:Choice Requires="wpg">
                <w:drawing>
                  <wp:anchor distT="0" distB="0" distL="114300" distR="114300" simplePos="0" relativeHeight="251660288" behindDoc="1" locked="0" layoutInCell="1" allowOverlap="1" wp14:anchorId="3DF4EDA9" wp14:editId="784E3EB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764EAB0"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CC9CA66" wp14:editId="1466A112">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E9FC8" w14:textId="491D720A" w:rsidR="00AB6DC8" w:rsidRDefault="0078287A">
                                <w:pPr>
                                  <w:pStyle w:val="Sinespaciado"/>
                                  <w:jc w:val="right"/>
                                  <w:rPr>
                                    <w:color w:val="50B4C8" w:themeColor="accent1"/>
                                    <w:sz w:val="36"/>
                                    <w:szCs w:val="36"/>
                                  </w:rPr>
                                </w:pPr>
                                <w:sdt>
                                  <w:sdtPr>
                                    <w:rPr>
                                      <w:color w:val="50B4C8"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AB6DC8">
                                      <w:rPr>
                                        <w:color w:val="50B4C8" w:themeColor="accent1"/>
                                        <w:sz w:val="36"/>
                                        <w:szCs w:val="36"/>
                                      </w:rPr>
                                      <w:t>Arlet Acosta González</w:t>
                                    </w:r>
                                  </w:sdtContent>
                                </w:sdt>
                              </w:p>
                              <w:sdt>
                                <w:sdtPr>
                                  <w:rPr>
                                    <w:color w:val="50B4C8"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C248409" w14:textId="2F76E631" w:rsidR="00AB6DC8" w:rsidRDefault="00AB6DC8">
                                    <w:pPr>
                                      <w:pStyle w:val="Sinespaciado"/>
                                      <w:jc w:val="right"/>
                                      <w:rPr>
                                        <w:color w:val="50B4C8" w:themeColor="accent1"/>
                                        <w:sz w:val="36"/>
                                        <w:szCs w:val="36"/>
                                      </w:rPr>
                                    </w:pPr>
                                    <w:r>
                                      <w:rPr>
                                        <w:color w:val="50B4C8" w:themeColor="accent1"/>
                                        <w:sz w:val="36"/>
                                        <w:szCs w:val="36"/>
                                      </w:rPr>
                                      <w:t>Máster en Sistemas Inteligentes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CC9CA66" id="Cuadro de texto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14:paraId="2F5E9FC8" w14:textId="491D720A" w:rsidR="00AB6DC8" w:rsidRDefault="00677A7D">
                          <w:pPr>
                            <w:pStyle w:val="Sinespaciado"/>
                            <w:jc w:val="right"/>
                            <w:rPr>
                              <w:color w:val="50B4C8" w:themeColor="accent1"/>
                              <w:sz w:val="36"/>
                              <w:szCs w:val="36"/>
                            </w:rPr>
                          </w:pPr>
                          <w:sdt>
                            <w:sdtPr>
                              <w:rPr>
                                <w:color w:val="50B4C8"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AB6DC8">
                                <w:rPr>
                                  <w:color w:val="50B4C8" w:themeColor="accent1"/>
                                  <w:sz w:val="36"/>
                                  <w:szCs w:val="36"/>
                                </w:rPr>
                                <w:t>Arlet Acosta González</w:t>
                              </w:r>
                            </w:sdtContent>
                          </w:sdt>
                        </w:p>
                        <w:sdt>
                          <w:sdtPr>
                            <w:rPr>
                              <w:color w:val="50B4C8"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C248409" w14:textId="2F76E631" w:rsidR="00AB6DC8" w:rsidRDefault="00AB6DC8">
                              <w:pPr>
                                <w:pStyle w:val="Sinespaciado"/>
                                <w:jc w:val="right"/>
                                <w:rPr>
                                  <w:color w:val="50B4C8" w:themeColor="accent1"/>
                                  <w:sz w:val="36"/>
                                  <w:szCs w:val="36"/>
                                </w:rPr>
                              </w:pPr>
                              <w:r>
                                <w:rPr>
                                  <w:color w:val="50B4C8" w:themeColor="accent1"/>
                                  <w:sz w:val="36"/>
                                  <w:szCs w:val="36"/>
                                </w:rPr>
                                <w:t>Máster en Sistemas Inteligentes</w:t>
                              </w:r>
                            </w:p>
                          </w:sdtContent>
                        </w:sdt>
                      </w:txbxContent>
                    </v:textbox>
                    <w10:wrap anchorx="page" anchory="margin"/>
                  </v:shape>
                </w:pict>
              </mc:Fallback>
            </mc:AlternateContent>
          </w:r>
        </w:p>
        <w:p w14:paraId="5D2DD3F4" w14:textId="403DE650" w:rsidR="00AB6DC8" w:rsidRDefault="00AB6DC8">
          <w:r>
            <w:br w:type="page"/>
          </w:r>
        </w:p>
      </w:sdtContent>
    </w:sdt>
    <w:p w14:paraId="73E56FA8" w14:textId="6D17BB2C" w:rsidR="0013304B" w:rsidRDefault="00595240" w:rsidP="00595240">
      <w:pPr>
        <w:pStyle w:val="Ttulo1"/>
      </w:pPr>
      <w:r>
        <w:lastRenderedPageBreak/>
        <w:t>Definición de lenguaje de simulación y criterios para su clasificación</w:t>
      </w:r>
    </w:p>
    <w:p w14:paraId="27BBFDD3" w14:textId="336642AE" w:rsidR="00141677" w:rsidRDefault="00141677" w:rsidP="00BE7E89">
      <w:r>
        <w:t xml:space="preserve">La </w:t>
      </w:r>
      <w:r w:rsidRPr="005B7884">
        <w:rPr>
          <w:b/>
          <w:bCs/>
        </w:rPr>
        <w:t>simulación digital</w:t>
      </w:r>
      <w:r>
        <w:t xml:space="preserve"> consiste en el uso de herramientas computacionales para realizar este tipo de experimentaciones de sistemas reales. Se ha empleado para poder comprender la realidad y toda la complejidad de un sistema antes de interactuar con él, construyendo artificialmente objetos y experimentando con ellos dinámicamente. Es una técnica que trata de imitar el comportamiento de un sistema ante determinados cambios o estímulos. </w:t>
      </w:r>
    </w:p>
    <w:p w14:paraId="16336014" w14:textId="14DCC648" w:rsidR="00346318" w:rsidRDefault="00346318" w:rsidP="00346318">
      <w:r>
        <w:t xml:space="preserve">Un </w:t>
      </w:r>
      <w:r w:rsidRPr="005B7884">
        <w:rPr>
          <w:b/>
          <w:bCs/>
        </w:rPr>
        <w:t>lenguaje de simulación</w:t>
      </w:r>
      <w:r>
        <w:t xml:space="preserve"> es un programa de ordenador que facilita:</w:t>
      </w:r>
    </w:p>
    <w:p w14:paraId="41C9E5D3" w14:textId="16C07E52" w:rsidR="00346318" w:rsidRDefault="00346318" w:rsidP="00163AC8">
      <w:pPr>
        <w:ind w:left="708"/>
      </w:pPr>
      <w:r>
        <w:t>• La descripción del modelo y la asignación de causalidad computacional</w:t>
      </w:r>
    </w:p>
    <w:p w14:paraId="229390A2" w14:textId="29376775" w:rsidR="00346318" w:rsidRDefault="00346318" w:rsidP="00163AC8">
      <w:pPr>
        <w:ind w:left="708"/>
      </w:pPr>
      <w:r>
        <w:t>• La descripción de los experimentos a realizar sobre el mismo</w:t>
      </w:r>
    </w:p>
    <w:p w14:paraId="7C434503" w14:textId="117D1A33" w:rsidR="00346318" w:rsidRDefault="00346318" w:rsidP="00163AC8">
      <w:pPr>
        <w:ind w:left="708"/>
      </w:pPr>
      <w:r>
        <w:t>• La resolución numérica del sistema de ecuaciones resultante</w:t>
      </w:r>
    </w:p>
    <w:p w14:paraId="42747D39" w14:textId="207732FB" w:rsidR="00595240" w:rsidRDefault="00346318" w:rsidP="00163AC8">
      <w:pPr>
        <w:ind w:left="708"/>
      </w:pPr>
      <w:r>
        <w:t>• La visualización de los resultados y el uso de la simulación</w:t>
      </w:r>
    </w:p>
    <w:p w14:paraId="74D3C6A3" w14:textId="6C4E5218" w:rsidR="005B7884" w:rsidRDefault="005B7884" w:rsidP="00346318">
      <w:r>
        <w:t>L</w:t>
      </w:r>
      <w:r w:rsidR="00163AC8">
        <w:t>os l</w:t>
      </w:r>
      <w:r>
        <w:t>enguajes de simulación</w:t>
      </w:r>
      <w:r w:rsidR="00163AC8">
        <w:t xml:space="preserve"> permiten describir de forma modular las ecuaciones del modelo y describir distintos experimentos.</w:t>
      </w:r>
    </w:p>
    <w:p w14:paraId="05D86548" w14:textId="77777777" w:rsidR="00163AC8" w:rsidRDefault="00163AC8" w:rsidP="00346318">
      <w:r>
        <w:t xml:space="preserve">¿Como soportan la modularidad los lenguajes de simulación? </w:t>
      </w:r>
    </w:p>
    <w:p w14:paraId="262F11F2" w14:textId="77777777" w:rsidR="00163AC8" w:rsidRDefault="00163AC8" w:rsidP="00163AC8">
      <w:pPr>
        <w:ind w:left="708"/>
      </w:pPr>
      <w:r>
        <w:t xml:space="preserve">• Lenguajes orientados a bloques </w:t>
      </w:r>
    </w:p>
    <w:p w14:paraId="2B7DF194" w14:textId="77777777" w:rsidR="00163AC8" w:rsidRDefault="00163AC8" w:rsidP="00163AC8">
      <w:pPr>
        <w:ind w:left="708"/>
      </w:pPr>
      <w:r>
        <w:t xml:space="preserve">• Lenguajes orientados a expresiones CSSL’67 </w:t>
      </w:r>
    </w:p>
    <w:p w14:paraId="13B06552" w14:textId="19A97B95" w:rsidR="00163AC8" w:rsidRDefault="00163AC8" w:rsidP="00163AC8">
      <w:pPr>
        <w:ind w:left="708"/>
      </w:pPr>
      <w:r>
        <w:t>• Lenguajes orientado a ecuaciones (Lenguajes de modelado)</w:t>
      </w:r>
    </w:p>
    <w:p w14:paraId="15F6BB2E" w14:textId="2EA3E9A7" w:rsidR="00163AC8" w:rsidRDefault="00163AC8" w:rsidP="00346318">
      <w:r>
        <w:t>Evolución de los lenguajes de simulación:</w:t>
      </w:r>
    </w:p>
    <w:p w14:paraId="4B6B70A3" w14:textId="77777777" w:rsidR="005B7884" w:rsidRDefault="005B7884" w:rsidP="005B7884">
      <w:pPr>
        <w:pStyle w:val="Prrafodelista"/>
        <w:numPr>
          <w:ilvl w:val="0"/>
          <w:numId w:val="11"/>
        </w:numPr>
      </w:pPr>
      <w:r>
        <w:t>Lenguajes de simulación orientados a bloques (1955.)</w:t>
      </w:r>
    </w:p>
    <w:p w14:paraId="6ADEF9BB" w14:textId="5FE7C286" w:rsidR="005B7884" w:rsidRDefault="005B7884" w:rsidP="005B7884">
      <w:pPr>
        <w:pStyle w:val="Prrafodelista"/>
        <w:numPr>
          <w:ilvl w:val="0"/>
          <w:numId w:val="11"/>
        </w:numPr>
      </w:pPr>
      <w:r>
        <w:t xml:space="preserve">Estándar de lenguajes de simulación orientados a ecuaciones (1967). </w:t>
      </w:r>
    </w:p>
    <w:p w14:paraId="4EBEE3CB" w14:textId="169EE3C9" w:rsidR="005B7884" w:rsidRDefault="005B7884" w:rsidP="005B7884">
      <w:pPr>
        <w:pStyle w:val="Prrafodelista"/>
        <w:numPr>
          <w:ilvl w:val="0"/>
          <w:numId w:val="11"/>
        </w:numPr>
      </w:pPr>
      <w:r>
        <w:t xml:space="preserve">Interfaces gráficas permiten la aparición de los lenguajes de modelado orientados a bloques (principios de los 90). </w:t>
      </w:r>
    </w:p>
    <w:p w14:paraId="41B00B85" w14:textId="66EFC704" w:rsidR="005B7884" w:rsidRDefault="005B7884" w:rsidP="005B7884">
      <w:pPr>
        <w:pStyle w:val="Prrafodelista"/>
        <w:numPr>
          <w:ilvl w:val="0"/>
          <w:numId w:val="11"/>
        </w:numPr>
      </w:pPr>
      <w:r>
        <w:t>Lenguajes de modelado orientados a objetos</w:t>
      </w:r>
      <w:r w:rsidR="000F27B4">
        <w:t xml:space="preserve"> (desde finales de los 90 a la actualidad)</w:t>
      </w:r>
    </w:p>
    <w:p w14:paraId="17B2CCFB" w14:textId="1084EEB6" w:rsidR="00527770" w:rsidRDefault="001C69B5" w:rsidP="001C69B5">
      <w:pPr>
        <w:pStyle w:val="Ttulo1"/>
      </w:pPr>
      <w:r>
        <w:t>Características de los lenguajes orientados a bloques</w:t>
      </w:r>
    </w:p>
    <w:p w14:paraId="56C68625" w14:textId="25D7533B" w:rsidR="001C69B5" w:rsidRDefault="008068B1" w:rsidP="001C69B5">
      <w:r>
        <w:t>En los lenguajes orientados a bloques cada bloque contiene unas ecuaciones o código que permiten calcular su salida en función de sus entradas.</w:t>
      </w:r>
      <w:r w:rsidR="006C3266">
        <w:t xml:space="preserve"> Presentan las siguientes características:</w:t>
      </w:r>
    </w:p>
    <w:p w14:paraId="7AA9AFBF" w14:textId="7BDC3B68" w:rsidR="006C3266" w:rsidRDefault="006C3266" w:rsidP="006C3266">
      <w:pPr>
        <w:pStyle w:val="Prrafodelista"/>
        <w:numPr>
          <w:ilvl w:val="0"/>
          <w:numId w:val="12"/>
        </w:numPr>
      </w:pPr>
      <w:r>
        <w:t xml:space="preserve">Código encapsulado no manipulable </w:t>
      </w:r>
    </w:p>
    <w:p w14:paraId="0BFB93EB" w14:textId="2A43889A" w:rsidR="006C3266" w:rsidRDefault="006C3266" w:rsidP="006C3266">
      <w:pPr>
        <w:pStyle w:val="Prrafodelista"/>
        <w:numPr>
          <w:ilvl w:val="0"/>
          <w:numId w:val="12"/>
        </w:numPr>
      </w:pPr>
      <w:r>
        <w:t xml:space="preserve">Causalidad predeterminada de entradas y salidas </w:t>
      </w:r>
    </w:p>
    <w:p w14:paraId="6F7302E9" w14:textId="77777777" w:rsidR="006C3266" w:rsidRDefault="006C3266" w:rsidP="006C3266">
      <w:pPr>
        <w:pStyle w:val="Prrafodelista"/>
        <w:numPr>
          <w:ilvl w:val="0"/>
          <w:numId w:val="12"/>
        </w:numPr>
      </w:pPr>
      <w:r>
        <w:t xml:space="preserve">Bloques interconectados a nivel de variables </w:t>
      </w:r>
    </w:p>
    <w:p w14:paraId="5570B0A3" w14:textId="50C58AED" w:rsidR="006C3266" w:rsidRDefault="006C3266" w:rsidP="006C3266">
      <w:pPr>
        <w:pStyle w:val="Prrafodelista"/>
        <w:numPr>
          <w:ilvl w:val="0"/>
          <w:numId w:val="12"/>
        </w:numPr>
      </w:pPr>
      <w:r>
        <w:t>El diagrama de bloques no suele tener una correspondencia directa con los componentes físicos del proceso</w:t>
      </w:r>
    </w:p>
    <w:p w14:paraId="59C7AC52" w14:textId="77777777" w:rsidR="00A458D3" w:rsidRPr="00A458D3" w:rsidRDefault="00A458D3" w:rsidP="00A458D3">
      <w:pPr>
        <w:pStyle w:val="Prrafodelista"/>
        <w:numPr>
          <w:ilvl w:val="0"/>
          <w:numId w:val="12"/>
        </w:numPr>
        <w:rPr>
          <w:rFonts w:ascii="Segoe UI Emoji" w:hAnsi="Segoe UI Emoji" w:cs="Segoe UI Emoji"/>
        </w:rPr>
      </w:pPr>
      <w:r>
        <w:t xml:space="preserve">La descripción del modelo no se asemeja al proceso físico o a las ecuaciones </w:t>
      </w:r>
    </w:p>
    <w:p w14:paraId="7063DB1C" w14:textId="77777777" w:rsidR="00A458D3" w:rsidRPr="00A458D3" w:rsidRDefault="00A458D3" w:rsidP="00A458D3">
      <w:pPr>
        <w:pStyle w:val="Prrafodelista"/>
        <w:numPr>
          <w:ilvl w:val="0"/>
          <w:numId w:val="12"/>
        </w:numPr>
        <w:rPr>
          <w:rFonts w:ascii="Segoe UI Emoji" w:hAnsi="Segoe UI Emoji" w:cs="Segoe UI Emoji"/>
        </w:rPr>
      </w:pPr>
      <w:r>
        <w:t xml:space="preserve">Sencillos e intuitivos </w:t>
      </w:r>
    </w:p>
    <w:p w14:paraId="0E24D906" w14:textId="77777777" w:rsidR="00A458D3" w:rsidRDefault="00A458D3" w:rsidP="00A458D3">
      <w:pPr>
        <w:pStyle w:val="Prrafodelista"/>
        <w:numPr>
          <w:ilvl w:val="0"/>
          <w:numId w:val="12"/>
        </w:numPr>
      </w:pPr>
      <w:r>
        <w:t xml:space="preserve">Dificultades de construcción y depuración con alto número de bloques </w:t>
      </w:r>
    </w:p>
    <w:p w14:paraId="1B23C147" w14:textId="77777777" w:rsidR="00A458D3" w:rsidRPr="00A458D3" w:rsidRDefault="00A458D3" w:rsidP="00A458D3">
      <w:pPr>
        <w:pStyle w:val="Prrafodelista"/>
        <w:numPr>
          <w:ilvl w:val="0"/>
          <w:numId w:val="12"/>
        </w:numPr>
        <w:rPr>
          <w:rFonts w:ascii="Segoe UI Emoji" w:hAnsi="Segoe UI Emoji" w:cs="Segoe UI Emoji"/>
        </w:rPr>
      </w:pPr>
      <w:r>
        <w:t xml:space="preserve">Construcciones jerárquicas y modulares con causalidad computacional fija </w:t>
      </w:r>
    </w:p>
    <w:p w14:paraId="668AAF84" w14:textId="77777777" w:rsidR="00A458D3" w:rsidRPr="00A458D3" w:rsidRDefault="00A458D3" w:rsidP="00A458D3">
      <w:pPr>
        <w:pStyle w:val="Prrafodelista"/>
        <w:numPr>
          <w:ilvl w:val="0"/>
          <w:numId w:val="12"/>
        </w:numPr>
        <w:rPr>
          <w:rFonts w:ascii="Segoe UI Emoji" w:hAnsi="Segoe UI Emoji" w:cs="Segoe UI Emoji"/>
        </w:rPr>
      </w:pPr>
      <w:r>
        <w:lastRenderedPageBreak/>
        <w:t xml:space="preserve">Lentos: Intérpretes </w:t>
      </w:r>
    </w:p>
    <w:p w14:paraId="5F78B986" w14:textId="77777777" w:rsidR="00A458D3" w:rsidRPr="00A458D3" w:rsidRDefault="00A458D3" w:rsidP="00A458D3">
      <w:pPr>
        <w:pStyle w:val="Prrafodelista"/>
        <w:numPr>
          <w:ilvl w:val="0"/>
          <w:numId w:val="12"/>
        </w:numPr>
        <w:rPr>
          <w:rFonts w:ascii="Segoe UI Emoji" w:hAnsi="Segoe UI Emoji" w:cs="Segoe UI Emoji"/>
        </w:rPr>
      </w:pPr>
      <w:r>
        <w:t xml:space="preserve">Resolución de lazos, etc. en los bloques </w:t>
      </w:r>
    </w:p>
    <w:p w14:paraId="456F95E4" w14:textId="7BE6C74C" w:rsidR="00A458D3" w:rsidRPr="00A458D3" w:rsidRDefault="00A458D3" w:rsidP="00A458D3">
      <w:pPr>
        <w:pStyle w:val="Prrafodelista"/>
        <w:numPr>
          <w:ilvl w:val="0"/>
          <w:numId w:val="12"/>
        </w:numPr>
        <w:rPr>
          <w:rFonts w:ascii="Segoe UI Emoji" w:hAnsi="Segoe UI Emoji" w:cs="Segoe UI Emoji"/>
        </w:rPr>
      </w:pPr>
      <w:r>
        <w:t>Separación modelo-experimento limitada</w:t>
      </w:r>
    </w:p>
    <w:p w14:paraId="3FB957AE" w14:textId="6EFCF3F6" w:rsidR="002F2708" w:rsidRDefault="002F2708" w:rsidP="00EE4CA5">
      <w:pPr>
        <w:keepNext/>
        <w:spacing w:after="0"/>
        <w:jc w:val="center"/>
      </w:pPr>
    </w:p>
    <w:p w14:paraId="662165E6" w14:textId="77777777" w:rsidR="00EE4CA5" w:rsidRDefault="00A458D3" w:rsidP="00EE4CA5">
      <w:pPr>
        <w:keepNext/>
        <w:spacing w:after="0"/>
        <w:jc w:val="center"/>
      </w:pPr>
      <w:r w:rsidRPr="00A458D3">
        <w:rPr>
          <w:noProof/>
        </w:rPr>
        <w:drawing>
          <wp:inline distT="0" distB="0" distL="0" distR="0" wp14:anchorId="0B9D2462" wp14:editId="61ABB7C9">
            <wp:extent cx="4085492" cy="1479338"/>
            <wp:effectExtent l="19050" t="19050" r="10795" b="260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4652" cy="1482655"/>
                    </a:xfrm>
                    <a:prstGeom prst="rect">
                      <a:avLst/>
                    </a:prstGeom>
                    <a:ln w="6350">
                      <a:solidFill>
                        <a:schemeClr val="bg1">
                          <a:lumMod val="65000"/>
                        </a:schemeClr>
                      </a:solidFill>
                    </a:ln>
                  </pic:spPr>
                </pic:pic>
              </a:graphicData>
            </a:graphic>
          </wp:inline>
        </w:drawing>
      </w:r>
    </w:p>
    <w:p w14:paraId="51C0778B" w14:textId="0201A1C9" w:rsidR="002F2708" w:rsidRDefault="00EE4CA5" w:rsidP="00A458D3">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w:t>
      </w:r>
      <w:r w:rsidR="0078287A">
        <w:rPr>
          <w:noProof/>
        </w:rPr>
        <w:fldChar w:fldCharType="end"/>
      </w:r>
      <w:r w:rsidR="00A458D3">
        <w:t xml:space="preserve"> Ejemplo de simulación de un sistema mediante un lenguaje de simulación orientado a bloques.</w:t>
      </w:r>
    </w:p>
    <w:p w14:paraId="5B143EBF" w14:textId="32B80585" w:rsidR="00A458D3" w:rsidRDefault="00A458D3" w:rsidP="00A458D3"/>
    <w:p w14:paraId="58B89AE1" w14:textId="4041A362" w:rsidR="00A458D3" w:rsidRDefault="00BF429C" w:rsidP="00BF429C">
      <w:pPr>
        <w:pStyle w:val="Ttulo1"/>
      </w:pPr>
      <w:r>
        <w:t>Simulación del sistema mecánico de un carrito con Simulink</w:t>
      </w:r>
    </w:p>
    <w:p w14:paraId="3125C5C3" w14:textId="4FF5F30A" w:rsidR="00BF429C" w:rsidRPr="00BF429C" w:rsidRDefault="00440934" w:rsidP="00440934">
      <w:pPr>
        <w:pStyle w:val="Ttulo2"/>
      </w:pPr>
      <w:r>
        <w:rPr>
          <w:rFonts w:ascii="Segoe UI" w:hAnsi="Segoe UI" w:cs="Segoe UI"/>
          <w:color w:val="1D2125"/>
          <w:sz w:val="20"/>
          <w:szCs w:val="20"/>
          <w:shd w:val="clear" w:color="auto" w:fill="F8F9FA"/>
        </w:rPr>
        <w:t> Descripción del funcionamiento del sistema y las variables de interés y modelo matemático</w:t>
      </w:r>
    </w:p>
    <w:p w14:paraId="075ACE3E" w14:textId="77777777" w:rsidR="00EE4CA5" w:rsidRDefault="00A661D5" w:rsidP="00EE4CA5">
      <w:pPr>
        <w:keepNext/>
        <w:spacing w:after="0"/>
        <w:jc w:val="center"/>
      </w:pPr>
      <w:r w:rsidRPr="00A661D5">
        <w:rPr>
          <w:noProof/>
        </w:rPr>
        <w:drawing>
          <wp:inline distT="0" distB="0" distL="0" distR="0" wp14:anchorId="771EEA60" wp14:editId="136A3BD8">
            <wp:extent cx="1756996" cy="1273822"/>
            <wp:effectExtent l="19050" t="19050" r="15240" b="215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61948" cy="1277412"/>
                    </a:xfrm>
                    <a:prstGeom prst="rect">
                      <a:avLst/>
                    </a:prstGeom>
                    <a:ln>
                      <a:solidFill>
                        <a:schemeClr val="bg1">
                          <a:lumMod val="65000"/>
                        </a:schemeClr>
                      </a:solidFill>
                    </a:ln>
                  </pic:spPr>
                </pic:pic>
              </a:graphicData>
            </a:graphic>
          </wp:inline>
        </w:drawing>
      </w:r>
    </w:p>
    <w:p w14:paraId="08D46664" w14:textId="15626FA6" w:rsidR="002F2708" w:rsidRDefault="00EE4CA5" w:rsidP="00A661D5">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2</w:t>
      </w:r>
      <w:r w:rsidR="0078287A">
        <w:rPr>
          <w:noProof/>
        </w:rPr>
        <w:fldChar w:fldCharType="end"/>
      </w:r>
      <w:r w:rsidR="00A661D5">
        <w:t xml:space="preserve"> Esquema del sistema mecánico de un carrito.</w:t>
      </w:r>
    </w:p>
    <w:p w14:paraId="4786B05B" w14:textId="34665688" w:rsidR="00A661D5" w:rsidRDefault="00622235" w:rsidP="00A661D5">
      <w:r>
        <w:t>El sistema consiste en un carrito al que se le aplica una fuerza externa con el fin de provocar su movimiento</w:t>
      </w:r>
      <w:r w:rsidR="00A7024B">
        <w:t xml:space="preserve"> a una velocidad (</w:t>
      </w:r>
      <m:oMath>
        <m:acc>
          <m:accPr>
            <m:chr m:val="⃗"/>
            <m:ctrlPr>
              <w:rPr>
                <w:rFonts w:ascii="Cambria Math" w:hAnsi="Cambria Math"/>
                <w:i/>
              </w:rPr>
            </m:ctrlPr>
          </m:accPr>
          <m:e>
            <m:r>
              <w:rPr>
                <w:rFonts w:ascii="Cambria Math" w:hAnsi="Cambria Math"/>
              </w:rPr>
              <m:t>v</m:t>
            </m:r>
          </m:e>
        </m:acc>
      </m:oMath>
      <w:r w:rsidR="00A7024B">
        <w:t>) determinada</w:t>
      </w:r>
      <w:r>
        <w:t>. Están implicadas la fuerza externa (</w:t>
      </w:r>
      <m:oMath>
        <m:acc>
          <m:accPr>
            <m:chr m:val="⃗"/>
            <m:ctrlPr>
              <w:rPr>
                <w:rFonts w:ascii="Cambria Math" w:hAnsi="Cambria Math"/>
                <w:i/>
              </w:rPr>
            </m:ctrlPr>
          </m:accPr>
          <m:e>
            <m:r>
              <w:rPr>
                <w:rFonts w:ascii="Cambria Math" w:hAnsi="Cambria Math"/>
              </w:rPr>
              <m:t>Fp</m:t>
            </m:r>
          </m:e>
        </m:acc>
      </m:oMath>
      <w:r>
        <w:t>) aplicada sobre el carrito y la fuerza de rozamiento (</w:t>
      </w:r>
      <m:oMath>
        <m:r>
          <w:rPr>
            <w:rFonts w:ascii="Cambria Math" w:hAnsi="Cambria Math"/>
          </w:rPr>
          <m:t>k</m:t>
        </m:r>
        <m:rad>
          <m:radPr>
            <m:degHide m:val="1"/>
            <m:ctrlPr>
              <w:rPr>
                <w:rFonts w:ascii="Cambria Math" w:hAnsi="Cambria Math"/>
                <w:i/>
              </w:rPr>
            </m:ctrlPr>
          </m:radPr>
          <m:deg/>
          <m:e>
            <m:acc>
              <m:accPr>
                <m:chr m:val="⃗"/>
                <m:ctrlPr>
                  <w:rPr>
                    <w:rFonts w:ascii="Cambria Math" w:hAnsi="Cambria Math"/>
                    <w:i/>
                  </w:rPr>
                </m:ctrlPr>
              </m:accPr>
              <m:e>
                <m:r>
                  <w:rPr>
                    <w:rFonts w:ascii="Cambria Math" w:hAnsi="Cambria Math"/>
                  </w:rPr>
                  <m:t>v</m:t>
                </m:r>
              </m:e>
            </m:acc>
          </m:e>
        </m:rad>
      </m:oMath>
      <w:r>
        <w:t>). También se contemplan en la descripción del sistema, el coeficiente de rozamiento (b) y la masa del carrito (m).</w:t>
      </w:r>
    </w:p>
    <w:p w14:paraId="551278CB" w14:textId="460019D6" w:rsidR="00CF23B9" w:rsidRDefault="00EE4CA5" w:rsidP="00A661D5">
      <w:r>
        <w:t>La ecuación diferencial del modelo matemático no lineal (2ª ley de Newton) que describe el sistema es la siguiente:</w:t>
      </w:r>
    </w:p>
    <w:p w14:paraId="0CEBF918" w14:textId="42D7583A" w:rsidR="00EE4CA5" w:rsidRPr="00247B20" w:rsidRDefault="00EE4CA5" w:rsidP="00A661D5">
      <m:oMathPara>
        <m:oMath>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-b</m:t>
          </m:r>
          <m:rad>
            <m:radPr>
              <m:degHide m:val="1"/>
              <m:ctrlPr>
                <w:rPr>
                  <w:rFonts w:ascii="Cambria Math" w:hAnsi="Cambria Math"/>
                  <w:i/>
                </w:rPr>
              </m:ctrlPr>
            </m:radPr>
            <m:deg/>
            <m:e>
              <m:acc>
                <m:accPr>
                  <m:chr m:val="⃗"/>
                  <m:ctrlPr>
                    <w:rPr>
                      <w:rFonts w:ascii="Cambria Math" w:hAnsi="Cambria Math"/>
                      <w:i/>
                    </w:rPr>
                  </m:ctrlPr>
                </m:accPr>
                <m:e>
                  <m:r>
                    <w:rPr>
                      <w:rFonts w:ascii="Cambria Math" w:hAnsi="Cambria Math"/>
                    </w:rPr>
                    <m:t>v</m:t>
                  </m:r>
                </m:e>
              </m:acc>
            </m:e>
          </m:rad>
        </m:oMath>
      </m:oMathPara>
    </w:p>
    <w:p w14:paraId="6656A942" w14:textId="05A802E0" w:rsidR="00247B20" w:rsidRDefault="00247B20" w:rsidP="00A661D5">
      <w:r>
        <w:t>Donde:</w:t>
      </w:r>
    </w:p>
    <w:p w14:paraId="7CE70FC7" w14:textId="29F991AF" w:rsidR="00247B20" w:rsidRDefault="00247B20" w:rsidP="00A661D5">
      <w:r>
        <w:t xml:space="preserve">Variable manipulada (entrada): F (N), Fuerza externa aplicada al carrito </w:t>
      </w:r>
    </w:p>
    <w:p w14:paraId="5A608F7F" w14:textId="462F6756" w:rsidR="00247B20" w:rsidRDefault="00247B20" w:rsidP="00A661D5">
      <w:r>
        <w:t>Variable controlada (salida): v (m/s), velocidad del carrito</w:t>
      </w:r>
    </w:p>
    <w:p w14:paraId="5BB2DD2C" w14:textId="1A4EBDFC" w:rsidR="00BE7E89" w:rsidRDefault="00BE7E89" w:rsidP="00BE7E89">
      <w:pPr>
        <w:pStyle w:val="Ttulo2"/>
      </w:pPr>
      <w:r>
        <w:lastRenderedPageBreak/>
        <w:t>Codificar el modelo en SIMULINK y obtener los resultados de simulación que den la respuesta del sistema frente a d entradas tipo salto con diferente amplitud y considerando, además, la realización de varios saltos en un único experimento</w:t>
      </w:r>
    </w:p>
    <w:p w14:paraId="59DB1F93" w14:textId="00D8B8C9" w:rsidR="000038EE" w:rsidRDefault="000038EE" w:rsidP="000038EE"/>
    <w:p w14:paraId="2ECBF955" w14:textId="77777777" w:rsidR="000038EE" w:rsidRDefault="000038EE" w:rsidP="000038EE">
      <w:pPr>
        <w:keepNext/>
        <w:spacing w:after="0"/>
        <w:jc w:val="center"/>
      </w:pPr>
      <w:r w:rsidRPr="000038EE">
        <w:rPr>
          <w:noProof/>
        </w:rPr>
        <w:drawing>
          <wp:inline distT="0" distB="0" distL="0" distR="0" wp14:anchorId="6073DA16" wp14:editId="0A0CE78E">
            <wp:extent cx="4224703" cy="2092816"/>
            <wp:effectExtent l="19050" t="19050" r="23495"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sharpenSoften amount="25000"/>
                              </a14:imgEffect>
                            </a14:imgLayer>
                          </a14:imgProps>
                        </a:ext>
                      </a:extLst>
                    </a:blip>
                    <a:srcRect l="2171" t="4867" r="15660" b="3872"/>
                    <a:stretch/>
                  </pic:blipFill>
                  <pic:spPr bwMode="auto">
                    <a:xfrm>
                      <a:off x="0" y="0"/>
                      <a:ext cx="4226886" cy="2093897"/>
                    </a:xfrm>
                    <a:prstGeom prst="rect">
                      <a:avLst/>
                    </a:prstGeom>
                    <a:ln w="6350">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535B391" w14:textId="3D7B93AA" w:rsidR="000038EE" w:rsidRDefault="000038EE" w:rsidP="000038EE">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3</w:t>
      </w:r>
      <w:r w:rsidR="0078287A">
        <w:rPr>
          <w:noProof/>
        </w:rPr>
        <w:fldChar w:fldCharType="end"/>
      </w:r>
      <w:r>
        <w:t xml:space="preserve"> Representación del modelo en Simulink</w:t>
      </w:r>
    </w:p>
    <w:p w14:paraId="4BC04A30" w14:textId="1282F936" w:rsidR="000038EE" w:rsidRDefault="00177E07" w:rsidP="000038EE">
      <w:pPr>
        <w:rPr>
          <w:rStyle w:val="Textoennegrita"/>
        </w:rPr>
      </w:pPr>
      <w:r>
        <w:rPr>
          <w:rStyle w:val="Textoennegrita"/>
        </w:rPr>
        <w:t xml:space="preserve">Salto de </w:t>
      </w:r>
      <w:r w:rsidR="00F84D31">
        <w:rPr>
          <w:rStyle w:val="Textoennegrita"/>
        </w:rPr>
        <w:t>10</w:t>
      </w:r>
      <w:r>
        <w:rPr>
          <w:rStyle w:val="Textoennegrita"/>
        </w:rPr>
        <w:t>0 N a 0 N en la entrada del sistema (Fuerza externa)</w:t>
      </w:r>
      <w:r w:rsidR="00144861">
        <w:rPr>
          <w:rStyle w:val="Textoennegrita"/>
        </w:rPr>
        <w:t xml:space="preserve"> con el carrito partiendo de reposo</w:t>
      </w:r>
    </w:p>
    <w:p w14:paraId="72E91A6E" w14:textId="02F11C4C" w:rsidR="00177E07" w:rsidRDefault="00F84D31" w:rsidP="00177E07">
      <w:pPr>
        <w:keepNext/>
        <w:spacing w:after="0"/>
        <w:jc w:val="center"/>
      </w:pPr>
      <w:r w:rsidRPr="00F84D31">
        <w:rPr>
          <w:noProof/>
        </w:rPr>
        <w:drawing>
          <wp:inline distT="0" distB="0" distL="0" distR="0" wp14:anchorId="76D73765" wp14:editId="4EBFCB5D">
            <wp:extent cx="3543300" cy="25195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1329" cy="2525269"/>
                    </a:xfrm>
                    <a:prstGeom prst="rect">
                      <a:avLst/>
                    </a:prstGeom>
                  </pic:spPr>
                </pic:pic>
              </a:graphicData>
            </a:graphic>
          </wp:inline>
        </w:drawing>
      </w:r>
    </w:p>
    <w:p w14:paraId="4A0595C0" w14:textId="0F7C0757" w:rsidR="00177E07" w:rsidRDefault="00177E07" w:rsidP="00177E07">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4</w:t>
      </w:r>
      <w:r w:rsidR="0078287A">
        <w:rPr>
          <w:noProof/>
        </w:rPr>
        <w:fldChar w:fldCharType="end"/>
      </w:r>
      <w:r>
        <w:t xml:space="preserve"> Salto de </w:t>
      </w:r>
      <w:r w:rsidR="00F84D31">
        <w:t>10</w:t>
      </w:r>
      <w:r>
        <w:t>0N a 0N en la señal de entrada.</w:t>
      </w:r>
    </w:p>
    <w:p w14:paraId="5BBB66F2" w14:textId="51AFA751" w:rsidR="003D526B" w:rsidRPr="003D526B" w:rsidRDefault="003D526B" w:rsidP="003D526B">
      <w:r>
        <w:t xml:space="preserve">En la figura 5 se muestra la respuesta del sistema (velocidad) ante un salto de </w:t>
      </w:r>
      <w:r w:rsidR="00F84D31">
        <w:t>10</w:t>
      </w:r>
      <w:r>
        <w:t xml:space="preserve">0n a 0N en la señal de entrada (Fuerza externa) (figura 4). La condición inicial del carrito es el reposo, de ahí que la velocidad en el instante t=0s sea cero. Comienza a aumentar debido a la fuerza de </w:t>
      </w:r>
      <w:r w:rsidR="00F84D31">
        <w:t>10</w:t>
      </w:r>
      <w:r>
        <w:t xml:space="preserve">0N aplicada hasta alcanzar un valor de </w:t>
      </w:r>
      <w:r w:rsidR="00F84D31">
        <w:t>500</w:t>
      </w:r>
      <w:r>
        <w:t xml:space="preserve"> m/s a los 5s. Entonces comienza a disminuir la velocidad debido al efecto de la fuerza de rozamiento</w:t>
      </w:r>
      <w:r w:rsidR="00F84D31">
        <w:t xml:space="preserve"> hasta detenerse</w:t>
      </w:r>
      <w:r w:rsidR="00C40A47">
        <w:t>, sobre los 225s</w:t>
      </w:r>
      <w:r>
        <w:t>.</w:t>
      </w:r>
    </w:p>
    <w:p w14:paraId="2D41BE06" w14:textId="2E67BBB3" w:rsidR="00177E07" w:rsidRDefault="00F84D31" w:rsidP="00177E07">
      <w:pPr>
        <w:keepNext/>
        <w:spacing w:after="0"/>
        <w:jc w:val="center"/>
      </w:pPr>
      <w:r w:rsidRPr="00F84D31">
        <w:rPr>
          <w:noProof/>
        </w:rPr>
        <w:lastRenderedPageBreak/>
        <w:drawing>
          <wp:inline distT="0" distB="0" distL="0" distR="0" wp14:anchorId="5C988C5B" wp14:editId="7E53BB8E">
            <wp:extent cx="5400040" cy="2421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421255"/>
                    </a:xfrm>
                    <a:prstGeom prst="rect">
                      <a:avLst/>
                    </a:prstGeom>
                  </pic:spPr>
                </pic:pic>
              </a:graphicData>
            </a:graphic>
          </wp:inline>
        </w:drawing>
      </w:r>
    </w:p>
    <w:p w14:paraId="17CEB1AC" w14:textId="2915EB92" w:rsidR="00177E07" w:rsidRPr="00177E07" w:rsidRDefault="00177E07" w:rsidP="00177E07">
      <w:pPr>
        <w:pStyle w:val="Descripcin"/>
        <w:jc w:val="center"/>
        <w:rPr>
          <w:rStyle w:val="Textoennegrita"/>
        </w:rPr>
      </w:pPr>
      <w:r>
        <w:t xml:space="preserve">Fig. </w:t>
      </w:r>
      <w:r w:rsidR="0078287A">
        <w:fldChar w:fldCharType="begin"/>
      </w:r>
      <w:r w:rsidR="0078287A">
        <w:instrText xml:space="preserve"> SEQ Fig. \* ARABIC </w:instrText>
      </w:r>
      <w:r w:rsidR="0078287A">
        <w:fldChar w:fldCharType="separate"/>
      </w:r>
      <w:r w:rsidR="0078287A">
        <w:rPr>
          <w:noProof/>
        </w:rPr>
        <w:t>5</w:t>
      </w:r>
      <w:r w:rsidR="0078287A">
        <w:rPr>
          <w:noProof/>
        </w:rPr>
        <w:fldChar w:fldCharType="end"/>
      </w:r>
      <w:r>
        <w:t xml:space="preserve"> Respuesta del sistema a un salto de 50N a 0N en la entrada</w:t>
      </w:r>
      <w:r w:rsidR="00920D59">
        <w:t xml:space="preserve"> y </w:t>
      </w:r>
      <w:r w:rsidR="00F142D5">
        <w:t>condición inicial de reposo.</w:t>
      </w:r>
    </w:p>
    <w:p w14:paraId="1811E05B" w14:textId="0C1FCB9A" w:rsidR="000038EE" w:rsidRDefault="00144861" w:rsidP="000038EE">
      <w:pPr>
        <w:rPr>
          <w:rStyle w:val="Textoennegrita"/>
        </w:rPr>
      </w:pPr>
      <w:r>
        <w:rPr>
          <w:rStyle w:val="Textoennegrita"/>
        </w:rPr>
        <w:t xml:space="preserve">Salto de </w:t>
      </w:r>
      <w:r w:rsidR="00F84D31">
        <w:rPr>
          <w:rStyle w:val="Textoennegrita"/>
        </w:rPr>
        <w:t>10</w:t>
      </w:r>
      <w:r>
        <w:rPr>
          <w:rStyle w:val="Textoennegrita"/>
        </w:rPr>
        <w:t>0N a 0N en la entrada del sistema con el carrito inicialmente en movimiento (</w:t>
      </w:r>
      <w:r w:rsidR="00F84D31">
        <w:rPr>
          <w:rStyle w:val="Textoennegrita"/>
        </w:rPr>
        <w:t>1</w:t>
      </w:r>
      <w:r>
        <w:rPr>
          <w:rStyle w:val="Textoennegrita"/>
        </w:rPr>
        <w:t>00m/s)</w:t>
      </w:r>
    </w:p>
    <w:p w14:paraId="38B4B128" w14:textId="5A130479" w:rsidR="00916527" w:rsidRPr="003D526B" w:rsidRDefault="00916527" w:rsidP="00916527">
      <w:r w:rsidRPr="00916527">
        <w:rPr>
          <w:rStyle w:val="Textoennegrita"/>
          <w:b w:val="0"/>
          <w:bCs w:val="0"/>
        </w:rPr>
        <w:t xml:space="preserve">En la figura </w:t>
      </w:r>
      <w:r>
        <w:rPr>
          <w:rStyle w:val="Textoennegrita"/>
          <w:b w:val="0"/>
          <w:bCs w:val="0"/>
        </w:rPr>
        <w:t xml:space="preserve">6 </w:t>
      </w:r>
      <w:r>
        <w:t xml:space="preserve">se muestra la respuesta del sistema (velocidad) ante un salto de </w:t>
      </w:r>
      <w:r w:rsidR="00F84D31">
        <w:t>10</w:t>
      </w:r>
      <w:r>
        <w:t xml:space="preserve">0n a 0N en la señal de entrada (Fuerza externa) (figura 4). La condición inicial del carrito es en movimiento, de ahí que la velocidad en el instante t=0s sea </w:t>
      </w:r>
      <w:r w:rsidR="00F84D31">
        <w:t>1</w:t>
      </w:r>
      <w:r>
        <w:t xml:space="preserve">00m/s. Comienza a aumentar debido a la fuerza de </w:t>
      </w:r>
      <w:r w:rsidR="00F84D31">
        <w:t>10</w:t>
      </w:r>
      <w:r>
        <w:t xml:space="preserve">0N aplicada hasta alcanzar un valor de </w:t>
      </w:r>
      <w:r w:rsidR="00F84D31">
        <w:t>582</w:t>
      </w:r>
      <w:r>
        <w:t xml:space="preserve"> m/s a los 5s, que es cuando se aplica el cambio o salto en la fuerza externa. Entonces comienza a disminuir la velocidad debido al efecto de la fuerza de rozamiento</w:t>
      </w:r>
      <w:r w:rsidR="00F84D31">
        <w:t>, pero esta vez se demora más en detenerse, haciéndolo pasados los 250s</w:t>
      </w:r>
      <w:r>
        <w:t>.</w:t>
      </w:r>
    </w:p>
    <w:p w14:paraId="2E58B81D" w14:textId="51265CD9" w:rsidR="00920D59" w:rsidRDefault="00F84D31" w:rsidP="00F142D5">
      <w:pPr>
        <w:keepNext/>
        <w:spacing w:after="0"/>
        <w:jc w:val="center"/>
      </w:pPr>
      <w:r w:rsidRPr="00F84D31">
        <w:rPr>
          <w:noProof/>
        </w:rPr>
        <w:drawing>
          <wp:inline distT="0" distB="0" distL="0" distR="0" wp14:anchorId="47C4C773" wp14:editId="1404CC42">
            <wp:extent cx="5400040" cy="24142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414270"/>
                    </a:xfrm>
                    <a:prstGeom prst="rect">
                      <a:avLst/>
                    </a:prstGeom>
                  </pic:spPr>
                </pic:pic>
              </a:graphicData>
            </a:graphic>
          </wp:inline>
        </w:drawing>
      </w:r>
    </w:p>
    <w:p w14:paraId="59511073" w14:textId="54027E6E" w:rsidR="00920D59" w:rsidRDefault="00920D59" w:rsidP="00920D59">
      <w:pPr>
        <w:pStyle w:val="Descripcin"/>
        <w:jc w:val="center"/>
        <w:rPr>
          <w:rStyle w:val="Textoennegrita"/>
        </w:rPr>
      </w:pPr>
      <w:r>
        <w:t xml:space="preserve">Fig. </w:t>
      </w:r>
      <w:r w:rsidR="0078287A">
        <w:fldChar w:fldCharType="begin"/>
      </w:r>
      <w:r w:rsidR="0078287A">
        <w:instrText xml:space="preserve"> SEQ Fig. \* ARABIC </w:instrText>
      </w:r>
      <w:r w:rsidR="0078287A">
        <w:fldChar w:fldCharType="separate"/>
      </w:r>
      <w:r w:rsidR="0078287A">
        <w:rPr>
          <w:noProof/>
        </w:rPr>
        <w:t>6</w:t>
      </w:r>
      <w:r w:rsidR="0078287A">
        <w:rPr>
          <w:noProof/>
        </w:rPr>
        <w:fldChar w:fldCharType="end"/>
      </w:r>
      <w:r w:rsidR="00F142D5">
        <w:t xml:space="preserve"> Respuesta del sistema a un salto de </w:t>
      </w:r>
      <w:r w:rsidR="009E5976">
        <w:t>10</w:t>
      </w:r>
      <w:r w:rsidR="00F142D5">
        <w:t>0N a 0N en la entrada y condición inicial en movimiento.</w:t>
      </w:r>
    </w:p>
    <w:p w14:paraId="6B3AB111" w14:textId="74EAFA01" w:rsidR="00774F54" w:rsidRDefault="00774F54" w:rsidP="000038EE">
      <w:pPr>
        <w:rPr>
          <w:rStyle w:val="Textoennegrita"/>
        </w:rPr>
      </w:pPr>
      <w:bookmarkStart w:id="0" w:name="_Hlk161583697"/>
      <w:r>
        <w:rPr>
          <w:rStyle w:val="Textoennegrita"/>
        </w:rPr>
        <w:t>Saltos</w:t>
      </w:r>
      <w:r w:rsidR="00B4206B">
        <w:rPr>
          <w:rStyle w:val="Textoennegrita"/>
        </w:rPr>
        <w:t xml:space="preserve"> </w:t>
      </w:r>
      <w:r w:rsidR="00D20CDD">
        <w:rPr>
          <w:rStyle w:val="Textoennegrita"/>
        </w:rPr>
        <w:t>2</w:t>
      </w:r>
      <w:r w:rsidR="00B4206B">
        <w:rPr>
          <w:rStyle w:val="Textoennegrita"/>
        </w:rPr>
        <w:t>0N-0N-</w:t>
      </w:r>
      <w:r w:rsidR="00D20CDD">
        <w:rPr>
          <w:rStyle w:val="Textoennegrita"/>
        </w:rPr>
        <w:t>5</w:t>
      </w:r>
      <w:r w:rsidR="00B4206B">
        <w:rPr>
          <w:rStyle w:val="Textoennegrita"/>
        </w:rPr>
        <w:t>0N</w:t>
      </w:r>
      <w:r w:rsidR="00D20CDD">
        <w:rPr>
          <w:rStyle w:val="Textoennegrita"/>
        </w:rPr>
        <w:t>-0N</w:t>
      </w:r>
      <w:r w:rsidR="00B4206B">
        <w:rPr>
          <w:rStyle w:val="Textoennegrita"/>
        </w:rPr>
        <w:t xml:space="preserve"> en la señal de entrada </w:t>
      </w:r>
      <w:bookmarkEnd w:id="0"/>
      <w:r w:rsidR="00B4206B">
        <w:rPr>
          <w:rStyle w:val="Textoennegrita"/>
        </w:rPr>
        <w:t>(Fuerza externa) con condiciones iniciales de reposo</w:t>
      </w:r>
    </w:p>
    <w:p w14:paraId="450BB464" w14:textId="588603C6" w:rsidR="00B4206B" w:rsidRDefault="00B03319" w:rsidP="000038EE">
      <w:pPr>
        <w:rPr>
          <w:rStyle w:val="Textoennegrita"/>
        </w:rPr>
      </w:pPr>
      <w:r w:rsidRPr="00B03319">
        <w:rPr>
          <w:rStyle w:val="Textoennegrita"/>
          <w:b w:val="0"/>
          <w:bCs w:val="0"/>
        </w:rPr>
        <w:t xml:space="preserve">La </w:t>
      </w:r>
      <w:r>
        <w:rPr>
          <w:rStyle w:val="Textoennegrita"/>
          <w:b w:val="0"/>
          <w:bCs w:val="0"/>
        </w:rPr>
        <w:t>figura 8</w:t>
      </w:r>
      <w:r>
        <w:t xml:space="preserve"> muestra la respuesta del sistema (velocidad) </w:t>
      </w:r>
      <w:r w:rsidR="00702C55">
        <w:t xml:space="preserve">varios saltos producidos en la señal </w:t>
      </w:r>
      <w:r>
        <w:t xml:space="preserve">de entrada (Fuerza externa) (figura 7). La condición inicial del carrito es de reposo, de ahí que la velocidad en el instante t=0s sea 0m/s. Comienza a aumentar debido a la fuerza de </w:t>
      </w:r>
      <w:r w:rsidR="001D0BD0">
        <w:t>2</w:t>
      </w:r>
      <w:r>
        <w:t>0N aplicada hasta alcanzar un valor de</w:t>
      </w:r>
      <w:r w:rsidR="001D0BD0">
        <w:t xml:space="preserve"> poco más de</w:t>
      </w:r>
      <w:r>
        <w:t xml:space="preserve"> 2</w:t>
      </w:r>
      <w:r w:rsidR="001D0BD0">
        <w:t>00</w:t>
      </w:r>
      <w:r>
        <w:t xml:space="preserve"> m/s a los </w:t>
      </w:r>
      <w:r w:rsidR="001D0BD0">
        <w:t>15</w:t>
      </w:r>
      <w:r>
        <w:t xml:space="preserve">s, que es cuando se aplica el cambio o salto en la fuerza externa. Entonces comienza a disminuir la velocidad debido al efecto de la fuerza de rozamiento hasta </w:t>
      </w:r>
      <w:r w:rsidR="001D0BD0">
        <w:t>que a</w:t>
      </w:r>
      <w:r>
        <w:t xml:space="preserve"> los 100s se vuelve a aplicar una fuerza externa, pero esta vez con un valor de </w:t>
      </w:r>
      <w:r w:rsidR="001D0BD0">
        <w:t>5</w:t>
      </w:r>
      <w:r>
        <w:t>0N</w:t>
      </w:r>
      <w:r w:rsidR="001D0BD0">
        <w:t xml:space="preserve"> durante 5s</w:t>
      </w:r>
      <w:r>
        <w:t xml:space="preserve">. </w:t>
      </w:r>
      <w:r w:rsidR="001D0BD0">
        <w:t xml:space="preserve">Vuelve a aumentar la velocidad hasta alcanzar un pico de </w:t>
      </w:r>
      <w:r w:rsidR="001D0BD0">
        <w:lastRenderedPageBreak/>
        <w:t>1329m/s para disminuir hasta el reposo pasados los 900s</w:t>
      </w:r>
      <w:r w:rsidR="008866C9">
        <w:t xml:space="preserve"> debido a la acción de la fuerza de rozamiento.</w:t>
      </w:r>
    </w:p>
    <w:p w14:paraId="20B58C99" w14:textId="2EE6C22F" w:rsidR="00B4206B" w:rsidRDefault="00D20CDD" w:rsidP="004278E7">
      <w:pPr>
        <w:keepNext/>
        <w:spacing w:after="0"/>
        <w:jc w:val="center"/>
      </w:pPr>
      <w:r w:rsidRPr="00D20CDD">
        <w:rPr>
          <w:noProof/>
        </w:rPr>
        <w:drawing>
          <wp:inline distT="0" distB="0" distL="0" distR="0" wp14:anchorId="65B450D3" wp14:editId="509241C5">
            <wp:extent cx="3657600" cy="2605997"/>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3294" cy="2610054"/>
                    </a:xfrm>
                    <a:prstGeom prst="rect">
                      <a:avLst/>
                    </a:prstGeom>
                  </pic:spPr>
                </pic:pic>
              </a:graphicData>
            </a:graphic>
          </wp:inline>
        </w:drawing>
      </w:r>
    </w:p>
    <w:p w14:paraId="62A84388" w14:textId="43BC6A5D" w:rsidR="00144861" w:rsidRDefault="00B4206B" w:rsidP="00B4206B">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7</w:t>
      </w:r>
      <w:r w:rsidR="0078287A">
        <w:rPr>
          <w:noProof/>
        </w:rPr>
        <w:fldChar w:fldCharType="end"/>
      </w:r>
      <w:r>
        <w:t xml:space="preserve"> </w:t>
      </w:r>
      <w:r w:rsidRPr="00B4206B">
        <w:t xml:space="preserve">Saltos </w:t>
      </w:r>
      <w:r w:rsidR="00D20CDD">
        <w:t>2</w:t>
      </w:r>
      <w:r w:rsidRPr="00B4206B">
        <w:t>0N-0N-</w:t>
      </w:r>
      <w:r w:rsidR="00D20CDD">
        <w:t>5</w:t>
      </w:r>
      <w:r w:rsidRPr="00B4206B">
        <w:t>0N</w:t>
      </w:r>
      <w:r w:rsidR="00D20CDD">
        <w:t>-0N</w:t>
      </w:r>
      <w:r w:rsidRPr="00B4206B">
        <w:t xml:space="preserve"> en la señal de entrada</w:t>
      </w:r>
      <w:r>
        <w:t>.</w:t>
      </w:r>
    </w:p>
    <w:p w14:paraId="0C8A2C01" w14:textId="66697B95" w:rsidR="004278E7" w:rsidRDefault="00D20CDD" w:rsidP="004278E7">
      <w:pPr>
        <w:keepNext/>
        <w:spacing w:after="0"/>
        <w:jc w:val="center"/>
      </w:pPr>
      <w:r w:rsidRPr="00D20CDD">
        <w:rPr>
          <w:noProof/>
        </w:rPr>
        <w:drawing>
          <wp:inline distT="0" distB="0" distL="0" distR="0" wp14:anchorId="77B6FD09" wp14:editId="3BFB62E1">
            <wp:extent cx="5400040" cy="24098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09825"/>
                    </a:xfrm>
                    <a:prstGeom prst="rect">
                      <a:avLst/>
                    </a:prstGeom>
                  </pic:spPr>
                </pic:pic>
              </a:graphicData>
            </a:graphic>
          </wp:inline>
        </w:drawing>
      </w:r>
    </w:p>
    <w:p w14:paraId="0DDDC9DA" w14:textId="75202F45" w:rsidR="004278E7" w:rsidRPr="004278E7" w:rsidRDefault="004278E7" w:rsidP="004278E7">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8</w:t>
      </w:r>
      <w:r w:rsidR="0078287A">
        <w:rPr>
          <w:noProof/>
        </w:rPr>
        <w:fldChar w:fldCharType="end"/>
      </w:r>
      <w:r>
        <w:t xml:space="preserve"> Respuesta del sistema a saltos </w:t>
      </w:r>
      <w:r w:rsidR="00D20CDD">
        <w:t>2</w:t>
      </w:r>
      <w:r>
        <w:t>0N- 0N-</w:t>
      </w:r>
      <w:r w:rsidR="00D20CDD">
        <w:t>5</w:t>
      </w:r>
      <w:r>
        <w:t>0N</w:t>
      </w:r>
      <w:r w:rsidR="00D20CDD">
        <w:t>-0N</w:t>
      </w:r>
      <w:r>
        <w:t xml:space="preserve"> en la entrada y condición inicial de reposo.</w:t>
      </w:r>
    </w:p>
    <w:p w14:paraId="09B547AB" w14:textId="3D619EE5" w:rsidR="000038EE" w:rsidRDefault="000038EE" w:rsidP="000038EE">
      <w:pPr>
        <w:pStyle w:val="Ttulo3"/>
      </w:pPr>
      <w:r>
        <w:t xml:space="preserve">Determinar mediante Simulink la evolución del sistema en lazo abierto cuando se introduce durante 2 segundos una fuerza de F=100 N (condiciones iniciales nulas). Obtener una representación gráfica de la evolución a lo largo del tiempo de la velocidad y de la posición del carrito y F.  </w:t>
      </w:r>
    </w:p>
    <w:p w14:paraId="01215641" w14:textId="77777777" w:rsidR="00D4306A" w:rsidRPr="00D4306A" w:rsidRDefault="00D4306A" w:rsidP="00D4306A"/>
    <w:p w14:paraId="522B52FC" w14:textId="7DFF0A8E" w:rsidR="00D4306A" w:rsidRDefault="00D4306A" w:rsidP="00D4306A">
      <w:r>
        <w:t>En la figura 9 se muestra la señal de entrada del sistema para la situación requerida de aplicar una fuerza de 100N durante 2s. En la figura 10 aparece la respuesta del sistema para la entrada descrita. La velocidad inicia en 0m/s y aumenta a causa de la fuerza externa hasta alcanzar aproximadamente 2</w:t>
      </w:r>
      <w:r w:rsidR="00A071C5">
        <w:t>00</w:t>
      </w:r>
      <w:r>
        <w:t>m/s a los 2s, cuando comienza a disminuir debido a la ausencia de la fuerza externa y a la acción de la fuerza de rozamiento hasta los 0m/s a los 1</w:t>
      </w:r>
      <w:r w:rsidR="00A071C5">
        <w:t>5</w:t>
      </w:r>
      <w:r>
        <w:t>0s.</w:t>
      </w:r>
    </w:p>
    <w:p w14:paraId="208AFDE5" w14:textId="77777777" w:rsidR="00043C3B" w:rsidRDefault="00043C3B" w:rsidP="00D4306A"/>
    <w:p w14:paraId="0DC2A9B2" w14:textId="77777777" w:rsidR="00D4306A" w:rsidRPr="00D4306A" w:rsidRDefault="00D4306A" w:rsidP="00D4306A"/>
    <w:p w14:paraId="5DE5D17F" w14:textId="77777777" w:rsidR="009723A5" w:rsidRDefault="009723A5" w:rsidP="009723A5">
      <w:pPr>
        <w:keepNext/>
        <w:spacing w:after="0"/>
        <w:jc w:val="center"/>
      </w:pPr>
      <w:r w:rsidRPr="009723A5">
        <w:rPr>
          <w:noProof/>
        </w:rPr>
        <w:lastRenderedPageBreak/>
        <w:drawing>
          <wp:inline distT="0" distB="0" distL="0" distR="0" wp14:anchorId="1067D523" wp14:editId="4098D72E">
            <wp:extent cx="3317631" cy="248113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7631" cy="2481134"/>
                    </a:xfrm>
                    <a:prstGeom prst="rect">
                      <a:avLst/>
                    </a:prstGeom>
                  </pic:spPr>
                </pic:pic>
              </a:graphicData>
            </a:graphic>
          </wp:inline>
        </w:drawing>
      </w:r>
    </w:p>
    <w:p w14:paraId="54666C94" w14:textId="144A279B" w:rsidR="001474CA" w:rsidRDefault="009723A5" w:rsidP="009723A5">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9</w:t>
      </w:r>
      <w:r w:rsidR="0078287A">
        <w:rPr>
          <w:noProof/>
        </w:rPr>
        <w:fldChar w:fldCharType="end"/>
      </w:r>
      <w:r>
        <w:t xml:space="preserve"> Entrada del sistema. Fuerza de 100N aplicada durante 2s.</w:t>
      </w:r>
    </w:p>
    <w:p w14:paraId="0816398A" w14:textId="17AAE15C" w:rsidR="00D4306A" w:rsidRDefault="00A071C5" w:rsidP="00D4306A">
      <w:pPr>
        <w:keepNext/>
        <w:spacing w:after="0"/>
        <w:jc w:val="center"/>
      </w:pPr>
      <w:r w:rsidRPr="00A071C5">
        <w:rPr>
          <w:noProof/>
        </w:rPr>
        <w:drawing>
          <wp:inline distT="0" distB="0" distL="0" distR="0" wp14:anchorId="11944630" wp14:editId="1C6D2460">
            <wp:extent cx="5400040" cy="243459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434590"/>
                    </a:xfrm>
                    <a:prstGeom prst="rect">
                      <a:avLst/>
                    </a:prstGeom>
                  </pic:spPr>
                </pic:pic>
              </a:graphicData>
            </a:graphic>
          </wp:inline>
        </w:drawing>
      </w:r>
    </w:p>
    <w:p w14:paraId="2152348D" w14:textId="59C3EA41" w:rsidR="007A7EC6" w:rsidRDefault="00D4306A" w:rsidP="00D4306A">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10</w:t>
      </w:r>
      <w:r w:rsidR="0078287A">
        <w:rPr>
          <w:noProof/>
        </w:rPr>
        <w:fldChar w:fldCharType="end"/>
      </w:r>
      <w:r>
        <w:t xml:space="preserve"> Salida del sistema</w:t>
      </w:r>
      <w:r w:rsidR="00A00B15">
        <w:t xml:space="preserve"> (velocidad)</w:t>
      </w:r>
      <w:r>
        <w:t xml:space="preserve"> para las condiciones requeridas.</w:t>
      </w:r>
    </w:p>
    <w:p w14:paraId="1F74D29A" w14:textId="125CECD4" w:rsidR="00A00B15" w:rsidRDefault="00A071C5" w:rsidP="00A00B15">
      <w:pPr>
        <w:keepNext/>
        <w:spacing w:after="0"/>
        <w:jc w:val="center"/>
      </w:pPr>
      <w:r w:rsidRPr="00A071C5">
        <w:rPr>
          <w:noProof/>
        </w:rPr>
        <w:drawing>
          <wp:inline distT="0" distB="0" distL="0" distR="0" wp14:anchorId="11F63E9C" wp14:editId="77056E74">
            <wp:extent cx="5400040" cy="24403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40305"/>
                    </a:xfrm>
                    <a:prstGeom prst="rect">
                      <a:avLst/>
                    </a:prstGeom>
                  </pic:spPr>
                </pic:pic>
              </a:graphicData>
            </a:graphic>
          </wp:inline>
        </w:drawing>
      </w:r>
    </w:p>
    <w:p w14:paraId="3850D7B1" w14:textId="5C15F668" w:rsidR="007A7EC6" w:rsidRPr="007A7EC6" w:rsidRDefault="00A00B15" w:rsidP="00A00B15">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11</w:t>
      </w:r>
      <w:r w:rsidR="0078287A">
        <w:rPr>
          <w:noProof/>
        </w:rPr>
        <w:fldChar w:fldCharType="end"/>
      </w:r>
      <w:r>
        <w:t xml:space="preserve"> Evolución de la posición del carrito a lo largo del tiempo.</w:t>
      </w:r>
    </w:p>
    <w:p w14:paraId="4F9FF9BC" w14:textId="2B36BAFC" w:rsidR="00BE7E89" w:rsidRDefault="00BE7E89" w:rsidP="009A0292">
      <w:pPr>
        <w:pStyle w:val="Ttulo2"/>
      </w:pPr>
      <w:r>
        <w:lastRenderedPageBreak/>
        <w:t>Sobre el modelo de SIMULINK establecer el orden de ejecución de los bloques             </w:t>
      </w:r>
    </w:p>
    <w:p w14:paraId="77B44658" w14:textId="7171B3F0" w:rsidR="007B3CF5" w:rsidRDefault="00CF21C9" w:rsidP="007B3CF5">
      <w:pPr>
        <w:pStyle w:val="NormalWeb"/>
        <w:keepNext/>
        <w:shd w:val="clear" w:color="auto" w:fill="F8F9FA"/>
        <w:spacing w:before="0" w:beforeAutospacing="0"/>
        <w:jc w:val="center"/>
      </w:pPr>
      <w:r w:rsidRPr="00CF21C9">
        <w:rPr>
          <w:noProof/>
        </w:rPr>
        <w:drawing>
          <wp:inline distT="0" distB="0" distL="0" distR="0" wp14:anchorId="3210FB8B" wp14:editId="3C7A9285">
            <wp:extent cx="5400040" cy="288544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85440"/>
                    </a:xfrm>
                    <a:prstGeom prst="rect">
                      <a:avLst/>
                    </a:prstGeom>
                  </pic:spPr>
                </pic:pic>
              </a:graphicData>
            </a:graphic>
          </wp:inline>
        </w:drawing>
      </w:r>
    </w:p>
    <w:p w14:paraId="76B9FA78" w14:textId="7A70A2A2" w:rsidR="00BE7E89" w:rsidRDefault="007B3CF5" w:rsidP="007B3CF5">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12</w:t>
      </w:r>
      <w:r w:rsidR="0078287A">
        <w:rPr>
          <w:noProof/>
        </w:rPr>
        <w:fldChar w:fldCharType="end"/>
      </w:r>
      <w:r>
        <w:t xml:space="preserve"> Orden de ejecución de los bloques</w:t>
      </w:r>
    </w:p>
    <w:p w14:paraId="1B6CF6C2" w14:textId="0B03BD57" w:rsidR="00677A7D" w:rsidRPr="00677A7D" w:rsidRDefault="00677A7D" w:rsidP="00677A7D">
      <w:pPr>
        <w:rPr>
          <w:lang w:val="en-US"/>
        </w:rPr>
      </w:pPr>
      <w:r w:rsidRPr="00677A7D">
        <w:rPr>
          <w:lang w:val="en-US"/>
        </w:rPr>
        <w:t>Simulink.BlockDiagram.getExecutionOrder(</w:t>
      </w:r>
      <w:r w:rsidR="00DE35F2">
        <w:rPr>
          <w:lang w:val="en-US"/>
        </w:rPr>
        <w:t>'carrito</w:t>
      </w:r>
      <w:r w:rsidRPr="00677A7D">
        <w:rPr>
          <w:lang w:val="en-US"/>
        </w:rPr>
        <w:t>',0)</w:t>
      </w:r>
    </w:p>
    <w:p w14:paraId="466C81DD" w14:textId="21764043" w:rsidR="00BE7E89" w:rsidRDefault="00BE7E89" w:rsidP="00BE7E89">
      <w:pPr>
        <w:pStyle w:val="Ttulo2"/>
      </w:pPr>
      <w:r>
        <w:t xml:space="preserve">Modificar el modelo para incluir un controlador PID que controle la salida del sistema en cuestión y sintonizar manualmente el controlador estudiando el efecto que tiene en la respuestas cambios en la ganancia y tiempo integral del controlador.  </w:t>
      </w:r>
    </w:p>
    <w:p w14:paraId="77DCE714" w14:textId="467A5B40" w:rsidR="008416AD" w:rsidRDefault="008416AD" w:rsidP="008416AD">
      <w:pPr>
        <w:keepNext/>
        <w:jc w:val="center"/>
      </w:pPr>
      <w:r w:rsidRPr="008416AD">
        <w:rPr>
          <w:noProof/>
        </w:rPr>
        <w:drawing>
          <wp:inline distT="0" distB="0" distL="0" distR="0" wp14:anchorId="35A68076" wp14:editId="71D70A6F">
            <wp:extent cx="5400040" cy="2606675"/>
            <wp:effectExtent l="19050" t="19050" r="1016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06675"/>
                    </a:xfrm>
                    <a:prstGeom prst="rect">
                      <a:avLst/>
                    </a:prstGeom>
                    <a:ln>
                      <a:solidFill>
                        <a:schemeClr val="bg1">
                          <a:lumMod val="75000"/>
                        </a:schemeClr>
                      </a:solidFill>
                    </a:ln>
                  </pic:spPr>
                </pic:pic>
              </a:graphicData>
            </a:graphic>
          </wp:inline>
        </w:drawing>
      </w:r>
    </w:p>
    <w:p w14:paraId="68BAD54B" w14:textId="34A1F377" w:rsidR="008416AD" w:rsidRDefault="008416AD" w:rsidP="008416AD">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13</w:t>
      </w:r>
      <w:r w:rsidR="0078287A">
        <w:rPr>
          <w:noProof/>
        </w:rPr>
        <w:fldChar w:fldCharType="end"/>
      </w:r>
      <w:r>
        <w:t xml:space="preserve"> Configuración para el controlador PI.</w:t>
      </w:r>
    </w:p>
    <w:p w14:paraId="6568DA76" w14:textId="6CA5D820" w:rsidR="008416AD" w:rsidRDefault="008416AD" w:rsidP="008416AD">
      <w:r>
        <w:t>La figura 1</w:t>
      </w:r>
      <w:r w:rsidR="007B3CF5">
        <w:t>3</w:t>
      </w:r>
      <w:r>
        <w:t xml:space="preserve"> muestra la configuración del sistema con el controlador PI. Los parámetros del PI que mejor respuesta (fig. 1</w:t>
      </w:r>
      <w:r w:rsidR="007B3CF5">
        <w:t>4</w:t>
      </w:r>
      <w:r>
        <w:t xml:space="preserve">) dio son </w:t>
      </w:r>
      <w:r w:rsidR="0018763A">
        <w:t>Kp</w:t>
      </w:r>
      <w:r>
        <w:t xml:space="preserve">=10 e </w:t>
      </w:r>
      <w:r w:rsidR="0018763A">
        <w:t>Ti</w:t>
      </w:r>
      <w:r>
        <w:t>=0.2.</w:t>
      </w:r>
    </w:p>
    <w:p w14:paraId="56719BEF" w14:textId="2EB07EF3" w:rsidR="008416AD" w:rsidRDefault="0018763A" w:rsidP="0018763A">
      <w:r>
        <w:lastRenderedPageBreak/>
        <w:t>De modo general, se puede decir que a medida que aumenta el valor de Ti, disminuye el error estacionario, pues este parámetro es una medida de cuán rápido el error estacionario es eliminado. Por otra parte, al disminuir el valor de Kp, se logra que el transitorio no sea tan brusco.</w:t>
      </w:r>
    </w:p>
    <w:p w14:paraId="4402FEBA" w14:textId="77777777" w:rsidR="0018763A" w:rsidRPr="008416AD" w:rsidRDefault="0018763A" w:rsidP="0018763A"/>
    <w:p w14:paraId="71E0FC20" w14:textId="77777777" w:rsidR="00322744" w:rsidRDefault="00322744" w:rsidP="00322744">
      <w:pPr>
        <w:keepNext/>
        <w:jc w:val="center"/>
      </w:pPr>
      <w:r w:rsidRPr="00322744">
        <w:rPr>
          <w:noProof/>
        </w:rPr>
        <w:drawing>
          <wp:inline distT="0" distB="0" distL="0" distR="0" wp14:anchorId="682BBB2C" wp14:editId="1D50EBA9">
            <wp:extent cx="3938954" cy="2668891"/>
            <wp:effectExtent l="0" t="0" r="444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7563" cy="2674724"/>
                    </a:xfrm>
                    <a:prstGeom prst="rect">
                      <a:avLst/>
                    </a:prstGeom>
                  </pic:spPr>
                </pic:pic>
              </a:graphicData>
            </a:graphic>
          </wp:inline>
        </w:drawing>
      </w:r>
    </w:p>
    <w:p w14:paraId="4CB10842" w14:textId="2252A47B" w:rsidR="00454443" w:rsidRPr="00634F3C" w:rsidRDefault="00322744" w:rsidP="00454443">
      <w:pPr>
        <w:pStyle w:val="Descripcin"/>
        <w:jc w:val="center"/>
      </w:pPr>
      <w:r>
        <w:t xml:space="preserve">Fig. </w:t>
      </w:r>
      <w:fldSimple w:instr=" SEQ Fig. \* ARABIC ">
        <w:r w:rsidR="0078287A">
          <w:rPr>
            <w:noProof/>
          </w:rPr>
          <w:t>14</w:t>
        </w:r>
      </w:fldSimple>
      <w:r w:rsidR="00B54AED">
        <w:t xml:space="preserve"> </w:t>
      </w:r>
      <w:r w:rsidR="00454443">
        <w:t>Salida del sistema (amarillo) y señal de referencia (azul) para Kp=10 y TI=0,2.</w:t>
      </w:r>
    </w:p>
    <w:p w14:paraId="4BBED62C" w14:textId="791CD5D6" w:rsidR="00BE7E89" w:rsidRDefault="00BE7E89" w:rsidP="00BE7E89">
      <w:pPr>
        <w:pStyle w:val="Ttulo2"/>
      </w:pPr>
      <w:r>
        <w:t>Mostrar gráficas de control frente a entrada con diferentes saltos en diferentes instantes de tiempo en la señal de referencia con el "mejor controlador" encontrado.</w:t>
      </w:r>
    </w:p>
    <w:p w14:paraId="762B5CF3" w14:textId="77777777" w:rsidR="00636EC0" w:rsidRPr="00636EC0" w:rsidRDefault="00636EC0" w:rsidP="00636EC0"/>
    <w:p w14:paraId="00BC2063" w14:textId="6503DC4A" w:rsidR="00636EC0" w:rsidRDefault="00636EC0" w:rsidP="00636EC0">
      <w:pPr>
        <w:pStyle w:val="NormalWeb"/>
        <w:keepNext/>
        <w:shd w:val="clear" w:color="auto" w:fill="F8F9FA"/>
        <w:spacing w:before="0" w:beforeAutospacing="0"/>
        <w:jc w:val="center"/>
      </w:pPr>
      <w:r w:rsidRPr="00636EC0">
        <w:rPr>
          <w:rFonts w:ascii="Segoe UI" w:hAnsi="Segoe UI" w:cs="Segoe UI"/>
          <w:noProof/>
          <w:color w:val="1D2125"/>
          <w:sz w:val="20"/>
          <w:szCs w:val="20"/>
        </w:rPr>
        <w:drawing>
          <wp:inline distT="0" distB="0" distL="0" distR="0" wp14:anchorId="4A4CAF05" wp14:editId="611B6A18">
            <wp:extent cx="4814169" cy="2325565"/>
            <wp:effectExtent l="19050" t="19050" r="24765" b="177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2694" cy="2329683"/>
                    </a:xfrm>
                    <a:prstGeom prst="rect">
                      <a:avLst/>
                    </a:prstGeom>
                    <a:ln>
                      <a:solidFill>
                        <a:schemeClr val="bg1">
                          <a:lumMod val="75000"/>
                        </a:schemeClr>
                      </a:solidFill>
                    </a:ln>
                  </pic:spPr>
                </pic:pic>
              </a:graphicData>
            </a:graphic>
          </wp:inline>
        </w:drawing>
      </w:r>
    </w:p>
    <w:p w14:paraId="732B3C7C" w14:textId="4901FE29" w:rsidR="00BE7E89" w:rsidRDefault="00636EC0" w:rsidP="00636EC0">
      <w:pPr>
        <w:pStyle w:val="Descripcin"/>
        <w:jc w:val="center"/>
        <w:rPr>
          <w:rFonts w:ascii="Segoe UI" w:hAnsi="Segoe UI" w:cs="Segoe UI"/>
          <w:color w:val="1D2125"/>
          <w:sz w:val="20"/>
          <w:szCs w:val="20"/>
        </w:rPr>
      </w:pPr>
      <w:r>
        <w:t xml:space="preserve">Fig. </w:t>
      </w:r>
      <w:r w:rsidR="0078287A">
        <w:fldChar w:fldCharType="begin"/>
      </w:r>
      <w:r w:rsidR="0078287A">
        <w:instrText xml:space="preserve"> SEQ Fig. \* ARABIC </w:instrText>
      </w:r>
      <w:r w:rsidR="0078287A">
        <w:fldChar w:fldCharType="separate"/>
      </w:r>
      <w:r w:rsidR="0078287A">
        <w:rPr>
          <w:noProof/>
        </w:rPr>
        <w:t>15</w:t>
      </w:r>
      <w:r w:rsidR="0078287A">
        <w:rPr>
          <w:noProof/>
        </w:rPr>
        <w:fldChar w:fldCharType="end"/>
      </w:r>
      <w:r>
        <w:t xml:space="preserve"> Esquema en Simulink para el controlador PI aplicando varios saltos en la señal de referencia.</w:t>
      </w:r>
    </w:p>
    <w:p w14:paraId="7E87C254" w14:textId="41DFFFD9" w:rsidR="009A2A00" w:rsidRDefault="00795394" w:rsidP="00795394">
      <w:pPr>
        <w:keepNext/>
        <w:jc w:val="center"/>
      </w:pPr>
      <w:r w:rsidRPr="00795394">
        <w:rPr>
          <w:noProof/>
        </w:rPr>
        <w:lastRenderedPageBreak/>
        <w:drawing>
          <wp:inline distT="0" distB="0" distL="0" distR="0" wp14:anchorId="49670079" wp14:editId="548B7599">
            <wp:extent cx="4308231" cy="2930246"/>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3263" cy="2933668"/>
                    </a:xfrm>
                    <a:prstGeom prst="rect">
                      <a:avLst/>
                    </a:prstGeom>
                  </pic:spPr>
                </pic:pic>
              </a:graphicData>
            </a:graphic>
          </wp:inline>
        </w:drawing>
      </w:r>
    </w:p>
    <w:p w14:paraId="244189DD" w14:textId="2A6EF350" w:rsidR="00634F3C" w:rsidRPr="00634F3C" w:rsidRDefault="009A2A00" w:rsidP="00795394">
      <w:pPr>
        <w:pStyle w:val="Descripcin"/>
        <w:jc w:val="center"/>
      </w:pPr>
      <w:r>
        <w:t xml:space="preserve">Fig. </w:t>
      </w:r>
      <w:r w:rsidR="0078287A">
        <w:fldChar w:fldCharType="begin"/>
      </w:r>
      <w:r w:rsidR="0078287A">
        <w:instrText xml:space="preserve"> SEQ Fig. \* ARABIC </w:instrText>
      </w:r>
      <w:r w:rsidR="0078287A">
        <w:fldChar w:fldCharType="separate"/>
      </w:r>
      <w:r w:rsidR="0078287A">
        <w:rPr>
          <w:noProof/>
        </w:rPr>
        <w:t>16</w:t>
      </w:r>
      <w:r w:rsidR="0078287A">
        <w:rPr>
          <w:noProof/>
        </w:rPr>
        <w:fldChar w:fldCharType="end"/>
      </w:r>
      <w:r>
        <w:t xml:space="preserve"> Salida del sistema (amarillo) frente a varios saltos (150N-50N-100N-0N) en la señal de referencia (azul).</w:t>
      </w:r>
    </w:p>
    <w:p w14:paraId="21C34E60" w14:textId="79E73F9B" w:rsidR="00A7024B" w:rsidRPr="00A661D5" w:rsidRDefault="009F3132" w:rsidP="00A661D5">
      <w:r>
        <w:t>La figura 1</w:t>
      </w:r>
      <w:r w:rsidR="007B3CF5">
        <w:t>6</w:t>
      </w:r>
      <w:r>
        <w:t xml:space="preserve"> muestra la relación entre la salida del sistema y la señal de referencia cuando a esta última se la aplican varios cambios. Se puede afirmar que el controlador PI configurado responde bastante bien ante estos cambios.</w:t>
      </w:r>
    </w:p>
    <w:p w14:paraId="5167C6D5" w14:textId="77777777" w:rsidR="00A661D5" w:rsidRPr="00A661D5" w:rsidRDefault="00A661D5" w:rsidP="00A661D5"/>
    <w:sectPr w:rsidR="00A661D5" w:rsidRPr="00A661D5" w:rsidSect="00AB6DC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85C5754"/>
    <w:multiLevelType w:val="hybridMultilevel"/>
    <w:tmpl w:val="D6E82BDE"/>
    <w:lvl w:ilvl="0" w:tplc="4F109BB4">
      <w:start w:val="1"/>
      <w:numFmt w:val="decimal"/>
      <w:lvlText w:val="%1."/>
      <w:lvlJc w:val="left"/>
      <w:pPr>
        <w:tabs>
          <w:tab w:val="num" w:pos="720"/>
        </w:tabs>
        <w:ind w:left="720" w:hanging="360"/>
      </w:pPr>
    </w:lvl>
    <w:lvl w:ilvl="1" w:tplc="ED36E84C">
      <w:start w:val="1"/>
      <w:numFmt w:val="decimal"/>
      <w:lvlText w:val="%2."/>
      <w:lvlJc w:val="left"/>
      <w:pPr>
        <w:tabs>
          <w:tab w:val="num" w:pos="1440"/>
        </w:tabs>
        <w:ind w:left="1440" w:hanging="360"/>
      </w:pPr>
    </w:lvl>
    <w:lvl w:ilvl="2" w:tplc="4C84E508">
      <w:start w:val="1"/>
      <w:numFmt w:val="decimal"/>
      <w:lvlText w:val="%3."/>
      <w:lvlJc w:val="left"/>
      <w:pPr>
        <w:tabs>
          <w:tab w:val="num" w:pos="2160"/>
        </w:tabs>
        <w:ind w:left="2160" w:hanging="360"/>
      </w:pPr>
    </w:lvl>
    <w:lvl w:ilvl="3" w:tplc="278206BA">
      <w:start w:val="1"/>
      <w:numFmt w:val="decimal"/>
      <w:lvlText w:val="%4."/>
      <w:lvlJc w:val="left"/>
      <w:pPr>
        <w:tabs>
          <w:tab w:val="num" w:pos="2880"/>
        </w:tabs>
        <w:ind w:left="2880" w:hanging="360"/>
      </w:pPr>
    </w:lvl>
    <w:lvl w:ilvl="4" w:tplc="6E702882">
      <w:start w:val="1"/>
      <w:numFmt w:val="decimal"/>
      <w:lvlText w:val="%5."/>
      <w:lvlJc w:val="left"/>
      <w:pPr>
        <w:tabs>
          <w:tab w:val="num" w:pos="3600"/>
        </w:tabs>
        <w:ind w:left="3600" w:hanging="360"/>
      </w:pPr>
    </w:lvl>
    <w:lvl w:ilvl="5" w:tplc="84342236">
      <w:start w:val="1"/>
      <w:numFmt w:val="decimal"/>
      <w:lvlText w:val="%6."/>
      <w:lvlJc w:val="left"/>
      <w:pPr>
        <w:tabs>
          <w:tab w:val="num" w:pos="4320"/>
        </w:tabs>
        <w:ind w:left="4320" w:hanging="360"/>
      </w:pPr>
    </w:lvl>
    <w:lvl w:ilvl="6" w:tplc="F6D85426">
      <w:start w:val="1"/>
      <w:numFmt w:val="decimal"/>
      <w:lvlText w:val="%7."/>
      <w:lvlJc w:val="left"/>
      <w:pPr>
        <w:tabs>
          <w:tab w:val="num" w:pos="5040"/>
        </w:tabs>
        <w:ind w:left="5040" w:hanging="360"/>
      </w:pPr>
    </w:lvl>
    <w:lvl w:ilvl="7" w:tplc="9EB4E530">
      <w:start w:val="1"/>
      <w:numFmt w:val="decimal"/>
      <w:lvlText w:val="%8."/>
      <w:lvlJc w:val="left"/>
      <w:pPr>
        <w:tabs>
          <w:tab w:val="num" w:pos="5760"/>
        </w:tabs>
        <w:ind w:left="5760" w:hanging="360"/>
      </w:pPr>
    </w:lvl>
    <w:lvl w:ilvl="8" w:tplc="F0A45030">
      <w:start w:val="1"/>
      <w:numFmt w:val="decimal"/>
      <w:lvlText w:val="%9."/>
      <w:lvlJc w:val="left"/>
      <w:pPr>
        <w:tabs>
          <w:tab w:val="num" w:pos="6480"/>
        </w:tabs>
        <w:ind w:left="6480" w:hanging="360"/>
      </w:pPr>
    </w:lvl>
  </w:abstractNum>
  <w:abstractNum w:abstractNumId="2" w15:restartNumberingAfterBreak="0">
    <w:nsid w:val="4ADF0E4E"/>
    <w:multiLevelType w:val="hybridMultilevel"/>
    <w:tmpl w:val="6AE2F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A3E2D9E"/>
    <w:multiLevelType w:val="hybridMultilevel"/>
    <w:tmpl w:val="D1288428"/>
    <w:lvl w:ilvl="0" w:tplc="0C0A0001">
      <w:start w:val="1"/>
      <w:numFmt w:val="bullet"/>
      <w:lvlText w:val=""/>
      <w:lvlJc w:val="left"/>
      <w:pPr>
        <w:ind w:left="720" w:hanging="360"/>
      </w:pPr>
      <w:rPr>
        <w:rFonts w:ascii="Symbol" w:hAnsi="Symbol" w:hint="default"/>
      </w:rPr>
    </w:lvl>
    <w:lvl w:ilvl="1" w:tplc="589CD266">
      <w:numFmt w:val="bullet"/>
      <w:lvlText w:val="•"/>
      <w:lvlJc w:val="left"/>
      <w:pPr>
        <w:ind w:left="1440" w:hanging="360"/>
      </w:pPr>
      <w:rPr>
        <w:rFonts w:ascii="Calibri Light" w:eastAsiaTheme="minorEastAsia" w:hAnsi="Calibri Light" w:cs="Calibri Light"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3"/>
  </w:num>
  <w:num w:numId="12">
    <w:abstractNumId w:val="2"/>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15E"/>
    <w:rsid w:val="000038EE"/>
    <w:rsid w:val="00027EB8"/>
    <w:rsid w:val="00043C3B"/>
    <w:rsid w:val="00043F14"/>
    <w:rsid w:val="000F27B4"/>
    <w:rsid w:val="00113326"/>
    <w:rsid w:val="0013304B"/>
    <w:rsid w:val="00141677"/>
    <w:rsid w:val="00144861"/>
    <w:rsid w:val="001474CA"/>
    <w:rsid w:val="00163AC8"/>
    <w:rsid w:val="00177E07"/>
    <w:rsid w:val="0018763A"/>
    <w:rsid w:val="001C69B5"/>
    <w:rsid w:val="001D0BD0"/>
    <w:rsid w:val="00247B20"/>
    <w:rsid w:val="0028415E"/>
    <w:rsid w:val="002F2708"/>
    <w:rsid w:val="00322744"/>
    <w:rsid w:val="00346318"/>
    <w:rsid w:val="003D526B"/>
    <w:rsid w:val="004278E7"/>
    <w:rsid w:val="00440934"/>
    <w:rsid w:val="00454443"/>
    <w:rsid w:val="00464B94"/>
    <w:rsid w:val="004A291B"/>
    <w:rsid w:val="004E2E60"/>
    <w:rsid w:val="00527770"/>
    <w:rsid w:val="00595240"/>
    <w:rsid w:val="005B7884"/>
    <w:rsid w:val="005F4ED1"/>
    <w:rsid w:val="00622235"/>
    <w:rsid w:val="00634F3C"/>
    <w:rsid w:val="00636EC0"/>
    <w:rsid w:val="00673B12"/>
    <w:rsid w:val="00677A7D"/>
    <w:rsid w:val="00685E77"/>
    <w:rsid w:val="006C3266"/>
    <w:rsid w:val="00702C55"/>
    <w:rsid w:val="00774F54"/>
    <w:rsid w:val="0078287A"/>
    <w:rsid w:val="00795394"/>
    <w:rsid w:val="007A7EC6"/>
    <w:rsid w:val="007B3CF5"/>
    <w:rsid w:val="007C2D9E"/>
    <w:rsid w:val="007D6468"/>
    <w:rsid w:val="008068B1"/>
    <w:rsid w:val="008416AD"/>
    <w:rsid w:val="008866C9"/>
    <w:rsid w:val="008872F7"/>
    <w:rsid w:val="008E5367"/>
    <w:rsid w:val="00916527"/>
    <w:rsid w:val="00920D59"/>
    <w:rsid w:val="00941279"/>
    <w:rsid w:val="00942037"/>
    <w:rsid w:val="009723A5"/>
    <w:rsid w:val="009935D9"/>
    <w:rsid w:val="009A2A00"/>
    <w:rsid w:val="009E5976"/>
    <w:rsid w:val="009F3132"/>
    <w:rsid w:val="00A00B15"/>
    <w:rsid w:val="00A071C5"/>
    <w:rsid w:val="00A458D3"/>
    <w:rsid w:val="00A661D5"/>
    <w:rsid w:val="00A7024B"/>
    <w:rsid w:val="00AB6DC8"/>
    <w:rsid w:val="00AD6717"/>
    <w:rsid w:val="00B03319"/>
    <w:rsid w:val="00B27470"/>
    <w:rsid w:val="00B4206B"/>
    <w:rsid w:val="00B54AED"/>
    <w:rsid w:val="00B8313F"/>
    <w:rsid w:val="00BE7E89"/>
    <w:rsid w:val="00BF429C"/>
    <w:rsid w:val="00C13D39"/>
    <w:rsid w:val="00C40A47"/>
    <w:rsid w:val="00CB0629"/>
    <w:rsid w:val="00CF21C9"/>
    <w:rsid w:val="00CF23B9"/>
    <w:rsid w:val="00D077ED"/>
    <w:rsid w:val="00D20CDD"/>
    <w:rsid w:val="00D34A62"/>
    <w:rsid w:val="00D4306A"/>
    <w:rsid w:val="00DE35F2"/>
    <w:rsid w:val="00DE534E"/>
    <w:rsid w:val="00EA036F"/>
    <w:rsid w:val="00EE4CA5"/>
    <w:rsid w:val="00F142D5"/>
    <w:rsid w:val="00F45FE9"/>
    <w:rsid w:val="00F84B87"/>
    <w:rsid w:val="00F84D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46DF"/>
  <w15:chartTrackingRefBased/>
  <w15:docId w15:val="{562B601C-9FB6-4D86-B2E3-0FC9A2EF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E89"/>
    <w:pPr>
      <w:jc w:val="both"/>
    </w:pPr>
  </w:style>
  <w:style w:type="paragraph" w:styleId="Ttulo1">
    <w:name w:val="heading 1"/>
    <w:basedOn w:val="Normal"/>
    <w:next w:val="Normal"/>
    <w:link w:val="Ttulo1Car"/>
    <w:uiPriority w:val="9"/>
    <w:qFormat/>
    <w:rsid w:val="00AB6DC8"/>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AB6DC8"/>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AB6DC8"/>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AB6DC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AB6DC8"/>
    <w:pPr>
      <w:keepNext/>
      <w:keepLines/>
      <w:numPr>
        <w:ilvl w:val="4"/>
        <w:numId w:val="10"/>
      </w:numPr>
      <w:spacing w:before="200" w:after="0"/>
      <w:outlineLvl w:val="4"/>
    </w:pPr>
    <w:rPr>
      <w:rFonts w:asciiTheme="majorHAnsi" w:eastAsiaTheme="majorEastAsia" w:hAnsiTheme="majorHAnsi" w:cstheme="majorBidi"/>
      <w:color w:val="102326" w:themeColor="text2" w:themeShade="BF"/>
    </w:rPr>
  </w:style>
  <w:style w:type="paragraph" w:styleId="Ttulo6">
    <w:name w:val="heading 6"/>
    <w:basedOn w:val="Normal"/>
    <w:next w:val="Normal"/>
    <w:link w:val="Ttulo6Car"/>
    <w:uiPriority w:val="9"/>
    <w:semiHidden/>
    <w:unhideWhenUsed/>
    <w:qFormat/>
    <w:rsid w:val="00AB6DC8"/>
    <w:pPr>
      <w:keepNext/>
      <w:keepLines/>
      <w:numPr>
        <w:ilvl w:val="5"/>
        <w:numId w:val="10"/>
      </w:numPr>
      <w:spacing w:before="200" w:after="0"/>
      <w:outlineLvl w:val="5"/>
    </w:pPr>
    <w:rPr>
      <w:rFonts w:asciiTheme="majorHAnsi" w:eastAsiaTheme="majorEastAsia" w:hAnsiTheme="majorHAnsi" w:cstheme="majorBidi"/>
      <w:i/>
      <w:iCs/>
      <w:color w:val="102326" w:themeColor="text2" w:themeShade="BF"/>
    </w:rPr>
  </w:style>
  <w:style w:type="paragraph" w:styleId="Ttulo7">
    <w:name w:val="heading 7"/>
    <w:basedOn w:val="Normal"/>
    <w:next w:val="Normal"/>
    <w:link w:val="Ttulo7Car"/>
    <w:uiPriority w:val="9"/>
    <w:semiHidden/>
    <w:unhideWhenUsed/>
    <w:qFormat/>
    <w:rsid w:val="00AB6DC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AB6DC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AB6DC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6DC8"/>
    <w:rPr>
      <w:rFonts w:asciiTheme="majorHAnsi" w:eastAsiaTheme="majorEastAsia" w:hAnsiTheme="majorHAnsi" w:cstheme="majorBidi"/>
      <w:b/>
      <w:bCs/>
      <w:smallCaps/>
      <w:color w:val="000000" w:themeColor="text1"/>
      <w:sz w:val="36"/>
      <w:szCs w:val="36"/>
    </w:rPr>
  </w:style>
  <w:style w:type="paragraph" w:styleId="Ttulo">
    <w:name w:val="Title"/>
    <w:basedOn w:val="Normal"/>
    <w:next w:val="Normal"/>
    <w:link w:val="TtuloCar"/>
    <w:uiPriority w:val="10"/>
    <w:qFormat/>
    <w:rsid w:val="00AB6DC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AB6DC8"/>
    <w:rPr>
      <w:rFonts w:asciiTheme="majorHAnsi" w:eastAsiaTheme="majorEastAsia" w:hAnsiTheme="majorHAnsi" w:cstheme="majorBidi"/>
      <w:color w:val="000000" w:themeColor="text1"/>
      <w:sz w:val="56"/>
      <w:szCs w:val="56"/>
    </w:rPr>
  </w:style>
  <w:style w:type="character" w:customStyle="1" w:styleId="Ttulo2Car">
    <w:name w:val="Título 2 Car"/>
    <w:basedOn w:val="Fuentedeprrafopredeter"/>
    <w:link w:val="Ttulo2"/>
    <w:uiPriority w:val="9"/>
    <w:rsid w:val="00AB6DC8"/>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AB6DC8"/>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AB6DC8"/>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AB6DC8"/>
    <w:rPr>
      <w:rFonts w:asciiTheme="majorHAnsi" w:eastAsiaTheme="majorEastAsia" w:hAnsiTheme="majorHAnsi" w:cstheme="majorBidi"/>
      <w:color w:val="102326" w:themeColor="text2" w:themeShade="BF"/>
    </w:rPr>
  </w:style>
  <w:style w:type="character" w:customStyle="1" w:styleId="Ttulo6Car">
    <w:name w:val="Título 6 Car"/>
    <w:basedOn w:val="Fuentedeprrafopredeter"/>
    <w:link w:val="Ttulo6"/>
    <w:uiPriority w:val="9"/>
    <w:semiHidden/>
    <w:rsid w:val="00AB6DC8"/>
    <w:rPr>
      <w:rFonts w:asciiTheme="majorHAnsi" w:eastAsiaTheme="majorEastAsia" w:hAnsiTheme="majorHAnsi" w:cstheme="majorBidi"/>
      <w:i/>
      <w:iCs/>
      <w:color w:val="102326" w:themeColor="text2" w:themeShade="BF"/>
    </w:rPr>
  </w:style>
  <w:style w:type="character" w:customStyle="1" w:styleId="Ttulo7Car">
    <w:name w:val="Título 7 Car"/>
    <w:basedOn w:val="Fuentedeprrafopredeter"/>
    <w:link w:val="Ttulo7"/>
    <w:uiPriority w:val="9"/>
    <w:semiHidden/>
    <w:rsid w:val="00AB6DC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AB6DC8"/>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AB6DC8"/>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AB6DC8"/>
    <w:pPr>
      <w:spacing w:after="200" w:line="240" w:lineRule="auto"/>
    </w:pPr>
    <w:rPr>
      <w:i/>
      <w:iCs/>
      <w:color w:val="162F33" w:themeColor="text2"/>
      <w:sz w:val="18"/>
      <w:szCs w:val="18"/>
    </w:rPr>
  </w:style>
  <w:style w:type="paragraph" w:styleId="Subttulo">
    <w:name w:val="Subtitle"/>
    <w:basedOn w:val="Normal"/>
    <w:next w:val="Normal"/>
    <w:link w:val="SubttuloCar"/>
    <w:uiPriority w:val="11"/>
    <w:qFormat/>
    <w:rsid w:val="00AB6DC8"/>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AB6DC8"/>
    <w:rPr>
      <w:color w:val="5A5A5A" w:themeColor="text1" w:themeTint="A5"/>
      <w:spacing w:val="10"/>
    </w:rPr>
  </w:style>
  <w:style w:type="character" w:styleId="Textoennegrita">
    <w:name w:val="Strong"/>
    <w:basedOn w:val="Fuentedeprrafopredeter"/>
    <w:uiPriority w:val="22"/>
    <w:qFormat/>
    <w:rsid w:val="00AB6DC8"/>
    <w:rPr>
      <w:b/>
      <w:bCs/>
      <w:color w:val="000000" w:themeColor="text1"/>
    </w:rPr>
  </w:style>
  <w:style w:type="character" w:styleId="nfasis">
    <w:name w:val="Emphasis"/>
    <w:basedOn w:val="Fuentedeprrafopredeter"/>
    <w:uiPriority w:val="20"/>
    <w:qFormat/>
    <w:rsid w:val="00AB6DC8"/>
    <w:rPr>
      <w:i/>
      <w:iCs/>
      <w:color w:val="auto"/>
    </w:rPr>
  </w:style>
  <w:style w:type="paragraph" w:styleId="Sinespaciado">
    <w:name w:val="No Spacing"/>
    <w:link w:val="SinespaciadoCar"/>
    <w:uiPriority w:val="1"/>
    <w:qFormat/>
    <w:rsid w:val="00AB6DC8"/>
    <w:pPr>
      <w:spacing w:after="0" w:line="240" w:lineRule="auto"/>
    </w:pPr>
  </w:style>
  <w:style w:type="paragraph" w:styleId="Cita">
    <w:name w:val="Quote"/>
    <w:basedOn w:val="Normal"/>
    <w:next w:val="Normal"/>
    <w:link w:val="CitaCar"/>
    <w:uiPriority w:val="29"/>
    <w:qFormat/>
    <w:rsid w:val="00AB6DC8"/>
    <w:pPr>
      <w:spacing w:before="160"/>
      <w:ind w:left="720" w:right="720"/>
    </w:pPr>
    <w:rPr>
      <w:i/>
      <w:iCs/>
      <w:color w:val="000000" w:themeColor="text1"/>
    </w:rPr>
  </w:style>
  <w:style w:type="character" w:customStyle="1" w:styleId="CitaCar">
    <w:name w:val="Cita Car"/>
    <w:basedOn w:val="Fuentedeprrafopredeter"/>
    <w:link w:val="Cita"/>
    <w:uiPriority w:val="29"/>
    <w:rsid w:val="00AB6DC8"/>
    <w:rPr>
      <w:i/>
      <w:iCs/>
      <w:color w:val="000000" w:themeColor="text1"/>
    </w:rPr>
  </w:style>
  <w:style w:type="paragraph" w:styleId="Citadestacada">
    <w:name w:val="Intense Quote"/>
    <w:basedOn w:val="Normal"/>
    <w:next w:val="Normal"/>
    <w:link w:val="CitadestacadaCar"/>
    <w:uiPriority w:val="30"/>
    <w:qFormat/>
    <w:rsid w:val="00AB6DC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AB6DC8"/>
    <w:rPr>
      <w:color w:val="000000" w:themeColor="text1"/>
      <w:shd w:val="clear" w:color="auto" w:fill="F2F2F2" w:themeFill="background1" w:themeFillShade="F2"/>
    </w:rPr>
  </w:style>
  <w:style w:type="character" w:styleId="nfasissutil">
    <w:name w:val="Subtle Emphasis"/>
    <w:basedOn w:val="Fuentedeprrafopredeter"/>
    <w:uiPriority w:val="19"/>
    <w:qFormat/>
    <w:rsid w:val="00AB6DC8"/>
    <w:rPr>
      <w:i/>
      <w:iCs/>
      <w:color w:val="404040" w:themeColor="text1" w:themeTint="BF"/>
    </w:rPr>
  </w:style>
  <w:style w:type="character" w:styleId="nfasisintenso">
    <w:name w:val="Intense Emphasis"/>
    <w:basedOn w:val="Fuentedeprrafopredeter"/>
    <w:uiPriority w:val="21"/>
    <w:qFormat/>
    <w:rsid w:val="00AB6DC8"/>
    <w:rPr>
      <w:b/>
      <w:bCs/>
      <w:i/>
      <w:iCs/>
      <w:caps/>
    </w:rPr>
  </w:style>
  <w:style w:type="character" w:styleId="Referenciasutil">
    <w:name w:val="Subtle Reference"/>
    <w:basedOn w:val="Fuentedeprrafopredeter"/>
    <w:uiPriority w:val="31"/>
    <w:qFormat/>
    <w:rsid w:val="00AB6DC8"/>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AB6DC8"/>
    <w:rPr>
      <w:b/>
      <w:bCs/>
      <w:smallCaps/>
      <w:u w:val="single"/>
    </w:rPr>
  </w:style>
  <w:style w:type="character" w:styleId="Ttulodellibro">
    <w:name w:val="Book Title"/>
    <w:basedOn w:val="Fuentedeprrafopredeter"/>
    <w:uiPriority w:val="33"/>
    <w:qFormat/>
    <w:rsid w:val="00AB6DC8"/>
    <w:rPr>
      <w:b w:val="0"/>
      <w:bCs w:val="0"/>
      <w:smallCaps/>
      <w:spacing w:val="5"/>
    </w:rPr>
  </w:style>
  <w:style w:type="paragraph" w:styleId="TtuloTDC">
    <w:name w:val="TOC Heading"/>
    <w:basedOn w:val="Ttulo1"/>
    <w:next w:val="Normal"/>
    <w:uiPriority w:val="39"/>
    <w:semiHidden/>
    <w:unhideWhenUsed/>
    <w:qFormat/>
    <w:rsid w:val="00AB6DC8"/>
    <w:pPr>
      <w:outlineLvl w:val="9"/>
    </w:pPr>
  </w:style>
  <w:style w:type="character" w:customStyle="1" w:styleId="SinespaciadoCar">
    <w:name w:val="Sin espaciado Car"/>
    <w:basedOn w:val="Fuentedeprrafopredeter"/>
    <w:link w:val="Sinespaciado"/>
    <w:uiPriority w:val="1"/>
    <w:rsid w:val="00AB6DC8"/>
  </w:style>
  <w:style w:type="paragraph" w:styleId="Prrafodelista">
    <w:name w:val="List Paragraph"/>
    <w:basedOn w:val="Normal"/>
    <w:uiPriority w:val="34"/>
    <w:qFormat/>
    <w:rsid w:val="005B7884"/>
    <w:pPr>
      <w:ind w:left="720"/>
      <w:contextualSpacing/>
    </w:pPr>
  </w:style>
  <w:style w:type="character" w:styleId="Refdecomentario">
    <w:name w:val="annotation reference"/>
    <w:basedOn w:val="Fuentedeprrafopredeter"/>
    <w:uiPriority w:val="99"/>
    <w:semiHidden/>
    <w:unhideWhenUsed/>
    <w:rsid w:val="00527770"/>
    <w:rPr>
      <w:sz w:val="16"/>
      <w:szCs w:val="16"/>
    </w:rPr>
  </w:style>
  <w:style w:type="paragraph" w:styleId="Textocomentario">
    <w:name w:val="annotation text"/>
    <w:basedOn w:val="Normal"/>
    <w:link w:val="TextocomentarioCar"/>
    <w:uiPriority w:val="99"/>
    <w:semiHidden/>
    <w:unhideWhenUsed/>
    <w:rsid w:val="0052777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27770"/>
    <w:rPr>
      <w:sz w:val="20"/>
      <w:szCs w:val="20"/>
    </w:rPr>
  </w:style>
  <w:style w:type="paragraph" w:styleId="Asuntodelcomentario">
    <w:name w:val="annotation subject"/>
    <w:basedOn w:val="Textocomentario"/>
    <w:next w:val="Textocomentario"/>
    <w:link w:val="AsuntodelcomentarioCar"/>
    <w:uiPriority w:val="99"/>
    <w:semiHidden/>
    <w:unhideWhenUsed/>
    <w:rsid w:val="00527770"/>
    <w:rPr>
      <w:b/>
      <w:bCs/>
    </w:rPr>
  </w:style>
  <w:style w:type="character" w:customStyle="1" w:styleId="AsuntodelcomentarioCar">
    <w:name w:val="Asunto del comentario Car"/>
    <w:basedOn w:val="TextocomentarioCar"/>
    <w:link w:val="Asuntodelcomentario"/>
    <w:uiPriority w:val="99"/>
    <w:semiHidden/>
    <w:rsid w:val="00527770"/>
    <w:rPr>
      <w:b/>
      <w:bCs/>
      <w:sz w:val="20"/>
      <w:szCs w:val="20"/>
    </w:rPr>
  </w:style>
  <w:style w:type="character" w:styleId="Textodelmarcadordeposicin">
    <w:name w:val="Placeholder Text"/>
    <w:basedOn w:val="Fuentedeprrafopredeter"/>
    <w:uiPriority w:val="99"/>
    <w:semiHidden/>
    <w:rsid w:val="00622235"/>
    <w:rPr>
      <w:color w:val="808080"/>
    </w:rPr>
  </w:style>
  <w:style w:type="paragraph" w:styleId="NormalWeb">
    <w:name w:val="Normal (Web)"/>
    <w:basedOn w:val="Normal"/>
    <w:uiPriority w:val="99"/>
    <w:semiHidden/>
    <w:unhideWhenUsed/>
    <w:rsid w:val="00BE7E89"/>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84618">
      <w:bodyDiv w:val="1"/>
      <w:marLeft w:val="0"/>
      <w:marRight w:val="0"/>
      <w:marTop w:val="0"/>
      <w:marBottom w:val="0"/>
      <w:divBdr>
        <w:top w:val="none" w:sz="0" w:space="0" w:color="auto"/>
        <w:left w:val="none" w:sz="0" w:space="0" w:color="auto"/>
        <w:bottom w:val="none" w:sz="0" w:space="0" w:color="auto"/>
        <w:right w:val="none" w:sz="0" w:space="0" w:color="auto"/>
      </w:divBdr>
    </w:div>
    <w:div w:id="1049646312">
      <w:bodyDiv w:val="1"/>
      <w:marLeft w:val="0"/>
      <w:marRight w:val="0"/>
      <w:marTop w:val="0"/>
      <w:marBottom w:val="0"/>
      <w:divBdr>
        <w:top w:val="none" w:sz="0" w:space="0" w:color="auto"/>
        <w:left w:val="none" w:sz="0" w:space="0" w:color="auto"/>
        <w:bottom w:val="none" w:sz="0" w:space="0" w:color="auto"/>
        <w:right w:val="none" w:sz="0" w:space="0" w:color="auto"/>
      </w:divBdr>
    </w:div>
    <w:div w:id="1663118225">
      <w:bodyDiv w:val="1"/>
      <w:marLeft w:val="0"/>
      <w:marRight w:val="0"/>
      <w:marTop w:val="0"/>
      <w:marBottom w:val="0"/>
      <w:divBdr>
        <w:top w:val="none" w:sz="0" w:space="0" w:color="auto"/>
        <w:left w:val="none" w:sz="0" w:space="0" w:color="auto"/>
        <w:bottom w:val="none" w:sz="0" w:space="0" w:color="auto"/>
        <w:right w:val="none" w:sz="0" w:space="0" w:color="auto"/>
      </w:divBdr>
      <w:divsChild>
        <w:div w:id="2003046490">
          <w:marLeft w:val="0"/>
          <w:marRight w:val="0"/>
          <w:marTop w:val="0"/>
          <w:marBottom w:val="0"/>
          <w:divBdr>
            <w:top w:val="none" w:sz="0" w:space="0" w:color="auto"/>
            <w:left w:val="none" w:sz="0" w:space="0" w:color="auto"/>
            <w:bottom w:val="none" w:sz="0" w:space="0" w:color="auto"/>
            <w:right w:val="none" w:sz="0" w:space="0" w:color="auto"/>
          </w:divBdr>
          <w:divsChild>
            <w:div w:id="10226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Metropolitano">
  <a:themeElements>
    <a:clrScheme name="Metropolitano">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o">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o">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docProps/app.xml><?xml version="1.0" encoding="utf-8"?>
<Properties xmlns="http://schemas.openxmlformats.org/officeDocument/2006/extended-properties" xmlns:vt="http://schemas.openxmlformats.org/officeDocument/2006/docPropsVTypes">
  <Template>Normal.dotm</Template>
  <TotalTime>1817</TotalTime>
  <Pages>1</Pages>
  <Words>1393</Words>
  <Characters>7666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Trabajo final de herramientas interacitvas de simulación y control</vt:lpstr>
    </vt:vector>
  </TitlesOfParts>
  <Company>Arlet Acosta González</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de herramientas interacitvas de simulación y control</dc:title>
  <dc:subject>Simulación del sistema mecánico de un carrito en Simulink</dc:subject>
  <dc:creator>Arlet Acosta González</dc:creator>
  <cp:keywords/>
  <dc:description/>
  <cp:lastModifiedBy>Arlet Acosta González</cp:lastModifiedBy>
  <cp:revision>78</cp:revision>
  <cp:lastPrinted>2024-04-13T15:56:00Z</cp:lastPrinted>
  <dcterms:created xsi:type="dcterms:W3CDTF">2024-03-17T10:46:00Z</dcterms:created>
  <dcterms:modified xsi:type="dcterms:W3CDTF">2024-04-13T15:56:00Z</dcterms:modified>
  <cp:category>Máster en Sistemas Inteligentes</cp:category>
</cp:coreProperties>
</file>