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u_zllrzlvjov0lf_fpvft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eijogi-iou8ioghggshph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especialista en sistemas y redes de telecomunicaciones (Universidad Rusa de Transporte, RUT MIIT, diploma con distinción), con formación adicional en análisis predictivo y aprendizaje automático. Trilingüe real: español nativo, ruso C1 (seis años de instrucción universitaria completa en ruso) e inglés C2. Admitido al Máster Universitario en Sistemas Inteligentes (Universidad de Salamanca, España), con inicio el 28 de septiembre de 2026. Combina conocimiento técnico profundo en ingeniería, programación y aprendizaje automático con capacidad real de trabajar y explicar contenido técnico en los tres idiomas.</w:t>
      </w:r>
    </w:p>
    <w:p>
      <w:pPr>
        <w:spacing w:after="60"/>
      </w:pPr>
      <w:r>
        <w:rPr>
          <w:b/>
          <w:bCs/>
          <w:i/>
          <w:iCs/>
          <w:color w:val="595959"/>
          <w:sz w:val="18"/>
          <w:szCs w:val="18"/>
        </w:rPr>
        <w:t xml:space="preserve">EN — </w:t>
      </w:r>
      <w:r>
        <w:rPr>
          <w:i/>
          <w:iCs/>
          <w:color w:val="595959"/>
          <w:sz w:val="18"/>
          <w:szCs w:val="18"/>
        </w:rPr>
        <w:t xml:space="preserve">Telecommunications systems and networks engineer (Russian University of Transport, RUT MIIT, diploma with distinction), with additional training in predictive analytics and machine learning. Genuinely trilingual: native Spanish, C1 Russian (six years of full university instruction in Russian), and C2 English. Admitted to the Master's in Intelligent Systems (University of Salamanca, Spain), starting September 28, 2026.</w:t>
      </w:r>
    </w:p>
    <w:p>
      <w:pPr>
        <w:spacing w:after="200"/>
      </w:pPr>
      <w:r>
        <w:rPr>
          <w:b/>
          <w:bCs/>
          <w:i/>
          <w:iCs/>
          <w:color w:val="595959"/>
          <w:sz w:val="18"/>
          <w:szCs w:val="18"/>
        </w:rPr>
        <w:t xml:space="preserve">RU — </w:t>
      </w:r>
      <w:r>
        <w:rPr>
          <w:i/>
          <w:iCs/>
          <w:color w:val="595959"/>
          <w:sz w:val="18"/>
          <w:szCs w:val="18"/>
        </w:rPr>
        <w:t xml:space="preserve">Инженер по системам и сетям телекоммуникаций (Российский университет транспорта, РУТ (МИИТ), диплом с отличием), с дополнительной подготовкой в области предиктивной аналитики и машинного обучения. Действительно трёхъязычный: испанский — родной, русский — C1 (шесть лет полного университетского обучения на русском языке), английский — C2. Принят в магистратуру по интеллектуальным системам (Университет Саламанки, Испания), начало обучения 28 сентября 2026 года.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admitido, inicio 28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Honores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Profesor de Español («Учитель испанского языка»)</w:t>
      </w:r>
      <w:r>
        <w:rPr>
          <w:i/>
          <w:iCs/>
          <w:color w:val="595959"/>
          <w:sz w:val="19"/>
          <w:szCs w:val="19"/>
        </w:rPr>
        <w:t xml:space="preserve">	Luch Znaniy, Rusia — 2022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300 horas de formación pedagógica, más 2 certificados de formación continua en metodología de enseñanza de idiomas (2023, 2025).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(electromecánico, prácticas)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Autónomo (ИП) — Traducción y docencia de español</w:t>
      </w:r>
      <w:r>
        <w:rPr>
          <w:i/>
          <w:iCs/>
          <w:color w:val="595959"/>
          <w:sz w:val="19"/>
          <w:szCs w:val="19"/>
        </w:rPr>
        <w:t xml:space="preserve">	Rusia, desde 2025 (docencia desde 2022)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Traductor e intérprete y profesor de español para hispanohablantes/rusohablantes — negocio propio registrado, actividad principal de traducción escrita y oral (OKVED 74.30) y educación complementaria (OKVED 85.41). Valoración 5,0/5 sobre 38 reseñas de alumnos.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5"/>
          <w:szCs w:val="25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_zllrzlvjov0lf_fpvft" Type="http://schemas.openxmlformats.org/officeDocument/2006/relationships/hyperlink" Target="mailto:angelluisacosta99@gmail.com" TargetMode="External"/><Relationship Id="rIdeijogi-iou8ioghggshph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2026-09-01T07:43:43.333Z</dcterms:created>
  <dcterms:modified xsi:type="dcterms:W3CDTF">2026-09-01T07:43:43.350Z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