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864"/>
          <w:sz w:val="34"/>
          <w:szCs w:val="34"/>
        </w:rPr>
        <w:t xml:space="preserve">ANGEL LUIS ACOSTA GONZÁLEZ</w:t>
      </w:r>
    </w:p>
    <w:p>
      <w:pPr>
        <w:spacing w:after="200"/>
        <w:jc w:val="center"/>
      </w:pPr>
      <w:hyperlink w:history="1" r:id="rIdu_zllrzlvjov0lf_fpvft">
        <w:r>
          <w:rPr>
            <w:color w:val="1155CC"/>
            <w:sz w:val="18"/>
            <w:szCs w:val="18"/>
            <w:u w:val="single"/>
          </w:rPr>
          <w:t xml:space="preserve">angelluisacosta99@gmail.com</w:t>
        </w:r>
      </w:hyperlink>
      <w:r>
        <w:rPr>
          <w:color w:val="595959"/>
          <w:sz w:val="18"/>
          <w:szCs w:val="18"/>
        </w:rPr>
        <w:t xml:space="preserve">  ·  </w:t>
      </w:r>
      <w:hyperlink w:history="1" r:id="rIdeijogi-iou8ioghggshph">
        <w:r>
          <w:rPr>
            <w:color w:val="1155CC"/>
            <w:sz w:val="18"/>
            <w:szCs w:val="18"/>
            <w:u w:val="single"/>
          </w:rPr>
          <w:t xml:space="preserve">linkedin.com/in/angel-luis-acosta-gonzález-b173b7201</w:t>
        </w:r>
      </w:hyperlink>
      <w:r>
        <w:rPr>
          <w:color w:val="595959"/>
          <w:sz w:val="18"/>
          <w:szCs w:val="18"/>
        </w:rPr>
        <w:t xml:space="preserve">  ·  Teléfono: [pendiente — número español]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PERFIL PROFESIONAL</w:t>
      </w:r>
    </w:p>
    <w:p>
      <w:pPr>
        <w:spacing w:after="100"/>
      </w:pPr>
      <w:r>
        <w:rPr>
          <w:sz w:val="20"/>
          <w:szCs w:val="20"/>
        </w:rPr>
        <w:t xml:space="preserve">Ingeniero especialista en sistemas y redes de telecomunicaciones (Universidad Rusa de Transporte, RUT MIIT, diploma con distinción), con formación adicional en análisis predictivo y aprendizaje automático. Trilingüe real: español nativo, ruso C1 (seis años de instrucción universitaria completa en ruso) e inglés C2. Admitido al Máster Universitario en Sistemas Inteligentes (Universidad de Salamanca, España), con inicio el 28 de septiembre de 2026. Combina conocimiento técnico profundo en ingeniería, programación y aprendizaje automático con capacidad real de trabajar y explicar contenido técnico en los tres idiomas.</w:t>
      </w:r>
    </w:p>
    <w:p>
      <w:pPr>
        <w:spacing w:after="60"/>
      </w:pPr>
      <w:r>
        <w:rPr>
          <w:b/>
          <w:bCs/>
          <w:i/>
          <w:iCs/>
          <w:color w:val="595959"/>
          <w:sz w:val="18"/>
          <w:szCs w:val="18"/>
        </w:rPr>
        <w:t xml:space="preserve">EN — </w:t>
      </w:r>
      <w:r>
        <w:rPr>
          <w:i/>
          <w:iCs/>
          <w:color w:val="595959"/>
          <w:sz w:val="18"/>
          <w:szCs w:val="18"/>
        </w:rPr>
        <w:t xml:space="preserve">Telecommunications systems and networks engineer (Russian University of Transport, RUT MIIT, diploma with distinction), with additional training in predictive analytics and machine learning. Genuinely trilingual: native Spanish, C1 Russian (six years of full university instruction in Russian), and C2 English. Admitted to the Master's in Intelligent Systems (University of Salamanca, Spain), starting September 28, 2026.</w:t>
      </w:r>
    </w:p>
    <w:p>
      <w:pPr>
        <w:spacing w:after="200"/>
      </w:pPr>
      <w:r>
        <w:rPr>
          <w:b/>
          <w:bCs/>
          <w:i/>
          <w:iCs/>
          <w:color w:val="595959"/>
          <w:sz w:val="18"/>
          <w:szCs w:val="18"/>
        </w:rPr>
        <w:t xml:space="preserve">RU — </w:t>
      </w:r>
      <w:r>
        <w:rPr>
          <w:i/>
          <w:iCs/>
          <w:color w:val="595959"/>
          <w:sz w:val="18"/>
          <w:szCs w:val="18"/>
        </w:rPr>
        <w:t xml:space="preserve">Инженер по системам и сетям телекоммуникаций (Российский университет транспорта, РУТ (МИИТ), диплом с отличием), с дополнительной подготовкой в области предиктивной аналитики и машинного обучения. Действительно трёхъязычный: испанский — родной, русский — C1 (шесть лет полного университетского обучения на русском языке), английский — C2. Принят в магистратуру по интеллектуальным системам (Университет Саламанки, Испания), начало обучения 28 сентября 2026 года.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IDIOMAS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Español — Nativo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Ruso — C1 (instrucción universitaria completa en ruso, Rusia, 2020–2026)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Inglés — C2 Proficient (EF SET Certificate, 73/100, 2026)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FORMACIÓN ACADÉMICA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Máster Universitario en Sistemas Inteligentes</w:t>
      </w:r>
      <w:r>
        <w:rPr>
          <w:i/>
          <w:iCs/>
          <w:color w:val="595959"/>
          <w:sz w:val="19"/>
          <w:szCs w:val="19"/>
        </w:rPr>
        <w:t xml:space="preserve">	Universidad de Salamanca, España — admitido, inicio 28 septiembre 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Inteligencia computacional, aprendizaje automático, minería de datos y representación del conocimiento.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Especialista con Distinción — Ingeniero ferroviario</w:t>
      </w:r>
      <w:r>
        <w:rPr>
          <w:i/>
          <w:iCs/>
          <w:color w:val="595959"/>
          <w:sz w:val="19"/>
          <w:szCs w:val="19"/>
        </w:rPr>
        <w:t xml:space="preserve">	RUT MIIT, Moscú — 2021–2026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Especialidad 23.05.05 Sistemas de Aseguramiento de la Circulación Ferroviaria, especialización en Sistemas y Redes de Telecomunicaciones del Transporte Ferroviario. Nota media 4,96/5.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Reciclaje Profesional — Análisis Predictivo Aplicado a Problemas del Transporte</w:t>
      </w:r>
      <w:r>
        <w:rPr>
          <w:i/>
          <w:iCs/>
          <w:color w:val="595959"/>
          <w:sz w:val="19"/>
          <w:szCs w:val="19"/>
        </w:rPr>
        <w:t xml:space="preserve">	RUT MIIT — 2023–2024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Python, machine learning, redes neuronales profundas (CNN, RNN, Transformers) aplicadas a mantenimiento predictivo.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Ingeniería en Telecomunicaciones y Electrónica</w:t>
      </w:r>
      <w:r>
        <w:rPr>
          <w:i/>
          <w:iCs/>
          <w:color w:val="595959"/>
          <w:sz w:val="19"/>
          <w:szCs w:val="19"/>
        </w:rPr>
        <w:t xml:space="preserve">	Universidad Tecnológica de La Habana (CUJAE), Cuba — 2018–2020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Interrumpido al obtener la beca “100 Becas Cuba-Rusia” del Ministerio de Educación Superior y Ciencia de Rusia.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EXPERIENCIA PROFESIONAL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Técnico en telecomunicaciones (electromecánico)</w:t>
      </w:r>
      <w:r>
        <w:rPr>
          <w:i/>
          <w:iCs/>
          <w:color w:val="595959"/>
          <w:sz w:val="19"/>
          <w:szCs w:val="19"/>
        </w:rPr>
        <w:t xml:space="preserve">	Dirección de Comunicaciones de Moscú — Estación de Kazán, 2024–2026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Mantenimiento y diagnóstico de sistemas de transmisión, fibra óptica y radiocomunicaciones.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Análisis de sistemas de alimentación eléctrica (rectificadores, fuentes de respaldo).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Proyecto de fin de carrera: diseño de red óptica primaria (DWDM, IP/MPLS-TP) para el tramo Moscú–Riazán.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COMPETENCIAS TÉCNICAS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Programación: Python, C/C++, Julia, MATLAB, Ensamblador.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Machine learning / Deep learning: redes neuronales (CNN, RNN, Transformers), Jupyter/JupyterHub.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Telecomunicaciones y redes: DWDM, IP/MPLS-TP, fibra óptica, sistemas de transmisión digital.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Sistemas embebidos y simulación: Arduino IDE, Multisim, Micro-Cap, MATLAB/Simulink, Engee.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PREMIOS Y RECONOCIMIENTOS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2025 — Ganador del Demo Day del Instituto de Tecnología del Transporte y Sistemas de Control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2021 — Ganador de la Exposición Científica de Proyectos Estudiantiles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2020 — Seleccionado para el programa “100 Becas Cuba-Rusia” por excelencia académica.</w:t>
      </w:r>
    </w:p>
    <w:sectPr>
      <w:pgSz w:w="11906" w:h="16838" w:orient="portrait"/>
      <w:pgMar w:top="70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_zllrzlvjov0lf_fpvft" Type="http://schemas.openxmlformats.org/officeDocument/2006/relationships/hyperlink" Target="mailto:angelluisacosta99@gmail.com" TargetMode="External"/><Relationship Id="rIdeijogi-iou8ioghggshph" Type="http://schemas.openxmlformats.org/officeDocument/2006/relationships/hyperlink" Target="https://linkedin.com/in/angel-luis-acosta-gonz%C3%A1lez-b173b720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2026-09-01T07:43:43.333Z</dcterms:created>
  <dcterms:modified xsi:type="dcterms:W3CDTF">2026-09-01T07:43:43.350Z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