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F4DD" w14:textId="77777777" w:rsidR="00E22326" w:rsidRPr="00346B27" w:rsidRDefault="00000000">
      <w:pPr>
        <w:jc w:val="center"/>
        <w:rPr>
          <w:lang w:val="es-MX"/>
        </w:rPr>
      </w:pPr>
      <w:r w:rsidRPr="00346B27">
        <w:rPr>
          <w:b/>
          <w:color w:val="1B7A60"/>
          <w:sz w:val="32"/>
          <w:lang w:val="es-MX"/>
        </w:rPr>
        <w:t>TYAKXA · ERP / CRM / SCM</w:t>
      </w:r>
    </w:p>
    <w:p w14:paraId="2C21A125" w14:textId="77777777" w:rsidR="00E22326" w:rsidRPr="00346B27" w:rsidRDefault="00000000">
      <w:pPr>
        <w:jc w:val="center"/>
        <w:rPr>
          <w:lang w:val="es-MX"/>
        </w:rPr>
      </w:pPr>
      <w:r w:rsidRPr="00346B27">
        <w:rPr>
          <w:b/>
          <w:sz w:val="44"/>
          <w:lang w:val="es-MX"/>
        </w:rPr>
        <w:t>Bitácora del día</w:t>
      </w:r>
    </w:p>
    <w:p w14:paraId="212FE0A2" w14:textId="77777777" w:rsidR="00E22326" w:rsidRPr="00346B27" w:rsidRDefault="00000000">
      <w:pPr>
        <w:jc w:val="center"/>
        <w:rPr>
          <w:lang w:val="es-MX"/>
        </w:rPr>
      </w:pPr>
      <w:r w:rsidRPr="00346B27">
        <w:rPr>
          <w:color w:val="64748B"/>
          <w:sz w:val="22"/>
          <w:lang w:val="es-MX"/>
        </w:rPr>
        <w:t>El sistema anterior, dentro: 2 220 productos, 139 vales y lo que los datos corrigieron del diseño</w:t>
      </w:r>
    </w:p>
    <w:p w14:paraId="44C978AC" w14:textId="77777777" w:rsidR="00E22326" w:rsidRPr="00346B27" w:rsidRDefault="00000000">
      <w:pPr>
        <w:jc w:val="center"/>
        <w:rPr>
          <w:lang w:val="es-MX"/>
        </w:rPr>
      </w:pPr>
      <w:r w:rsidRPr="00346B27">
        <w:rPr>
          <w:b/>
          <w:lang w:val="es-MX"/>
        </w:rPr>
        <w:t>8 de septiembre de 2026</w:t>
      </w:r>
    </w:p>
    <w:p w14:paraId="002745D1" w14:textId="77777777" w:rsidR="00E22326" w:rsidRPr="00346B27" w:rsidRDefault="00000000">
      <w:pPr>
        <w:jc w:val="center"/>
        <w:rPr>
          <w:lang w:val="es-MX"/>
        </w:rPr>
      </w:pPr>
      <w:r w:rsidRPr="00346B27">
        <w:rPr>
          <w:color w:val="64748B"/>
          <w:sz w:val="19"/>
          <w:lang w:val="es-MX"/>
        </w:rPr>
        <w:t>Repositorio: tyakxa_tny · rama initAngm · commit b255b52 empujado</w:t>
      </w:r>
    </w:p>
    <w:p w14:paraId="7DAE028B" w14:textId="77777777" w:rsidR="00E22326" w:rsidRPr="00346B27" w:rsidRDefault="00000000">
      <w:pPr>
        <w:pStyle w:val="Ttulo1"/>
        <w:rPr>
          <w:lang w:val="es-MX"/>
        </w:rPr>
      </w:pPr>
      <w:r w:rsidRPr="00346B27">
        <w:rPr>
          <w:lang w:val="es-MX"/>
        </w:rPr>
        <w:t>1. Resumen ejecutivo</w:t>
      </w:r>
    </w:p>
    <w:p w14:paraId="17A4815E" w14:textId="234F18AC" w:rsidR="00E22326" w:rsidRPr="00346B27" w:rsidRDefault="00346B27">
      <w:pPr>
        <w:rPr>
          <w:lang w:val="es-MX"/>
        </w:rPr>
      </w:pPr>
      <w:r>
        <w:rPr>
          <w:lang w:val="es-MX"/>
        </w:rPr>
        <w:t>Se inicio</w:t>
      </w:r>
      <w:r w:rsidR="00000000" w:rsidRPr="00346B27">
        <w:rPr>
          <w:lang w:val="es-MX"/>
        </w:rPr>
        <w:t xml:space="preserve"> levantando el contenedor sin datos y terminó con el almacén del sistema anterior dentro: 2 220 productos, 139 vales con su folio, 5 217 renglones y 41 personas.</w:t>
      </w:r>
    </w:p>
    <w:p w14:paraId="1D03A02F" w14:textId="77777777" w:rsidR="00E22326" w:rsidRPr="00346B27" w:rsidRDefault="00000000">
      <w:pPr>
        <w:rPr>
          <w:lang w:val="es-MX"/>
        </w:rPr>
      </w:pPr>
      <w:r w:rsidRPr="00346B27">
        <w:rPr>
          <w:lang w:val="es-MX"/>
        </w:rPr>
        <w:t>Pero lo que importa no es la carga: es lo que los datos dijeron del diseño. Seis decisiones que parecían razonables sobre el papel resultaron equivocadas contra los datos reales, y una de ellas —tratar 1990-01-01 como una fecha— habría importado los 2 220 productos borrados.</w:t>
      </w:r>
    </w:p>
    <w:p w14:paraId="2F24E4EC" w14:textId="77777777" w:rsidR="00E22326" w:rsidRPr="00346B27" w:rsidRDefault="00000000">
      <w:pPr>
        <w:rPr>
          <w:lang w:val="es-MX"/>
        </w:rPr>
      </w:pPr>
      <w:r w:rsidRPr="00346B27">
        <w:rPr>
          <w:lang w:val="es-MX"/>
        </w:rPr>
        <w:t>Por el camino se cerraron tres fallos de flujo que solo se ven con datos de verdad: los productos no salían en Localizar, los 223 prestados eran invisibles, y la paginación no sabía cuándo parar en 49 pantallas.</w:t>
      </w:r>
    </w:p>
    <w:p w14:paraId="356EEDE7" w14:textId="77777777" w:rsidR="00E22326" w:rsidRPr="00346B27" w:rsidRDefault="00000000">
      <w:pPr>
        <w:rPr>
          <w:lang w:val="es-MX"/>
        </w:rPr>
      </w:pPr>
      <w:r w:rsidRPr="00346B27">
        <w:rPr>
          <w:lang w:val="es-MX"/>
        </w:rPr>
        <w:t>Y se borraron 5 909 líneas, la mayoría código que nunca se ejecutó.</w:t>
      </w:r>
    </w:p>
    <w:tbl>
      <w:tblPr>
        <w:tblStyle w:val="Cuadrculaclara-nfasis1"/>
        <w:tblW w:w="0" w:type="auto"/>
        <w:tblLook w:val="04A0" w:firstRow="1" w:lastRow="0" w:firstColumn="1" w:lastColumn="0" w:noHBand="0" w:noVBand="1"/>
      </w:tblPr>
      <w:tblGrid>
        <w:gridCol w:w="3120"/>
        <w:gridCol w:w="3120"/>
        <w:gridCol w:w="3120"/>
      </w:tblGrid>
      <w:tr w:rsidR="00E22326" w14:paraId="30BAA076"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A98B49" w14:textId="77777777" w:rsidR="00E22326" w:rsidRDefault="00000000">
            <w:r>
              <w:rPr>
                <w:sz w:val="19"/>
              </w:rPr>
              <w:t>Indicador</w:t>
            </w:r>
          </w:p>
        </w:tc>
        <w:tc>
          <w:tcPr>
            <w:tcW w:w="3120" w:type="dxa"/>
          </w:tcPr>
          <w:p w14:paraId="32515D97"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Al abrir</w:t>
            </w:r>
          </w:p>
        </w:tc>
        <w:tc>
          <w:tcPr>
            <w:tcW w:w="3120" w:type="dxa"/>
          </w:tcPr>
          <w:p w14:paraId="76803D3F"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Al cerrar</w:t>
            </w:r>
          </w:p>
        </w:tc>
      </w:tr>
      <w:tr w:rsidR="00E22326" w14:paraId="2672F5D8"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AA8B0A" w14:textId="77777777" w:rsidR="00E22326" w:rsidRDefault="00000000">
            <w:r>
              <w:rPr>
                <w:sz w:val="19"/>
              </w:rPr>
              <w:t>Productos en el almacén</w:t>
            </w:r>
          </w:p>
        </w:tc>
        <w:tc>
          <w:tcPr>
            <w:tcW w:w="3120" w:type="dxa"/>
          </w:tcPr>
          <w:p w14:paraId="63A4ACA3"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 (de prueba)</w:t>
            </w:r>
          </w:p>
        </w:tc>
        <w:tc>
          <w:tcPr>
            <w:tcW w:w="3120" w:type="dxa"/>
          </w:tcPr>
          <w:p w14:paraId="3F7FD74A"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2 220</w:t>
            </w:r>
          </w:p>
        </w:tc>
      </w:tr>
      <w:tr w:rsidR="00E22326" w14:paraId="6A22A7FC"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34E2FA5" w14:textId="77777777" w:rsidR="00E22326" w:rsidRDefault="00000000">
            <w:r>
              <w:rPr>
                <w:sz w:val="19"/>
              </w:rPr>
              <w:t>Vales con su folio</w:t>
            </w:r>
          </w:p>
        </w:tc>
        <w:tc>
          <w:tcPr>
            <w:tcW w:w="3120" w:type="dxa"/>
          </w:tcPr>
          <w:p w14:paraId="09868E0F"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3120" w:type="dxa"/>
          </w:tcPr>
          <w:p w14:paraId="0A048302"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139</w:t>
            </w:r>
          </w:p>
        </w:tc>
      </w:tr>
      <w:tr w:rsidR="00E22326" w14:paraId="5EA41ECE"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935A98" w14:textId="77777777" w:rsidR="00E22326" w:rsidRDefault="00000000">
            <w:r>
              <w:rPr>
                <w:sz w:val="19"/>
              </w:rPr>
              <w:t>Renglones de vale</w:t>
            </w:r>
          </w:p>
        </w:tc>
        <w:tc>
          <w:tcPr>
            <w:tcW w:w="3120" w:type="dxa"/>
          </w:tcPr>
          <w:p w14:paraId="06075037"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3120" w:type="dxa"/>
          </w:tcPr>
          <w:p w14:paraId="619CFD09"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5 217</w:t>
            </w:r>
          </w:p>
        </w:tc>
      </w:tr>
      <w:tr w:rsidR="00E22326" w14:paraId="0BBCCED8"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3EAB30" w14:textId="77777777" w:rsidR="00E22326" w:rsidRDefault="00000000">
            <w:r>
              <w:rPr>
                <w:sz w:val="19"/>
              </w:rPr>
              <w:t>Pruebas en verde</w:t>
            </w:r>
          </w:p>
        </w:tc>
        <w:tc>
          <w:tcPr>
            <w:tcW w:w="3120" w:type="dxa"/>
          </w:tcPr>
          <w:p w14:paraId="543A2EEC"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1 195</w:t>
            </w:r>
          </w:p>
        </w:tc>
        <w:tc>
          <w:tcPr>
            <w:tcW w:w="3120" w:type="dxa"/>
          </w:tcPr>
          <w:p w14:paraId="5726EF72"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1 204</w:t>
            </w:r>
          </w:p>
        </w:tc>
      </w:tr>
      <w:tr w:rsidR="00E22326" w14:paraId="01C462C2"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57F38E" w14:textId="77777777" w:rsidR="00E22326" w:rsidRDefault="00000000">
            <w:r>
              <w:rPr>
                <w:sz w:val="19"/>
              </w:rPr>
              <w:t>Problemas del lint</w:t>
            </w:r>
          </w:p>
        </w:tc>
        <w:tc>
          <w:tcPr>
            <w:tcW w:w="3120" w:type="dxa"/>
          </w:tcPr>
          <w:p w14:paraId="7A278C8A"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5 660</w:t>
            </w:r>
          </w:p>
        </w:tc>
        <w:tc>
          <w:tcPr>
            <w:tcW w:w="3120" w:type="dxa"/>
          </w:tcPr>
          <w:p w14:paraId="5A4770EF"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176</w:t>
            </w:r>
          </w:p>
        </w:tc>
      </w:tr>
      <w:tr w:rsidR="00E22326" w14:paraId="7BAA0DA2"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0D6F76" w14:textId="77777777" w:rsidR="00E22326" w:rsidRDefault="00000000">
            <w:r>
              <w:rPr>
                <w:sz w:val="19"/>
              </w:rPr>
              <w:t>Líneas borradas</w:t>
            </w:r>
          </w:p>
        </w:tc>
        <w:tc>
          <w:tcPr>
            <w:tcW w:w="3120" w:type="dxa"/>
          </w:tcPr>
          <w:p w14:paraId="2C79EA8C"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3120" w:type="dxa"/>
          </w:tcPr>
          <w:p w14:paraId="5C27BDD2"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5 909</w:t>
            </w:r>
          </w:p>
        </w:tc>
      </w:tr>
    </w:tbl>
    <w:p w14:paraId="45D9F2B7" w14:textId="77777777" w:rsidR="00E22326" w:rsidRDefault="00E22326"/>
    <w:p w14:paraId="554141DA" w14:textId="77777777" w:rsidR="00E22326" w:rsidRPr="00346B27" w:rsidRDefault="00000000">
      <w:pPr>
        <w:pStyle w:val="Ttulo1"/>
        <w:rPr>
          <w:lang w:val="es-MX"/>
        </w:rPr>
      </w:pPr>
      <w:r w:rsidRPr="00346B27">
        <w:rPr>
          <w:lang w:val="es-MX"/>
        </w:rPr>
        <w:t>2. Lo que los datos corrigieron del diseño</w:t>
      </w:r>
    </w:p>
    <w:p w14:paraId="43882D33" w14:textId="77777777" w:rsidR="00E22326" w:rsidRPr="00346B27" w:rsidRDefault="00000000">
      <w:pPr>
        <w:rPr>
          <w:lang w:val="es-MX"/>
        </w:rPr>
      </w:pPr>
      <w:r w:rsidRPr="00346B27">
        <w:rPr>
          <w:lang w:val="es-MX"/>
        </w:rPr>
        <w:t>Se analizaron los 20 respaldos antes de escribir el importador. Los archivos no se modificaron: se abren en lectura y nada más.</w:t>
      </w:r>
    </w:p>
    <w:p w14:paraId="5A3AD1AC" w14:textId="77777777" w:rsidR="00E22326" w:rsidRPr="00346B27" w:rsidRDefault="00000000">
      <w:pPr>
        <w:pStyle w:val="Ttulo2"/>
        <w:rPr>
          <w:lang w:val="es-MX"/>
        </w:rPr>
      </w:pPr>
      <w:r w:rsidRPr="00346B27">
        <w:rPr>
          <w:lang w:val="es-MX"/>
        </w:rPr>
        <w:t>2.1 «1990-01-01» no es una fecha, es un centinela</w:t>
      </w:r>
    </w:p>
    <w:p w14:paraId="1D8A8CA7" w14:textId="77777777" w:rsidR="00E22326" w:rsidRPr="00346B27" w:rsidRDefault="00000000">
      <w:pPr>
        <w:rPr>
          <w:lang w:val="es-MX"/>
        </w:rPr>
      </w:pPr>
      <w:r w:rsidRPr="00346B27">
        <w:rPr>
          <w:color w:val="991B1B"/>
          <w:lang w:val="es-MX"/>
        </w:rPr>
        <w:t>La pista: producto.fecha_baja tiene UN solo valor distinto en las 2 220 filas, y es ese. Es el «no aplica» de ese sistema.</w:t>
      </w:r>
    </w:p>
    <w:p w14:paraId="67429BFC" w14:textId="77777777" w:rsidR="00E22326" w:rsidRPr="00346B27" w:rsidRDefault="00000000">
      <w:pPr>
        <w:rPr>
          <w:lang w:val="es-MX"/>
        </w:rPr>
      </w:pPr>
      <w:r w:rsidRPr="00346B27">
        <w:rPr>
          <w:lang w:val="es-MX"/>
        </w:rPr>
        <w:t>Mapearlo a deletion_date habría importado los 2 220 productos BORRADOS. Y lo mismo en los vales: 2 786 de 2 787 renglones tienen fecha de cierre, así que la regla que yo había propuesto el día anterior —«renglón cerrado es renglón devuelto»— habría marcado casi todo como devuelto.</w:t>
      </w:r>
    </w:p>
    <w:p w14:paraId="01671108" w14:textId="77777777" w:rsidR="00E22326" w:rsidRPr="00346B27" w:rsidRDefault="00000000">
      <w:pPr>
        <w:pStyle w:val="Ttulo2"/>
        <w:rPr>
          <w:lang w:val="es-MX"/>
        </w:rPr>
      </w:pPr>
      <w:r w:rsidRPr="00346B27">
        <w:rPr>
          <w:lang w:val="es-MX"/>
        </w:rPr>
        <w:lastRenderedPageBreak/>
        <w:t>2.2 Qué sigue fuera se sabe cruzando dos cosas</w:t>
      </w:r>
    </w:p>
    <w:tbl>
      <w:tblPr>
        <w:tblStyle w:val="Cuadrculaclara-nfasis1"/>
        <w:tblW w:w="0" w:type="auto"/>
        <w:tblLook w:val="04A0" w:firstRow="1" w:lastRow="0" w:firstColumn="1" w:lastColumn="0" w:noHBand="0" w:noVBand="1"/>
      </w:tblPr>
      <w:tblGrid>
        <w:gridCol w:w="4680"/>
        <w:gridCol w:w="4680"/>
      </w:tblGrid>
      <w:tr w:rsidR="00E22326" w14:paraId="0C3B7027"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050465" w14:textId="77777777" w:rsidR="00E22326" w:rsidRDefault="00000000">
            <w:r>
              <w:rPr>
                <w:sz w:val="19"/>
              </w:rPr>
              <w:t>Regla</w:t>
            </w:r>
          </w:p>
        </w:tc>
        <w:tc>
          <w:tcPr>
            <w:tcW w:w="4680" w:type="dxa"/>
          </w:tcPr>
          <w:p w14:paraId="5D868223"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Renglones fuera</w:t>
            </w:r>
          </w:p>
        </w:tc>
      </w:tr>
      <w:tr w:rsidR="00E22326" w14:paraId="359E8878"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4A502C" w14:textId="77777777" w:rsidR="00E22326" w:rsidRPr="00346B27" w:rsidRDefault="00000000">
            <w:pPr>
              <w:rPr>
                <w:lang w:val="es-MX"/>
              </w:rPr>
            </w:pPr>
            <w:r w:rsidRPr="00346B27">
              <w:rPr>
                <w:sz w:val="19"/>
                <w:lang w:val="es-MX"/>
              </w:rPr>
              <w:t>Solo el renglón sin cerrar</w:t>
            </w:r>
          </w:p>
        </w:tc>
        <w:tc>
          <w:tcPr>
            <w:tcW w:w="4680" w:type="dxa"/>
          </w:tcPr>
          <w:p w14:paraId="40F2972E"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457</w:t>
            </w:r>
          </w:p>
        </w:tc>
      </w:tr>
      <w:tr w:rsidR="00E22326" w14:paraId="057BF521"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E62562" w14:textId="77777777" w:rsidR="00E22326" w:rsidRPr="00346B27" w:rsidRDefault="00000000">
            <w:pPr>
              <w:rPr>
                <w:lang w:val="es-MX"/>
              </w:rPr>
            </w:pPr>
            <w:r w:rsidRPr="00346B27">
              <w:rPr>
                <w:sz w:val="19"/>
                <w:lang w:val="es-MX"/>
              </w:rPr>
              <w:t>Solo el vale sin cerrar</w:t>
            </w:r>
          </w:p>
        </w:tc>
        <w:tc>
          <w:tcPr>
            <w:tcW w:w="4680" w:type="dxa"/>
          </w:tcPr>
          <w:p w14:paraId="2134E683"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1 289</w:t>
            </w:r>
          </w:p>
        </w:tc>
      </w:tr>
      <w:tr w:rsidR="00E22326" w14:paraId="48D873F3"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7795AD" w14:textId="77777777" w:rsidR="00E22326" w:rsidRPr="00346B27" w:rsidRDefault="00000000">
            <w:pPr>
              <w:rPr>
                <w:lang w:val="es-MX"/>
              </w:rPr>
            </w:pPr>
            <w:r w:rsidRPr="00346B27">
              <w:rPr>
                <w:sz w:val="19"/>
                <w:lang w:val="es-MX"/>
              </w:rPr>
              <w:t>Las dos a la vez</w:t>
            </w:r>
          </w:p>
        </w:tc>
        <w:tc>
          <w:tcPr>
            <w:tcW w:w="4680" w:type="dxa"/>
          </w:tcPr>
          <w:p w14:paraId="29B611DF"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302</w:t>
            </w:r>
          </w:p>
        </w:tc>
      </w:tr>
    </w:tbl>
    <w:p w14:paraId="32E5063F" w14:textId="77777777" w:rsidR="00E22326" w:rsidRDefault="00E22326"/>
    <w:p w14:paraId="172D77FB" w14:textId="77777777" w:rsidR="00E22326" w:rsidRPr="00346B27" w:rsidRDefault="00000000">
      <w:pPr>
        <w:rPr>
          <w:lang w:val="es-MX"/>
        </w:rPr>
      </w:pPr>
      <w:r w:rsidRPr="00346B27">
        <w:rPr>
          <w:lang w:val="es-MX"/>
        </w:rPr>
        <w:t>Y la respuesta cargada reproduce exactamente los números del origen: Maximino Cano 72 piezas, Omar González 44, Estancia en el Taller 42, Sergio Trejo 42, Alfredo González 32, Fernando Martínez 21. Esa coincidencia es la mejor prueba de que la carga es fiel.</w:t>
      </w:r>
    </w:p>
    <w:p w14:paraId="46608A89" w14:textId="77777777" w:rsidR="00E22326" w:rsidRPr="00346B27" w:rsidRDefault="00000000">
      <w:pPr>
        <w:pStyle w:val="Ttulo2"/>
        <w:rPr>
          <w:lang w:val="es-MX"/>
        </w:rPr>
      </w:pPr>
      <w:r w:rsidRPr="00346B27">
        <w:rPr>
          <w:lang w:val="es-MX"/>
        </w:rPr>
        <w:t>2.3 producto.estado no es un estado</w:t>
      </w:r>
    </w:p>
    <w:p w14:paraId="00AF8603" w14:textId="77777777" w:rsidR="00E22326" w:rsidRPr="00346B27" w:rsidRDefault="00000000">
      <w:pPr>
        <w:rPr>
          <w:lang w:val="es-MX"/>
        </w:rPr>
      </w:pPr>
      <w:r w:rsidRPr="00346B27">
        <w:rPr>
          <w:lang w:val="es-MX"/>
        </w:rPr>
        <w:t>Sus valores son ENTRADA (1 888), SALIDA (143), DESTRUCCION (86), EXTRAVIADO (65), DAÑADO (27) y EQ. DAÑADOS (11). Los dos primeros no son estados: son la dirección del último movimiento. Y contradicen a los vales:</w:t>
      </w:r>
    </w:p>
    <w:p w14:paraId="68B4C534" w14:textId="77777777" w:rsidR="00E22326" w:rsidRPr="00346B27" w:rsidRDefault="00000000">
      <w:pPr>
        <w:pStyle w:val="Prrafodelista"/>
        <w:spacing w:after="80"/>
        <w:ind w:left="360"/>
        <w:rPr>
          <w:lang w:val="es-MX"/>
        </w:rPr>
      </w:pPr>
      <w:r w:rsidRPr="00346B27">
        <w:rPr>
          <w:lang w:val="es-MX"/>
        </w:rPr>
        <w:t>88 productos están en un vale abierto y no dicen SALIDA;</w:t>
      </w:r>
    </w:p>
    <w:p w14:paraId="79FE4ADB" w14:textId="77777777" w:rsidR="00E22326" w:rsidRPr="00346B27" w:rsidRDefault="00000000">
      <w:pPr>
        <w:pStyle w:val="Prrafodelista"/>
        <w:spacing w:after="80"/>
        <w:ind w:left="360"/>
        <w:rPr>
          <w:lang w:val="es-MX"/>
        </w:rPr>
      </w:pPr>
      <w:r w:rsidRPr="00346B27">
        <w:rPr>
          <w:lang w:val="es-MX"/>
        </w:rPr>
        <w:t>6 dicen SALIDA sin vale abierto;</w:t>
      </w:r>
    </w:p>
    <w:p w14:paraId="2B8ABF9A" w14:textId="77777777" w:rsidR="00E22326" w:rsidRPr="00346B27" w:rsidRDefault="00000000">
      <w:pPr>
        <w:pStyle w:val="Prrafodelista"/>
        <w:spacing w:after="80"/>
        <w:ind w:left="360"/>
        <w:rPr>
          <w:lang w:val="es-MX"/>
        </w:rPr>
      </w:pPr>
      <w:r w:rsidRPr="00346B27">
        <w:rPr>
          <w:lang w:val="es-MX"/>
        </w:rPr>
        <w:t>de los 225 que están fuera, 23 dicen DESTRUCCION, 8 DAÑADO y 3 EXTRAVIADO —destruido o extraviado, y todavía en el vale de alguien—.</w:t>
      </w:r>
    </w:p>
    <w:p w14:paraId="04E53D28" w14:textId="77777777" w:rsidR="00E22326" w:rsidRPr="00346B27" w:rsidRDefault="00000000">
      <w:pPr>
        <w:rPr>
          <w:lang w:val="es-MX"/>
        </w:rPr>
      </w:pPr>
      <w:r w:rsidRPr="00346B27">
        <w:rPr>
          <w:lang w:val="es-MX"/>
        </w:rPr>
        <w:t>El vale manda. El estado se conserva como texto histórico.</w:t>
      </w:r>
    </w:p>
    <w:p w14:paraId="6967E293" w14:textId="77777777" w:rsidR="00E22326" w:rsidRPr="00346B27" w:rsidRDefault="00000000">
      <w:pPr>
        <w:pStyle w:val="Ttulo2"/>
        <w:rPr>
          <w:lang w:val="es-MX"/>
        </w:rPr>
      </w:pPr>
      <w:r w:rsidRPr="00346B27">
        <w:rPr>
          <w:lang w:val="es-MX"/>
        </w:rPr>
        <w:t>2.4 La ubicación es texto libre, y el 35% no la tiene</w:t>
      </w:r>
    </w:p>
    <w:p w14:paraId="516C0056" w14:textId="77777777" w:rsidR="00E22326" w:rsidRPr="00346B27" w:rsidRDefault="00000000">
      <w:pPr>
        <w:rPr>
          <w:lang w:val="es-MX"/>
        </w:rPr>
      </w:pPr>
      <w:r w:rsidRPr="00346B27">
        <w:rPr>
          <w:lang w:val="es-MX"/>
        </w:rPr>
        <w:t>producto.id_ubicacion es VARCHAR(100) pero solo trae seis valores:</w:t>
      </w:r>
    </w:p>
    <w:tbl>
      <w:tblPr>
        <w:tblStyle w:val="Cuadrculaclara-nfasis1"/>
        <w:tblW w:w="0" w:type="auto"/>
        <w:tblLook w:val="04A0" w:firstRow="1" w:lastRow="0" w:firstColumn="1" w:lastColumn="0" w:noHBand="0" w:noVBand="1"/>
      </w:tblPr>
      <w:tblGrid>
        <w:gridCol w:w="3120"/>
        <w:gridCol w:w="3120"/>
        <w:gridCol w:w="3120"/>
      </w:tblGrid>
      <w:tr w:rsidR="00E22326" w14:paraId="250B9369"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55C267" w14:textId="77777777" w:rsidR="00E22326" w:rsidRDefault="00000000">
            <w:r>
              <w:rPr>
                <w:sz w:val="19"/>
              </w:rPr>
              <w:t>Valor</w:t>
            </w:r>
          </w:p>
        </w:tc>
        <w:tc>
          <w:tcPr>
            <w:tcW w:w="3120" w:type="dxa"/>
          </w:tcPr>
          <w:p w14:paraId="700FB71E"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Productos</w:t>
            </w:r>
          </w:p>
        </w:tc>
        <w:tc>
          <w:tcPr>
            <w:tcW w:w="3120" w:type="dxa"/>
          </w:tcPr>
          <w:p w14:paraId="25F0E19A"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Qué es</w:t>
            </w:r>
          </w:p>
        </w:tc>
      </w:tr>
      <w:tr w:rsidR="00E22326" w14:paraId="122B20AC"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22DB0A" w14:textId="77777777" w:rsidR="00E22326" w:rsidRDefault="00000000">
            <w:r>
              <w:rPr>
                <w:sz w:val="19"/>
              </w:rPr>
              <w:t>'1'</w:t>
            </w:r>
          </w:p>
        </w:tc>
        <w:tc>
          <w:tcPr>
            <w:tcW w:w="3120" w:type="dxa"/>
          </w:tcPr>
          <w:p w14:paraId="7C39FBCD"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1 390</w:t>
            </w:r>
          </w:p>
        </w:tc>
        <w:tc>
          <w:tcPr>
            <w:tcW w:w="3120" w:type="dxa"/>
          </w:tcPr>
          <w:p w14:paraId="577DDA43"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B1, nivel bodega</w:t>
            </w:r>
          </w:p>
        </w:tc>
      </w:tr>
      <w:tr w:rsidR="00E22326" w:rsidRPr="00346B27" w14:paraId="1823B3EA"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B912248" w14:textId="77777777" w:rsidR="00E22326" w:rsidRDefault="00000000">
            <w:r>
              <w:rPr>
                <w:sz w:val="19"/>
              </w:rPr>
              <w:t>'0'</w:t>
            </w:r>
          </w:p>
        </w:tc>
        <w:tc>
          <w:tcPr>
            <w:tcW w:w="3120" w:type="dxa"/>
          </w:tcPr>
          <w:p w14:paraId="29DCD5AF"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780</w:t>
            </w:r>
          </w:p>
        </w:tc>
        <w:tc>
          <w:tcPr>
            <w:tcW w:w="3120" w:type="dxa"/>
          </w:tcPr>
          <w:p w14:paraId="17FE76E3" w14:textId="77777777" w:rsidR="00E22326" w:rsidRPr="00346B27" w:rsidRDefault="00000000">
            <w:pPr>
              <w:cnfStyle w:val="000000010000" w:firstRow="0" w:lastRow="0" w:firstColumn="0" w:lastColumn="0" w:oddVBand="0" w:evenVBand="0" w:oddHBand="0" w:evenHBand="1" w:firstRowFirstColumn="0" w:firstRowLastColumn="0" w:lastRowFirstColumn="0" w:lastRowLastColumn="0"/>
              <w:rPr>
                <w:lang w:val="es-MX"/>
              </w:rPr>
            </w:pPr>
            <w:r w:rsidRPr="00346B27">
              <w:rPr>
                <w:sz w:val="19"/>
                <w:lang w:val="es-MX"/>
              </w:rPr>
              <w:t>no es una ubicación: es «sin sitio»</w:t>
            </w:r>
          </w:p>
        </w:tc>
      </w:tr>
      <w:tr w:rsidR="00E22326" w14:paraId="50A6330D"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B9DC7E" w14:textId="77777777" w:rsidR="00E22326" w:rsidRDefault="00000000">
            <w:r>
              <w:rPr>
                <w:sz w:val="19"/>
              </w:rPr>
              <w:t>'30', '19', '20', '22'</w:t>
            </w:r>
          </w:p>
        </w:tc>
        <w:tc>
          <w:tcPr>
            <w:tcW w:w="3120" w:type="dxa"/>
          </w:tcPr>
          <w:p w14:paraId="714CA85C"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50</w:t>
            </w:r>
          </w:p>
        </w:tc>
        <w:tc>
          <w:tcPr>
            <w:tcW w:w="3120" w:type="dxa"/>
          </w:tcPr>
          <w:p w14:paraId="24E3C26A"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estantes concretos</w:t>
            </w:r>
          </w:p>
        </w:tc>
      </w:tr>
    </w:tbl>
    <w:p w14:paraId="13014BB3" w14:textId="77777777" w:rsidR="00E22326" w:rsidRDefault="00E22326"/>
    <w:p w14:paraId="33C1BA91" w14:textId="77777777" w:rsidR="00E22326" w:rsidRPr="00346B27" w:rsidRDefault="00000000">
      <w:pPr>
        <w:rPr>
          <w:lang w:val="es-MX"/>
        </w:rPr>
      </w:pPr>
      <w:r w:rsidRPr="00346B27">
        <w:rPr>
          <w:lang w:val="es-MX"/>
        </w:rPr>
        <w:t>Los 780 con «0» son literalmente lo que se había pedido resolver. Solo 50 productos de 2 220 tienen sitio fino.</w:t>
      </w:r>
    </w:p>
    <w:p w14:paraId="2A1F0A6B" w14:textId="77777777" w:rsidR="00E22326" w:rsidRPr="00346B27" w:rsidRDefault="00000000">
      <w:pPr>
        <w:pStyle w:val="Ttulo2"/>
        <w:rPr>
          <w:lang w:val="es-MX"/>
        </w:rPr>
      </w:pPr>
      <w:r w:rsidRPr="00346B27">
        <w:rPr>
          <w:lang w:val="es-MX"/>
        </w:rPr>
        <w:t>2.5 El responsable es un empleado, no un usuario</w:t>
      </w:r>
    </w:p>
    <w:p w14:paraId="03DF7820" w14:textId="77777777" w:rsidR="00E22326" w:rsidRPr="00346B27" w:rsidRDefault="00000000">
      <w:pPr>
        <w:rPr>
          <w:lang w:val="es-MX"/>
        </w:rPr>
      </w:pPr>
      <w:r w:rsidRPr="00346B27">
        <w:rPr>
          <w:lang w:val="es-MX"/>
        </w:rPr>
        <w:t>usuario tiene 3 filas; empleado tiene 41, y 31 traen vales. Peor: empleado.id_usuario apunta a usuarios que no existen ni en su propio respaldo. Se crearon 41 usuarios desde los empleados, sin contraseña: existen para poder contestar «quién tiene qué», no para entrar al sistema.</w:t>
      </w:r>
    </w:p>
    <w:p w14:paraId="2F102184" w14:textId="77777777" w:rsidR="00E22326" w:rsidRPr="00346B27" w:rsidRDefault="00000000">
      <w:pPr>
        <w:pStyle w:val="Ttulo2"/>
        <w:rPr>
          <w:lang w:val="es-MX"/>
        </w:rPr>
      </w:pPr>
      <w:r w:rsidRPr="00346B27">
        <w:rPr>
          <w:lang w:val="es-MX"/>
        </w:rPr>
        <w:t>2.6 material no tiene familia ni marca</w:t>
      </w:r>
    </w:p>
    <w:p w14:paraId="18E2A025" w14:textId="77777777" w:rsidR="00E22326" w:rsidRPr="00346B27" w:rsidRDefault="00000000">
      <w:pPr>
        <w:rPr>
          <w:lang w:val="es-MX"/>
        </w:rPr>
      </w:pPr>
      <w:r w:rsidRPr="00346B27">
        <w:rPr>
          <w:lang w:val="es-MX"/>
        </w:rPr>
        <w:t>Viven en producto. Eso confirma que product.id_familia e id_marca no son columnas basura sino la zona de aterrizaje de esta importación —me había equivocado al sugerir retirarlas—, y obliga a resolver la familia y la marca de cada material desde sus productos.</w:t>
      </w:r>
    </w:p>
    <w:p w14:paraId="49266117" w14:textId="77777777" w:rsidR="00E22326" w:rsidRPr="00346B27" w:rsidRDefault="00000000">
      <w:pPr>
        <w:pStyle w:val="Ttulo2"/>
        <w:rPr>
          <w:lang w:val="es-MX"/>
        </w:rPr>
      </w:pPr>
      <w:r w:rsidRPr="00346B27">
        <w:rPr>
          <w:lang w:val="es-MX"/>
        </w:rPr>
        <w:lastRenderedPageBreak/>
        <w:t>2.7 Una ubicación que se contiene a sí misma</w:t>
      </w:r>
    </w:p>
    <w:p w14:paraId="60678B4A" w14:textId="77777777" w:rsidR="00E22326" w:rsidRPr="00346B27" w:rsidRDefault="00000000">
      <w:pPr>
        <w:rPr>
          <w:lang w:val="es-MX"/>
        </w:rPr>
      </w:pPr>
      <w:r w:rsidRPr="00346B27">
        <w:rPr>
          <w:lang w:val="es-MX"/>
        </w:rPr>
        <w:t>La ubicación 1 viene con id_ubicacion_contenedor = 1. Copiado tal cual deja un ciclo y el árbol de ubicaciones no termina de recorrerse. Se mapea a nulo.</w:t>
      </w:r>
    </w:p>
    <w:p w14:paraId="7F579136" w14:textId="77777777" w:rsidR="00E22326" w:rsidRPr="00346B27" w:rsidRDefault="00000000">
      <w:pPr>
        <w:pStyle w:val="Ttulo1"/>
        <w:rPr>
          <w:lang w:val="es-MX"/>
        </w:rPr>
      </w:pPr>
      <w:r w:rsidRPr="00346B27">
        <w:rPr>
          <w:lang w:val="es-MX"/>
        </w:rPr>
        <w:t>3. El importador</w:t>
      </w:r>
    </w:p>
    <w:p w14:paraId="5D6AC412" w14:textId="77777777" w:rsidR="00E22326" w:rsidRPr="00346B27" w:rsidRDefault="00000000">
      <w:pPr>
        <w:rPr>
          <w:lang w:val="es-MX"/>
        </w:rPr>
      </w:pPr>
      <w:r w:rsidRPr="00346B27">
        <w:rPr>
          <w:lang w:val="es-MX"/>
        </w:rPr>
        <w:t>Dos archivos en el proyecto: el lector del volcado MySQL y el importador por fases. Sin --aplicar no escribe nada, pero corre todo de verdad y hace rollback al final, así que el ensayo encuentra los mismos errores que la carga. Con --rehacer borra solo lo que trae external_source, así que se puede repetir.</w:t>
      </w:r>
    </w:p>
    <w:p w14:paraId="63F0BF54" w14:textId="77777777" w:rsidR="00E22326" w:rsidRPr="00346B27" w:rsidRDefault="00000000">
      <w:pPr>
        <w:rPr>
          <w:lang w:val="es-MX"/>
        </w:rPr>
      </w:pPr>
      <w:r w:rsidRPr="00346B27">
        <w:rPr>
          <w:lang w:val="es-MX"/>
        </w:rPr>
        <w:t>Los respaldos son de MySQL y el destino es PostgreSQL: no hay restauración directa que valga. Y conviene que no la haya, porque leyendo las filas se puede validar cada una contra las reglas del almacén antes de escribirla.</w:t>
      </w:r>
    </w:p>
    <w:tbl>
      <w:tblPr>
        <w:tblStyle w:val="Cuadrculaclara-nfasis1"/>
        <w:tblW w:w="0" w:type="auto"/>
        <w:tblLook w:val="04A0" w:firstRow="1" w:lastRow="0" w:firstColumn="1" w:lastColumn="0" w:noHBand="0" w:noVBand="1"/>
      </w:tblPr>
      <w:tblGrid>
        <w:gridCol w:w="4680"/>
        <w:gridCol w:w="4680"/>
      </w:tblGrid>
      <w:tr w:rsidR="00E22326" w14:paraId="4DF362A8"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E8DCB9" w14:textId="77777777" w:rsidR="00E22326" w:rsidRDefault="00000000">
            <w:r>
              <w:rPr>
                <w:sz w:val="19"/>
              </w:rPr>
              <w:t>Fase</w:t>
            </w:r>
          </w:p>
        </w:tc>
        <w:tc>
          <w:tcPr>
            <w:tcW w:w="4680" w:type="dxa"/>
          </w:tcPr>
          <w:p w14:paraId="71686B90"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Resultado</w:t>
            </w:r>
          </w:p>
        </w:tc>
      </w:tr>
      <w:tr w:rsidR="00E22326" w:rsidRPr="00346B27" w14:paraId="6A73F356"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1C9DE0" w14:textId="77777777" w:rsidR="00E22326" w:rsidRDefault="00000000">
            <w:r>
              <w:rPr>
                <w:sz w:val="19"/>
              </w:rPr>
              <w:t>Catálogos</w:t>
            </w:r>
          </w:p>
        </w:tc>
        <w:tc>
          <w:tcPr>
            <w:tcW w:w="4680" w:type="dxa"/>
          </w:tcPr>
          <w:p w14:paraId="1DE161DC" w14:textId="77777777" w:rsidR="00E22326" w:rsidRPr="00346B27" w:rsidRDefault="00000000">
            <w:pPr>
              <w:cnfStyle w:val="000000100000" w:firstRow="0" w:lastRow="0" w:firstColumn="0" w:lastColumn="0" w:oddVBand="0" w:evenVBand="0" w:oddHBand="1" w:evenHBand="0" w:firstRowFirstColumn="0" w:firstRowLastColumn="0" w:lastRowFirstColumn="0" w:lastRowLastColumn="0"/>
              <w:rPr>
                <w:lang w:val="es-MX"/>
              </w:rPr>
            </w:pPr>
            <w:r w:rsidRPr="00346B27">
              <w:rPr>
                <w:sz w:val="19"/>
                <w:lang w:val="es-MX"/>
              </w:rPr>
              <w:t>9 tipos de ubicación, 23 ubicaciones, 158 marcas, 162 familias, 603 materiales</w:t>
            </w:r>
          </w:p>
        </w:tc>
      </w:tr>
      <w:tr w:rsidR="00E22326" w14:paraId="2D983346"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4B0FD7" w14:textId="77777777" w:rsidR="00E22326" w:rsidRDefault="00000000">
            <w:r>
              <w:rPr>
                <w:sz w:val="19"/>
              </w:rPr>
              <w:t>Personas</w:t>
            </w:r>
          </w:p>
        </w:tc>
        <w:tc>
          <w:tcPr>
            <w:tcW w:w="4680" w:type="dxa"/>
          </w:tcPr>
          <w:p w14:paraId="43ABB6FF"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41 usuarios desde empleado</w:t>
            </w:r>
          </w:p>
        </w:tc>
      </w:tr>
      <w:tr w:rsidR="00E22326" w14:paraId="781780F5"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F3C7B7" w14:textId="77777777" w:rsidR="00E22326" w:rsidRDefault="00000000">
            <w:r>
              <w:rPr>
                <w:sz w:val="19"/>
              </w:rPr>
              <w:t>Productos</w:t>
            </w:r>
          </w:p>
        </w:tc>
        <w:tc>
          <w:tcPr>
            <w:tcW w:w="4680" w:type="dxa"/>
          </w:tcPr>
          <w:p w14:paraId="1D4195AB"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2 220, con su existencia inicial</w:t>
            </w:r>
          </w:p>
        </w:tc>
      </w:tr>
      <w:tr w:rsidR="00E22326" w:rsidRPr="00346B27" w14:paraId="68079BEA"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BB2DEA" w14:textId="77777777" w:rsidR="00E22326" w:rsidRDefault="00000000">
            <w:r>
              <w:rPr>
                <w:sz w:val="19"/>
              </w:rPr>
              <w:t>Vales</w:t>
            </w:r>
          </w:p>
        </w:tc>
        <w:tc>
          <w:tcPr>
            <w:tcW w:w="4680" w:type="dxa"/>
          </w:tcPr>
          <w:p w14:paraId="7FDD4E09" w14:textId="77777777" w:rsidR="00E22326" w:rsidRPr="00346B27" w:rsidRDefault="00000000">
            <w:pPr>
              <w:cnfStyle w:val="000000010000" w:firstRow="0" w:lastRow="0" w:firstColumn="0" w:lastColumn="0" w:oddVBand="0" w:evenVBand="0" w:oddHBand="0" w:evenHBand="1" w:firstRowFirstColumn="0" w:firstRowLastColumn="0" w:lastRowFirstColumn="0" w:lastRowLastColumn="0"/>
              <w:rPr>
                <w:lang w:val="es-MX"/>
              </w:rPr>
            </w:pPr>
            <w:r w:rsidRPr="00346B27">
              <w:rPr>
                <w:sz w:val="19"/>
                <w:lang w:val="es-MX"/>
              </w:rPr>
              <w:t>139 con su folio · 2 759 salidas · 2 458 entradas</w:t>
            </w:r>
          </w:p>
        </w:tc>
      </w:tr>
      <w:tr w:rsidR="00E22326" w:rsidRPr="00346B27" w14:paraId="2BE43FD3"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F54889" w14:textId="77777777" w:rsidR="00E22326" w:rsidRDefault="00000000">
            <w:r>
              <w:rPr>
                <w:sz w:val="19"/>
              </w:rPr>
              <w:t>Préstamos vigentes</w:t>
            </w:r>
          </w:p>
        </w:tc>
        <w:tc>
          <w:tcPr>
            <w:tcW w:w="4680" w:type="dxa"/>
          </w:tcPr>
          <w:p w14:paraId="0AEC7229" w14:textId="77777777" w:rsidR="00E22326" w:rsidRPr="00346B27" w:rsidRDefault="00000000">
            <w:pPr>
              <w:cnfStyle w:val="000000100000" w:firstRow="0" w:lastRow="0" w:firstColumn="0" w:lastColumn="0" w:oddVBand="0" w:evenVBand="0" w:oddHBand="1" w:evenHBand="0" w:firstRowFirstColumn="0" w:firstRowLastColumn="0" w:lastRowFirstColumn="0" w:lastRowLastColumn="0"/>
              <w:rPr>
                <w:lang w:val="es-MX"/>
              </w:rPr>
            </w:pPr>
            <w:r w:rsidRPr="00346B27">
              <w:rPr>
                <w:sz w:val="19"/>
                <w:lang w:val="es-MX"/>
              </w:rPr>
              <w:t>223 descontados por la puerta de siempre</w:t>
            </w:r>
          </w:p>
        </w:tc>
      </w:tr>
    </w:tbl>
    <w:p w14:paraId="6E714C94" w14:textId="77777777" w:rsidR="00E22326" w:rsidRPr="00346B27" w:rsidRDefault="00E22326">
      <w:pPr>
        <w:rPr>
          <w:lang w:val="es-MX"/>
        </w:rPr>
      </w:pPr>
    </w:p>
    <w:p w14:paraId="0B93BC2F" w14:textId="77777777" w:rsidR="00E22326" w:rsidRPr="00346B27" w:rsidRDefault="00000000">
      <w:pPr>
        <w:rPr>
          <w:lang w:val="es-MX"/>
        </w:rPr>
      </w:pPr>
      <w:r w:rsidRPr="00346B27">
        <w:rPr>
          <w:lang w:val="es-MX"/>
        </w:rPr>
        <w:t>La existencia SOLO se mueve por apply_movement_in_session, que es la única puerta que mueve el almacén. Los documentos —vale y renglones— se escriben directo, porque son papeles y no saldos.</w:t>
      </w:r>
    </w:p>
    <w:p w14:paraId="3DA718A3" w14:textId="77777777" w:rsidR="00E22326" w:rsidRPr="00346B27" w:rsidRDefault="00000000">
      <w:pPr>
        <w:pStyle w:val="Ttulo2"/>
        <w:rPr>
          <w:lang w:val="es-MX"/>
        </w:rPr>
      </w:pPr>
      <w:r w:rsidRPr="00346B27">
        <w:rPr>
          <w:lang w:val="es-MX"/>
        </w:rPr>
        <w:t>3.1 Lo que se reportó y se saltó</w:t>
      </w:r>
    </w:p>
    <w:tbl>
      <w:tblPr>
        <w:tblStyle w:val="Cuadrculaclara-nfasis1"/>
        <w:tblW w:w="0" w:type="auto"/>
        <w:tblLook w:val="04A0" w:firstRow="1" w:lastRow="0" w:firstColumn="1" w:lastColumn="0" w:noHBand="0" w:noVBand="1"/>
      </w:tblPr>
      <w:tblGrid>
        <w:gridCol w:w="3120"/>
        <w:gridCol w:w="3120"/>
        <w:gridCol w:w="3120"/>
      </w:tblGrid>
      <w:tr w:rsidR="00E22326" w14:paraId="5930D02E"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68FC95" w14:textId="77777777" w:rsidR="00E22326" w:rsidRDefault="00000000">
            <w:r>
              <w:rPr>
                <w:sz w:val="19"/>
              </w:rPr>
              <w:t>Qué</w:t>
            </w:r>
          </w:p>
        </w:tc>
        <w:tc>
          <w:tcPr>
            <w:tcW w:w="3120" w:type="dxa"/>
          </w:tcPr>
          <w:p w14:paraId="2CAEB207"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Filas</w:t>
            </w:r>
          </w:p>
        </w:tc>
        <w:tc>
          <w:tcPr>
            <w:tcW w:w="3120" w:type="dxa"/>
          </w:tcPr>
          <w:p w14:paraId="44F07E79"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Decisión</w:t>
            </w:r>
          </w:p>
        </w:tc>
      </w:tr>
      <w:tr w:rsidR="00E22326" w:rsidRPr="00346B27" w14:paraId="473D2117"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AF67F3" w14:textId="77777777" w:rsidR="00E22326" w:rsidRDefault="00000000">
            <w:r>
              <w:rPr>
                <w:sz w:val="19"/>
              </w:rPr>
              <w:t>Renglones con producto inexistente</w:t>
            </w:r>
          </w:p>
        </w:tc>
        <w:tc>
          <w:tcPr>
            <w:tcW w:w="3120" w:type="dxa"/>
          </w:tcPr>
          <w:p w14:paraId="2433BD0E"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19</w:t>
            </w:r>
          </w:p>
        </w:tc>
        <w:tc>
          <w:tcPr>
            <w:tcW w:w="3120" w:type="dxa"/>
          </w:tcPr>
          <w:p w14:paraId="6FE88B83" w14:textId="77777777" w:rsidR="00E22326" w:rsidRPr="00346B27" w:rsidRDefault="00000000">
            <w:pPr>
              <w:cnfStyle w:val="000000100000" w:firstRow="0" w:lastRow="0" w:firstColumn="0" w:lastColumn="0" w:oddVBand="0" w:evenVBand="0" w:oddHBand="1" w:evenHBand="0" w:firstRowFirstColumn="0" w:firstRowLastColumn="0" w:lastRowFirstColumn="0" w:lastRowLastColumn="0"/>
              <w:rPr>
                <w:lang w:val="es-MX"/>
              </w:rPr>
            </w:pPr>
            <w:r w:rsidRPr="00346B27">
              <w:rPr>
                <w:sz w:val="19"/>
                <w:lang w:val="es-MX"/>
              </w:rPr>
              <w:t>reportados y saltados: id_product es NOT NULL con llave</w:t>
            </w:r>
          </w:p>
        </w:tc>
      </w:tr>
      <w:tr w:rsidR="00E22326" w14:paraId="061D6F1C"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2B5CFB" w14:textId="77777777" w:rsidR="00E22326" w:rsidRDefault="00000000">
            <w:r>
              <w:rPr>
                <w:sz w:val="19"/>
              </w:rPr>
              <w:t>Renglones con cantidad cero</w:t>
            </w:r>
          </w:p>
        </w:tc>
        <w:tc>
          <w:tcPr>
            <w:tcW w:w="3120" w:type="dxa"/>
          </w:tcPr>
          <w:p w14:paraId="0D9AB2B3"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9</w:t>
            </w:r>
          </w:p>
        </w:tc>
        <w:tc>
          <w:tcPr>
            <w:tcW w:w="3120" w:type="dxa"/>
          </w:tcPr>
          <w:p w14:paraId="02C62245"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no dicen qué salió</w:t>
            </w:r>
          </w:p>
        </w:tc>
      </w:tr>
      <w:tr w:rsidR="00E22326" w14:paraId="27E67B6D"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3C47F0" w14:textId="77777777" w:rsidR="00E22326" w:rsidRDefault="00000000">
            <w:r>
              <w:rPr>
                <w:sz w:val="19"/>
              </w:rPr>
              <w:t>Productos con catálogo roto</w:t>
            </w:r>
          </w:p>
        </w:tc>
        <w:tc>
          <w:tcPr>
            <w:tcW w:w="3120" w:type="dxa"/>
          </w:tcPr>
          <w:p w14:paraId="4DA08696"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17</w:t>
            </w:r>
          </w:p>
        </w:tc>
        <w:tc>
          <w:tcPr>
            <w:tcW w:w="3120" w:type="dxa"/>
          </w:tcPr>
          <w:p w14:paraId="2258133B"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al relleno «Sin clasificar»</w:t>
            </w:r>
          </w:p>
        </w:tc>
      </w:tr>
      <w:tr w:rsidR="00E22326" w14:paraId="3EB6E4C9"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19D8E4" w14:textId="77777777" w:rsidR="00E22326" w:rsidRPr="00346B27" w:rsidRDefault="00000000">
            <w:pPr>
              <w:rPr>
                <w:lang w:val="es-MX"/>
              </w:rPr>
            </w:pPr>
            <w:r w:rsidRPr="00346B27">
              <w:rPr>
                <w:sz w:val="19"/>
                <w:lang w:val="es-MX"/>
              </w:rPr>
              <w:t>Préstamos que no se pudieron descontar</w:t>
            </w:r>
          </w:p>
        </w:tc>
        <w:tc>
          <w:tcPr>
            <w:tcW w:w="3120" w:type="dxa"/>
          </w:tcPr>
          <w:p w14:paraId="0AA289EF"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78</w:t>
            </w:r>
          </w:p>
        </w:tc>
        <w:tc>
          <w:tcPr>
            <w:tcW w:w="3120" w:type="dxa"/>
          </w:tcPr>
          <w:p w14:paraId="189246E8"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ver 3.2</w:t>
            </w:r>
          </w:p>
        </w:tc>
      </w:tr>
    </w:tbl>
    <w:p w14:paraId="0973B6D5" w14:textId="77777777" w:rsidR="00E22326" w:rsidRDefault="00E22326"/>
    <w:p w14:paraId="3739CB9E" w14:textId="77777777" w:rsidR="00E22326" w:rsidRPr="00346B27" w:rsidRDefault="00000000">
      <w:pPr>
        <w:pStyle w:val="Ttulo2"/>
        <w:rPr>
          <w:lang w:val="es-MX"/>
        </w:rPr>
      </w:pPr>
      <w:r w:rsidRPr="00346B27">
        <w:rPr>
          <w:lang w:val="es-MX"/>
        </w:rPr>
        <w:t>3.2 Los 78 que no cuadran, y no es lo que parecía</w:t>
      </w:r>
    </w:p>
    <w:p w14:paraId="3F4535C1" w14:textId="77777777" w:rsidR="00E22326" w:rsidRPr="00346B27" w:rsidRDefault="00000000">
      <w:pPr>
        <w:rPr>
          <w:lang w:val="es-MX"/>
        </w:rPr>
      </w:pPr>
      <w:r w:rsidRPr="00346B27">
        <w:rPr>
          <w:lang w:val="es-MX"/>
        </w:rPr>
        <w:t>Al principio parecían 78 conflictos entre personas. Son 43 productos que aparecen en varios renglones abiertos, y el patrón lo dice todo:</w:t>
      </w:r>
    </w:p>
    <w:p w14:paraId="5D2C0048" w14:textId="77777777" w:rsidR="00E22326" w:rsidRPr="00346B27" w:rsidRDefault="00000000">
      <w:pPr>
        <w:spacing w:after="0"/>
        <w:ind w:left="360"/>
        <w:rPr>
          <w:lang w:val="es-MX"/>
        </w:rPr>
      </w:pPr>
      <w:r w:rsidRPr="00346B27">
        <w:rPr>
          <w:rFonts w:ascii="Consolas" w:hAnsi="Consolas"/>
          <w:color w:val="64748B"/>
          <w:sz w:val="18"/>
          <w:lang w:val="es-MX"/>
        </w:rPr>
        <w:t>producto 336   PERICAS 10"                   en el vale 112 OCHO veces</w:t>
      </w:r>
    </w:p>
    <w:p w14:paraId="7C13BBD2" w14:textId="77777777" w:rsidR="00E22326" w:rsidRPr="00346B27" w:rsidRDefault="00000000">
      <w:pPr>
        <w:spacing w:after="0"/>
        <w:ind w:left="360"/>
        <w:rPr>
          <w:lang w:val="es-MX"/>
        </w:rPr>
      </w:pPr>
      <w:r w:rsidRPr="00346B27">
        <w:rPr>
          <w:rFonts w:ascii="Consolas" w:hAnsi="Consolas"/>
          <w:color w:val="64748B"/>
          <w:sz w:val="18"/>
          <w:lang w:val="es-MX"/>
        </w:rPr>
        <w:t>producto 1243  DESARMADOR PLANO DIELECTRICO  x8, mismo vale</w:t>
      </w:r>
    </w:p>
    <w:p w14:paraId="1C19562F" w14:textId="77777777" w:rsidR="00E22326" w:rsidRPr="00346B27" w:rsidRDefault="00E22326">
      <w:pPr>
        <w:rPr>
          <w:lang w:val="es-MX"/>
        </w:rPr>
      </w:pPr>
    </w:p>
    <w:p w14:paraId="130C1C53" w14:textId="77777777" w:rsidR="00E22326" w:rsidRPr="00346B27" w:rsidRDefault="00000000">
      <w:pPr>
        <w:rPr>
          <w:lang w:val="es-MX"/>
        </w:rPr>
      </w:pPr>
      <w:r w:rsidRPr="00346B27">
        <w:rPr>
          <w:lang w:val="es-MX"/>
        </w:rPr>
        <w:t>El mismo vale lista el mismo producto ocho veces con cantidad 1, y producto.cantidad dice que hay UNA unidad. O es captura duplicada, o usaron el producto como modelo. Solo unos pocos casos son de dos personas distintas.</w:t>
      </w:r>
    </w:p>
    <w:p w14:paraId="52A7480F" w14:textId="77777777" w:rsidR="00E22326" w:rsidRPr="00346B27" w:rsidRDefault="00000000">
      <w:pPr>
        <w:rPr>
          <w:lang w:val="es-MX"/>
        </w:rPr>
      </w:pPr>
      <w:r w:rsidRPr="00346B27">
        <w:rPr>
          <w:lang w:val="es-MX"/>
        </w:rPr>
        <w:lastRenderedPageBreak/>
        <w:t>El importador no inventa: escribe el renglón, no descuenta lo que no hay, y entrega los 78 con su número de renglón para que un humano decida.</w:t>
      </w:r>
    </w:p>
    <w:p w14:paraId="76845238" w14:textId="77777777" w:rsidR="00E22326" w:rsidRPr="00346B27" w:rsidRDefault="00000000">
      <w:pPr>
        <w:pStyle w:val="Ttulo1"/>
        <w:rPr>
          <w:lang w:val="es-MX"/>
        </w:rPr>
      </w:pPr>
      <w:r w:rsidRPr="00346B27">
        <w:rPr>
          <w:lang w:val="es-MX"/>
        </w:rPr>
        <w:t>4. Tres fallos de flujo que solo se ven con datos</w:t>
      </w:r>
    </w:p>
    <w:p w14:paraId="4D532854" w14:textId="77777777" w:rsidR="00E22326" w:rsidRPr="00346B27" w:rsidRDefault="00000000">
      <w:pPr>
        <w:pStyle w:val="Ttulo2"/>
        <w:rPr>
          <w:lang w:val="es-MX"/>
        </w:rPr>
      </w:pPr>
      <w:r w:rsidRPr="00346B27">
        <w:rPr>
          <w:lang w:val="es-MX"/>
        </w:rPr>
        <w:t>4.1 Los productos no salían en Localizar</w:t>
      </w:r>
    </w:p>
    <w:p w14:paraId="0A3EED45" w14:textId="77777777" w:rsidR="00E22326" w:rsidRPr="00346B27" w:rsidRDefault="00000000">
      <w:pPr>
        <w:rPr>
          <w:lang w:val="es-MX"/>
        </w:rPr>
      </w:pPr>
      <w:r w:rsidRPr="00346B27">
        <w:rPr>
          <w:lang w:val="es-MX"/>
        </w:rPr>
        <w:t>Medido con la base recién levantada:</w:t>
      </w:r>
    </w:p>
    <w:p w14:paraId="2B211FDF" w14:textId="77777777" w:rsidR="00E22326" w:rsidRDefault="00000000">
      <w:pPr>
        <w:spacing w:after="0"/>
        <w:ind w:left="360"/>
      </w:pPr>
      <w:r>
        <w:rPr>
          <w:rFonts w:ascii="Consolas" w:hAnsi="Consolas"/>
          <w:color w:val="64748B"/>
          <w:sz w:val="18"/>
        </w:rPr>
        <w:t>inventory_stock                        0 filas</w:t>
      </w:r>
    </w:p>
    <w:p w14:paraId="30D08382" w14:textId="77777777" w:rsidR="00E22326" w:rsidRDefault="00000000">
      <w:pPr>
        <w:spacing w:after="0"/>
        <w:ind w:left="360"/>
      </w:pPr>
      <w:r>
        <w:rPr>
          <w:rFonts w:ascii="Consolas" w:hAnsi="Consolas"/>
          <w:color w:val="64748B"/>
          <w:sz w:val="18"/>
        </w:rPr>
        <w:t>product.cantidad &gt; 0                   1 producto</w:t>
      </w:r>
    </w:p>
    <w:p w14:paraId="4A51CF5E" w14:textId="77777777" w:rsidR="00E22326" w:rsidRDefault="00000000">
      <w:pPr>
        <w:spacing w:after="0"/>
        <w:ind w:left="360"/>
      </w:pPr>
      <w:r>
        <w:rPr>
          <w:rFonts w:ascii="Consolas" w:hAnsi="Consolas"/>
          <w:color w:val="64748B"/>
          <w:sz w:val="18"/>
        </w:rPr>
        <w:t>location_type con is_warehouse = true  NINGUNO</w:t>
      </w:r>
    </w:p>
    <w:p w14:paraId="3F8D2B61" w14:textId="77777777" w:rsidR="00E22326" w:rsidRDefault="00E22326"/>
    <w:p w14:paraId="25C60719" w14:textId="77777777" w:rsidR="00E22326" w:rsidRPr="00346B27" w:rsidRDefault="00000000">
      <w:pPr>
        <w:rPr>
          <w:lang w:val="es-MX"/>
        </w:rPr>
      </w:pPr>
      <w:r w:rsidRPr="00346B27">
        <w:rPr>
          <w:lang w:val="es-MX"/>
        </w:rPr>
        <w:t>Localizar lee las ubicaciones SOLO de inventory_stock. Sin fila ahí, el producto sale con locations vacío: se ve, pero no dice dónde está, y desaparece en cuanto alguien filtra por almacén. La causa, en el código:</w:t>
      </w:r>
    </w:p>
    <w:p w14:paraId="390B2246" w14:textId="77777777" w:rsidR="00E22326" w:rsidRPr="00346B27" w:rsidRDefault="00000000">
      <w:pPr>
        <w:spacing w:after="0"/>
        <w:ind w:left="360"/>
        <w:rPr>
          <w:lang w:val="es-MX"/>
        </w:rPr>
      </w:pPr>
      <w:r w:rsidRPr="00346B27">
        <w:rPr>
          <w:rFonts w:ascii="Consolas" w:hAnsi="Consolas"/>
          <w:color w:val="64748B"/>
          <w:sz w:val="18"/>
          <w:lang w:val="es-MX"/>
        </w:rPr>
        <w:t>if quantity &lt;= 0 or not product.id_location:</w:t>
      </w:r>
    </w:p>
    <w:p w14:paraId="7B2EA940" w14:textId="77777777" w:rsidR="00E22326" w:rsidRPr="00346B27" w:rsidRDefault="00000000">
      <w:pPr>
        <w:spacing w:after="0"/>
        <w:ind w:left="360"/>
        <w:rPr>
          <w:lang w:val="es-MX"/>
        </w:rPr>
      </w:pPr>
      <w:r w:rsidRPr="00346B27">
        <w:rPr>
          <w:rFonts w:ascii="Consolas" w:hAnsi="Consolas"/>
          <w:color w:val="64748B"/>
          <w:sz w:val="18"/>
          <w:lang w:val="es-MX"/>
        </w:rPr>
        <w:t xml:space="preserve">    return</w:t>
      </w:r>
    </w:p>
    <w:p w14:paraId="481FE393" w14:textId="77777777" w:rsidR="00E22326" w:rsidRPr="00346B27" w:rsidRDefault="00E22326">
      <w:pPr>
        <w:rPr>
          <w:lang w:val="es-MX"/>
        </w:rPr>
      </w:pPr>
    </w:p>
    <w:p w14:paraId="0A6A6AD4" w14:textId="77777777" w:rsidR="00E22326" w:rsidRPr="00346B27" w:rsidRDefault="00000000">
      <w:pPr>
        <w:rPr>
          <w:lang w:val="es-MX"/>
        </w:rPr>
      </w:pPr>
      <w:r w:rsidRPr="00346B27">
        <w:rPr>
          <w:lang w:val="es-MX"/>
        </w:rPr>
        <w:t>Se rendía justo con el producto sin ubicación utilizable —el caso del material entregado sin decir en qué rack— y además solo corría dentro de un movimiento, así que un producto recién dado de alta estaba invisible hasta que alguien lo moviera.</w:t>
      </w:r>
    </w:p>
    <w:p w14:paraId="2F90F420" w14:textId="77777777" w:rsidR="00E22326" w:rsidRPr="00346B27" w:rsidRDefault="00000000">
      <w:pPr>
        <w:rPr>
          <w:lang w:val="es-MX"/>
        </w:rPr>
      </w:pPr>
      <w:r w:rsidRPr="00346B27">
        <w:rPr>
          <w:lang w:val="es-MX"/>
        </w:rPr>
        <w:t>Resuelto con location.is_general_stock, una sola viva, marcada como almacén de verdad. 12 pruebas, verificadas al revés.</w:t>
      </w:r>
    </w:p>
    <w:p w14:paraId="66F23070" w14:textId="77777777" w:rsidR="00E22326" w:rsidRPr="00346B27" w:rsidRDefault="00000000">
      <w:pPr>
        <w:pStyle w:val="Ttulo2"/>
        <w:rPr>
          <w:lang w:val="es-MX"/>
        </w:rPr>
      </w:pPr>
      <w:r w:rsidRPr="00346B27">
        <w:rPr>
          <w:lang w:val="es-MX"/>
        </w:rPr>
        <w:t>4.2 Los 223 productos prestados eran fantasmas</w:t>
      </w:r>
    </w:p>
    <w:p w14:paraId="74391718" w14:textId="77777777" w:rsidR="00E22326" w:rsidRPr="00346B27" w:rsidRDefault="00000000">
      <w:pPr>
        <w:spacing w:after="0"/>
        <w:ind w:left="360"/>
        <w:rPr>
          <w:lang w:val="es-MX"/>
        </w:rPr>
      </w:pPr>
      <w:r w:rsidRPr="00346B27">
        <w:rPr>
          <w:rFonts w:ascii="Consolas" w:hAnsi="Consolas"/>
          <w:color w:val="64748B"/>
          <w:sz w:val="18"/>
          <w:lang w:val="es-MX"/>
        </w:rPr>
        <w:t>PER41   total=0  stock_balance=0  locations=[]  assets=0</w:t>
      </w:r>
    </w:p>
    <w:p w14:paraId="4D37EED3" w14:textId="77777777" w:rsidR="00E22326" w:rsidRDefault="00000000">
      <w:pPr>
        <w:spacing w:after="0"/>
        <w:ind w:left="360"/>
      </w:pPr>
      <w:r>
        <w:rPr>
          <w:rFonts w:ascii="Consolas" w:hAnsi="Consolas"/>
          <w:color w:val="64748B"/>
          <w:sz w:val="18"/>
        </w:rPr>
        <w:t>PER13   total=0  stock_balance=0  locations=[]  assets=0</w:t>
      </w:r>
    </w:p>
    <w:p w14:paraId="75D1FF46" w14:textId="77777777" w:rsidR="00E22326" w:rsidRDefault="00E22326"/>
    <w:p w14:paraId="143B0C7B" w14:textId="77777777" w:rsidR="00E22326" w:rsidRPr="00346B27" w:rsidRDefault="00000000">
      <w:pPr>
        <w:rPr>
          <w:lang w:val="es-MX"/>
        </w:rPr>
      </w:pPr>
      <w:r w:rsidRPr="00346B27">
        <w:rPr>
          <w:color w:val="991B1B"/>
          <w:lang w:val="es-MX"/>
        </w:rPr>
        <w:t>Cero en todo. Pero Sergio Trejo los tiene, y el vale abierto lo dice. El saldo bajaba correctamente —salieron del almacén— y nada decía dónde fueron. La pieza serializada sí se veía, porque tiene estado y responsable; lo fungible no tenía por dónde.</w:t>
      </w:r>
    </w:p>
    <w:p w14:paraId="385A7B76" w14:textId="77777777" w:rsidR="00E22326" w:rsidRPr="00346B27" w:rsidRDefault="00000000">
      <w:pPr>
        <w:rPr>
          <w:lang w:val="es-MX"/>
        </w:rPr>
      </w:pPr>
      <w:r w:rsidRPr="00346B27">
        <w:rPr>
          <w:lang w:val="es-MX"/>
        </w:rPr>
        <w:t>Ahora Localizar dice quién lo tiene, con folio de vale, fecha y marca de vencido. Y de paso deja visible la captura duplicada: «prestado 8» de un producto con una unidad.</w:t>
      </w:r>
    </w:p>
    <w:p w14:paraId="023F413A" w14:textId="77777777" w:rsidR="00E22326" w:rsidRPr="00346B27" w:rsidRDefault="00000000">
      <w:pPr>
        <w:pStyle w:val="Ttulo2"/>
        <w:rPr>
          <w:lang w:val="es-MX"/>
        </w:rPr>
      </w:pPr>
      <w:r w:rsidRPr="00346B27">
        <w:rPr>
          <w:lang w:val="es-MX"/>
        </w:rPr>
        <w:t>4.3 La paginación no sabía cuándo parar</w:t>
      </w:r>
    </w:p>
    <w:p w14:paraId="4FB5FC00" w14:textId="77777777" w:rsidR="00E22326" w:rsidRPr="00346B27" w:rsidRDefault="00000000">
      <w:pPr>
        <w:rPr>
          <w:lang w:val="es-MX"/>
        </w:rPr>
      </w:pPr>
      <w:r w:rsidRPr="00346B27">
        <w:rPr>
          <w:lang w:val="es-MX"/>
        </w:rPr>
        <w:t>Vivía repetida en 49 pantallas, y en las 49 con los mismos tres fallos: «Siguiente» nunca se deshabilitaba porque no miraba pages, no decía cuántas páginas hay, y no había salto. Con 2 221 productos son 56 páginas de a 40.</w:t>
      </w:r>
    </w:p>
    <w:p w14:paraId="1391731B" w14:textId="77777777" w:rsidR="00E22326" w:rsidRPr="00346B27" w:rsidRDefault="00000000">
      <w:pPr>
        <w:rPr>
          <w:lang w:val="es-MX"/>
        </w:rPr>
      </w:pPr>
      <w:r w:rsidRPr="00346B27">
        <w:rPr>
          <w:lang w:val="es-MX"/>
        </w:rPr>
        <w:t>Y el servidor ya devolvía total, page, per_page y pages en todas esas respuestas. El front los tiraba a la basura en el setItems.</w:t>
      </w:r>
    </w:p>
    <w:p w14:paraId="4DF99AE4" w14:textId="77777777" w:rsidR="00E22326" w:rsidRPr="00346B27" w:rsidRDefault="00000000">
      <w:pPr>
        <w:pStyle w:val="Ttulo1"/>
        <w:rPr>
          <w:lang w:val="es-MX"/>
        </w:rPr>
      </w:pPr>
      <w:r w:rsidRPr="00346B27">
        <w:rPr>
          <w:lang w:val="es-MX"/>
        </w:rPr>
        <w:lastRenderedPageBreak/>
        <w:t>5. Los roles, en los identificadores que manda la base</w:t>
      </w:r>
    </w:p>
    <w:p w14:paraId="7BB7ECA0" w14:textId="77777777" w:rsidR="00E22326" w:rsidRDefault="00000000">
      <w:r w:rsidRPr="00346B27">
        <w:rPr>
          <w:lang w:val="es-MX"/>
        </w:rPr>
        <w:t xml:space="preserve">El registro nombraba los cinco roles del negocio en los ids 14..18 y la base los tiene en 2..6. En los ids 2 y 3 el registro declaraba dos roles que la base no tiene. </w:t>
      </w:r>
      <w:r>
        <w:t>El efecto, contado en filas de permiso:</w:t>
      </w:r>
    </w:p>
    <w:tbl>
      <w:tblPr>
        <w:tblStyle w:val="Cuadrculaclara-nfasis1"/>
        <w:tblW w:w="0" w:type="auto"/>
        <w:tblLook w:val="04A0" w:firstRow="1" w:lastRow="0" w:firstColumn="1" w:lastColumn="0" w:noHBand="0" w:noVBand="1"/>
      </w:tblPr>
      <w:tblGrid>
        <w:gridCol w:w="2340"/>
        <w:gridCol w:w="2340"/>
        <w:gridCol w:w="2340"/>
        <w:gridCol w:w="2340"/>
      </w:tblGrid>
      <w:tr w:rsidR="00E22326" w14:paraId="2D899F98"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FDA11F" w14:textId="77777777" w:rsidR="00E22326" w:rsidRDefault="00000000">
            <w:r>
              <w:rPr>
                <w:sz w:val="19"/>
              </w:rPr>
              <w:t>Rol (id)</w:t>
            </w:r>
          </w:p>
        </w:tc>
        <w:tc>
          <w:tcPr>
            <w:tcW w:w="2340" w:type="dxa"/>
          </w:tcPr>
          <w:p w14:paraId="721B0AC9"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Antes</w:t>
            </w:r>
          </w:p>
        </w:tc>
        <w:tc>
          <w:tcPr>
            <w:tcW w:w="2340" w:type="dxa"/>
          </w:tcPr>
          <w:p w14:paraId="1279A9C6"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Ahora</w:t>
            </w:r>
          </w:p>
        </w:tc>
        <w:tc>
          <w:tcPr>
            <w:tcW w:w="2340" w:type="dxa"/>
          </w:tcPr>
          <w:p w14:paraId="6072C202"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Recibía</w:t>
            </w:r>
          </w:p>
        </w:tc>
      </w:tr>
      <w:tr w:rsidR="00E22326" w:rsidRPr="00346B27" w14:paraId="5E0CB175"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BC4E08" w14:textId="77777777" w:rsidR="00E22326" w:rsidRDefault="00000000">
            <w:r>
              <w:rPr>
                <w:sz w:val="19"/>
              </w:rPr>
              <w:t>Supervisor (2)</w:t>
            </w:r>
          </w:p>
        </w:tc>
        <w:tc>
          <w:tcPr>
            <w:tcW w:w="2340" w:type="dxa"/>
          </w:tcPr>
          <w:p w14:paraId="3A0A4B25"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73 · 53 en menú</w:t>
            </w:r>
          </w:p>
        </w:tc>
        <w:tc>
          <w:tcPr>
            <w:tcW w:w="2340" w:type="dxa"/>
          </w:tcPr>
          <w:p w14:paraId="37F193CC"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29 · 21</w:t>
            </w:r>
          </w:p>
        </w:tc>
        <w:tc>
          <w:tcPr>
            <w:tcW w:w="2340" w:type="dxa"/>
          </w:tcPr>
          <w:p w14:paraId="49BFCC48" w14:textId="77777777" w:rsidR="00E22326" w:rsidRPr="00346B27" w:rsidRDefault="00000000">
            <w:pPr>
              <w:cnfStyle w:val="000000100000" w:firstRow="0" w:lastRow="0" w:firstColumn="0" w:lastColumn="0" w:oddVBand="0" w:evenVBand="0" w:oddHBand="1" w:evenHBand="0" w:firstRowFirstColumn="0" w:firstRowLastColumn="0" w:lastRowFirstColumn="0" w:lastRowLastColumn="0"/>
              <w:rPr>
                <w:lang w:val="es-MX"/>
              </w:rPr>
            </w:pPr>
            <w:r w:rsidRPr="00346B27">
              <w:rPr>
                <w:sz w:val="19"/>
                <w:lang w:val="es-MX"/>
              </w:rPr>
              <w:t>la concesión del gerente administrativo</w:t>
            </w:r>
          </w:p>
        </w:tc>
      </w:tr>
      <w:tr w:rsidR="00E22326" w14:paraId="2CFC443B"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00C466" w14:textId="77777777" w:rsidR="00E22326" w:rsidRDefault="00000000">
            <w:r>
              <w:rPr>
                <w:sz w:val="19"/>
              </w:rPr>
              <w:t>Gerente (3)</w:t>
            </w:r>
          </w:p>
        </w:tc>
        <w:tc>
          <w:tcPr>
            <w:tcW w:w="2340" w:type="dxa"/>
          </w:tcPr>
          <w:p w14:paraId="407B504D"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61 · 42</w:t>
            </w:r>
          </w:p>
        </w:tc>
        <w:tc>
          <w:tcPr>
            <w:tcW w:w="2340" w:type="dxa"/>
          </w:tcPr>
          <w:p w14:paraId="55C46C3E"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72 · 32</w:t>
            </w:r>
          </w:p>
        </w:tc>
        <w:tc>
          <w:tcPr>
            <w:tcW w:w="2340" w:type="dxa"/>
          </w:tcPr>
          <w:p w14:paraId="6B79714B"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la de vendedor</w:t>
            </w:r>
          </w:p>
        </w:tc>
      </w:tr>
      <w:tr w:rsidR="00E22326" w14:paraId="1D9E841C"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D25A2E" w14:textId="77777777" w:rsidR="00E22326" w:rsidRDefault="00000000">
            <w:r>
              <w:rPr>
                <w:sz w:val="19"/>
              </w:rPr>
              <w:t>Jefe de taller (4)</w:t>
            </w:r>
          </w:p>
        </w:tc>
        <w:tc>
          <w:tcPr>
            <w:tcW w:w="2340" w:type="dxa"/>
          </w:tcPr>
          <w:p w14:paraId="74DA933D"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6 · 3</w:t>
            </w:r>
          </w:p>
        </w:tc>
        <w:tc>
          <w:tcPr>
            <w:tcW w:w="2340" w:type="dxa"/>
          </w:tcPr>
          <w:p w14:paraId="004F8705"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29 · 20</w:t>
            </w:r>
          </w:p>
        </w:tc>
        <w:tc>
          <w:tcPr>
            <w:tcW w:w="2340" w:type="dxa"/>
          </w:tcPr>
          <w:p w14:paraId="05FB8809"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E22326" w14:paraId="2FD1B00C"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3EE8EB" w14:textId="77777777" w:rsidR="00E22326" w:rsidRDefault="00000000">
            <w:r>
              <w:rPr>
                <w:sz w:val="19"/>
              </w:rPr>
              <w:t>Almacenista (5)</w:t>
            </w:r>
          </w:p>
        </w:tc>
        <w:tc>
          <w:tcPr>
            <w:tcW w:w="2340" w:type="dxa"/>
          </w:tcPr>
          <w:p w14:paraId="397A629D"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11 · 5</w:t>
            </w:r>
          </w:p>
        </w:tc>
        <w:tc>
          <w:tcPr>
            <w:tcW w:w="2340" w:type="dxa"/>
          </w:tcPr>
          <w:p w14:paraId="2725FE19"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19 · 14</w:t>
            </w:r>
          </w:p>
        </w:tc>
        <w:tc>
          <w:tcPr>
            <w:tcW w:w="2340" w:type="dxa"/>
          </w:tcPr>
          <w:p w14:paraId="7791CF7C"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r w:rsidR="00E22326" w14:paraId="341AED7A"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5B9AB2" w14:textId="77777777" w:rsidR="00E22326" w:rsidRDefault="00000000">
            <w:r>
              <w:rPr>
                <w:sz w:val="19"/>
              </w:rPr>
              <w:t>Jefe de almacén (6)</w:t>
            </w:r>
          </w:p>
        </w:tc>
        <w:tc>
          <w:tcPr>
            <w:tcW w:w="2340" w:type="dxa"/>
          </w:tcPr>
          <w:p w14:paraId="474A6C71"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12 · 9</w:t>
            </w:r>
          </w:p>
        </w:tc>
        <w:tc>
          <w:tcPr>
            <w:tcW w:w="2340" w:type="dxa"/>
          </w:tcPr>
          <w:p w14:paraId="0D2EF35C"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41 · 14</w:t>
            </w:r>
          </w:p>
        </w:tc>
        <w:tc>
          <w:tcPr>
            <w:tcW w:w="2340" w:type="dxa"/>
          </w:tcPr>
          <w:p w14:paraId="5D3ACEC3"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bl>
    <w:p w14:paraId="0815249C" w14:textId="77777777" w:rsidR="00E22326" w:rsidRDefault="00E22326"/>
    <w:p w14:paraId="2E2A2C7F" w14:textId="77777777" w:rsidR="00E22326" w:rsidRPr="00346B27" w:rsidRDefault="00000000">
      <w:pPr>
        <w:rPr>
          <w:lang w:val="es-MX"/>
        </w:rPr>
      </w:pPr>
      <w:r w:rsidRPr="00346B27">
        <w:rPr>
          <w:lang w:val="es-MX"/>
        </w:rPr>
        <w:t>Los dos roles que hay que restringir eran los más abiertos del sistema después de Administrator, y los tres que tienen que trabajar no podían: el almacenista no tenía ni la capacidad warehouse_voucher, así que no podía levantar un vale.</w:t>
      </w:r>
    </w:p>
    <w:p w14:paraId="22F9C3FA" w14:textId="77777777" w:rsidR="00E22326" w:rsidRPr="00346B27" w:rsidRDefault="00000000">
      <w:pPr>
        <w:rPr>
          <w:lang w:val="es-MX"/>
        </w:rPr>
      </w:pPr>
      <w:r w:rsidRPr="00346B27">
        <w:rPr>
          <w:lang w:val="es-MX"/>
        </w:rPr>
        <w:t>Nadie cambia de id_permission. Lo que cambia es lo que cada rol concede, y lo retirado se retira en lógico para poder revisarlo después.</w:t>
      </w:r>
    </w:p>
    <w:p w14:paraId="62E01E5E" w14:textId="77777777" w:rsidR="00E22326" w:rsidRPr="00346B27" w:rsidRDefault="00000000">
      <w:pPr>
        <w:pStyle w:val="Ttulo1"/>
        <w:rPr>
          <w:lang w:val="es-MX"/>
        </w:rPr>
      </w:pPr>
      <w:r w:rsidRPr="00346B27">
        <w:rPr>
          <w:lang w:val="es-MX"/>
        </w:rPr>
        <w:t>6. La auditoría</w:t>
      </w:r>
    </w:p>
    <w:p w14:paraId="4AF9E01A" w14:textId="77777777" w:rsidR="00E22326" w:rsidRPr="00346B27" w:rsidRDefault="00000000">
      <w:pPr>
        <w:rPr>
          <w:lang w:val="es-MX"/>
        </w:rPr>
      </w:pPr>
      <w:r w:rsidRPr="00346B27">
        <w:rPr>
          <w:lang w:val="es-MX"/>
        </w:rPr>
        <w:t>23 comprobaciones del flujo, todas con GET —ni un INSERT, como se pidió—. Pasaron 22.</w:t>
      </w:r>
    </w:p>
    <w:p w14:paraId="6F172B1F" w14:textId="77777777" w:rsidR="00E22326" w:rsidRPr="00346B27" w:rsidRDefault="00000000">
      <w:pPr>
        <w:pStyle w:val="Prrafodelista"/>
        <w:spacing w:after="80"/>
        <w:ind w:left="360"/>
        <w:rPr>
          <w:lang w:val="es-MX"/>
        </w:rPr>
      </w:pPr>
      <w:r w:rsidRPr="00346B27">
        <w:rPr>
          <w:lang w:val="es-MX"/>
        </w:rPr>
        <w:t>los filtros dan exactamente lo que el catálogo promete: familia DADO 278=278, material ARNES 46=46, marca TRUPER 780=780;</w:t>
      </w:r>
    </w:p>
    <w:p w14:paraId="66DE30C1" w14:textId="77777777" w:rsidR="00E22326" w:rsidRPr="00346B27" w:rsidRDefault="00000000">
      <w:pPr>
        <w:pStyle w:val="Prrafodelista"/>
        <w:spacing w:after="80"/>
        <w:ind w:left="360"/>
        <w:rPr>
          <w:lang w:val="es-MX"/>
        </w:rPr>
      </w:pPr>
      <w:r w:rsidRPr="00346B27">
        <w:rPr>
          <w:lang w:val="es-MX"/>
        </w:rPr>
        <w:t>filtrar por la nave incluye sus estantes: B1 = 1 186 ⊇ 48;</w:t>
      </w:r>
    </w:p>
    <w:p w14:paraId="75015CE9" w14:textId="77777777" w:rsidR="00E22326" w:rsidRPr="00346B27" w:rsidRDefault="00000000">
      <w:pPr>
        <w:pStyle w:val="Prrafodelista"/>
        <w:spacing w:after="80"/>
        <w:ind w:left="360"/>
        <w:rPr>
          <w:lang w:val="es-MX"/>
        </w:rPr>
      </w:pPr>
      <w:r w:rsidRPr="00346B27">
        <w:rPr>
          <w:lang w:val="es-MX"/>
        </w:rPr>
        <w:t>una página fuera de rango se acota a la última;</w:t>
      </w:r>
    </w:p>
    <w:p w14:paraId="50566010" w14:textId="77777777" w:rsidR="00E22326" w:rsidRPr="00346B27" w:rsidRDefault="00000000">
      <w:pPr>
        <w:pStyle w:val="Prrafodelista"/>
        <w:spacing w:after="80"/>
        <w:ind w:left="360"/>
        <w:rPr>
          <w:lang w:val="es-MX"/>
        </w:rPr>
      </w:pPr>
      <w:r w:rsidRPr="00346B27">
        <w:rPr>
          <w:lang w:val="es-MX"/>
        </w:rPr>
        <w:t>un filtro con basura se ignora en lugar de reventar.</w:t>
      </w:r>
    </w:p>
    <w:p w14:paraId="1CB024C0" w14:textId="77777777" w:rsidR="00E22326" w:rsidRPr="00346B27" w:rsidRDefault="00000000">
      <w:pPr>
        <w:rPr>
          <w:lang w:val="es-MX"/>
        </w:rPr>
      </w:pPr>
      <w:r w:rsidRPr="00346B27">
        <w:rPr>
          <w:color w:val="991B1B"/>
          <w:lang w:val="es-MX"/>
        </w:rPr>
        <w:t>El único fallo: el folio no servía para buscar. El vale 112 del sistema anterior es nuestro id_incident 530, y solo se podía consultar por el 530. Se guardaba para nada.</w:t>
      </w:r>
    </w:p>
    <w:p w14:paraId="2C7E928C" w14:textId="77777777" w:rsidR="00E22326" w:rsidRPr="00346B27" w:rsidRDefault="00000000">
      <w:pPr>
        <w:rPr>
          <w:lang w:val="es-MX"/>
        </w:rPr>
      </w:pPr>
      <w:r w:rsidRPr="00346B27">
        <w:rPr>
          <w:lang w:val="es-MX"/>
        </w:rPr>
        <w:t>Arreglado: la consulta resuelve por identificador o por folio, y hay lista paginada que busca por folio Y por responsable. Con eso apareció además un fallo que estaba en dos sitios: _entero(..., obligatorio=False) tira 400 con cualquier texto no numérico —el flag solo cubre el caso vacío— así que buscar «MAXIMINO» contestaba invalid_field.</w:t>
      </w:r>
    </w:p>
    <w:p w14:paraId="0EC8D290" w14:textId="77777777" w:rsidR="00E22326" w:rsidRDefault="00000000">
      <w:pPr>
        <w:pStyle w:val="Ttulo1"/>
      </w:pPr>
      <w:r>
        <w:t>7. Lo que se borró</w:t>
      </w:r>
    </w:p>
    <w:tbl>
      <w:tblPr>
        <w:tblStyle w:val="Cuadrculaclara-nfasis1"/>
        <w:tblW w:w="0" w:type="auto"/>
        <w:tblLook w:val="04A0" w:firstRow="1" w:lastRow="0" w:firstColumn="1" w:lastColumn="0" w:noHBand="0" w:noVBand="1"/>
      </w:tblPr>
      <w:tblGrid>
        <w:gridCol w:w="4680"/>
        <w:gridCol w:w="4680"/>
      </w:tblGrid>
      <w:tr w:rsidR="00E22326" w14:paraId="6953AC3F"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429FA6" w14:textId="77777777" w:rsidR="00E22326" w:rsidRDefault="00000000">
            <w:r>
              <w:rPr>
                <w:sz w:val="19"/>
              </w:rPr>
              <w:t>Qué</w:t>
            </w:r>
          </w:p>
        </w:tc>
        <w:tc>
          <w:tcPr>
            <w:tcW w:w="4680" w:type="dxa"/>
          </w:tcPr>
          <w:p w14:paraId="1BF38C22"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Líneas</w:t>
            </w:r>
          </w:p>
        </w:tc>
      </w:tr>
      <w:tr w:rsidR="00E22326" w14:paraId="463F9EB4"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03DA0F" w14:textId="77777777" w:rsidR="00E22326" w:rsidRPr="00346B27" w:rsidRDefault="00000000">
            <w:pPr>
              <w:rPr>
                <w:lang w:val="es-MX"/>
              </w:rPr>
            </w:pPr>
            <w:r w:rsidRPr="00346B27">
              <w:rPr>
                <w:sz w:val="19"/>
                <w:lang w:val="es-MX"/>
              </w:rPr>
              <w:t>Código de facturas que nunca corría, en 46 pantallas</w:t>
            </w:r>
          </w:p>
        </w:tc>
        <w:tc>
          <w:tcPr>
            <w:tcW w:w="4680" w:type="dxa"/>
          </w:tcPr>
          <w:p w14:paraId="10D13DE1"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3 588</w:t>
            </w:r>
          </w:p>
        </w:tc>
      </w:tr>
      <w:tr w:rsidR="00E22326" w14:paraId="6C46F50F"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B8418D" w14:textId="77777777" w:rsidR="00E22326" w:rsidRPr="00346B27" w:rsidRDefault="00000000">
            <w:pPr>
              <w:rPr>
                <w:lang w:val="es-MX"/>
              </w:rPr>
            </w:pPr>
            <w:r w:rsidRPr="00346B27">
              <w:rPr>
                <w:sz w:val="19"/>
                <w:lang w:val="es-MX"/>
              </w:rPr>
              <w:t>Tres ayudantes sin usar (formatEntityCatalogLabel y compañía)</w:t>
            </w:r>
          </w:p>
        </w:tc>
        <w:tc>
          <w:tcPr>
            <w:tcW w:w="4680" w:type="dxa"/>
          </w:tcPr>
          <w:p w14:paraId="64B76FC0"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1 755</w:t>
            </w:r>
          </w:p>
        </w:tc>
      </w:tr>
      <w:tr w:rsidR="00E22326" w14:paraId="5464272F"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343842" w14:textId="77777777" w:rsidR="00E22326" w:rsidRPr="00346B27" w:rsidRDefault="00000000">
            <w:pPr>
              <w:rPr>
                <w:lang w:val="es-MX"/>
              </w:rPr>
            </w:pPr>
            <w:r w:rsidRPr="00346B27">
              <w:rPr>
                <w:sz w:val="19"/>
                <w:lang w:val="es-MX"/>
              </w:rPr>
              <w:t>El aviso de éxito que nadie mostraba (noticeKey), en 46 pantallas</w:t>
            </w:r>
          </w:p>
        </w:tc>
        <w:tc>
          <w:tcPr>
            <w:tcW w:w="4680" w:type="dxa"/>
          </w:tcPr>
          <w:p w14:paraId="635F26E6"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184</w:t>
            </w:r>
          </w:p>
        </w:tc>
      </w:tr>
      <w:tr w:rsidR="00E22326" w14:paraId="27E855AA"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4029EA" w14:textId="77777777" w:rsidR="00E22326" w:rsidRPr="00346B27" w:rsidRDefault="00000000">
            <w:pPr>
              <w:rPr>
                <w:lang w:val="es-MX"/>
              </w:rPr>
            </w:pPr>
            <w:r w:rsidRPr="00346B27">
              <w:rPr>
                <w:sz w:val="19"/>
                <w:lang w:val="es-MX"/>
              </w:rPr>
              <w:t xml:space="preserve">import React que el runtime automático ya no necesita, </w:t>
            </w:r>
            <w:r w:rsidRPr="00346B27">
              <w:rPr>
                <w:sz w:val="19"/>
                <w:lang w:val="es-MX"/>
              </w:rPr>
              <w:lastRenderedPageBreak/>
              <w:t>66 archivos</w:t>
            </w:r>
          </w:p>
        </w:tc>
        <w:tc>
          <w:tcPr>
            <w:tcW w:w="4680" w:type="dxa"/>
          </w:tcPr>
          <w:p w14:paraId="3594C8CE"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66</w:t>
            </w:r>
          </w:p>
        </w:tc>
      </w:tr>
      <w:tr w:rsidR="00E22326" w14:paraId="0F03392D"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2B1189" w14:textId="77777777" w:rsidR="00E22326" w:rsidRPr="00346B27" w:rsidRDefault="00000000">
            <w:pPr>
              <w:rPr>
                <w:lang w:val="es-MX"/>
              </w:rPr>
            </w:pPr>
            <w:r w:rsidRPr="00346B27">
              <w:rPr>
                <w:sz w:val="19"/>
                <w:lang w:val="es-MX"/>
              </w:rPr>
              <w:t>Lo de facturas en ProductPage</w:t>
            </w:r>
          </w:p>
        </w:tc>
        <w:tc>
          <w:tcPr>
            <w:tcW w:w="4680" w:type="dxa"/>
          </w:tcPr>
          <w:p w14:paraId="6A4C5FC7"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r>
      <w:tr w:rsidR="00E22326" w14:paraId="4907B26F"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B52BB3" w14:textId="77777777" w:rsidR="00E22326" w:rsidRPr="00346B27" w:rsidRDefault="00000000">
            <w:pPr>
              <w:rPr>
                <w:lang w:val="es-MX"/>
              </w:rPr>
            </w:pPr>
            <w:r w:rsidRPr="00346B27">
              <w:rPr>
                <w:sz w:val="19"/>
                <w:lang w:val="es-MX"/>
              </w:rPr>
              <w:t>El subsistema del tipo de material (rutas y servicio)</w:t>
            </w:r>
          </w:p>
        </w:tc>
        <w:tc>
          <w:tcPr>
            <w:tcW w:w="4680" w:type="dxa"/>
          </w:tcPr>
          <w:p w14:paraId="065A15EC"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~180</w:t>
            </w:r>
          </w:p>
        </w:tc>
      </w:tr>
    </w:tbl>
    <w:p w14:paraId="475532E7" w14:textId="77777777" w:rsidR="00E22326" w:rsidRDefault="00E22326"/>
    <w:p w14:paraId="2A8E94F2" w14:textId="77777777" w:rsidR="00E22326" w:rsidRPr="00346B27" w:rsidRDefault="00000000">
      <w:pPr>
        <w:rPr>
          <w:lang w:val="es-MX"/>
        </w:rPr>
      </w:pPr>
      <w:r w:rsidRPr="00346B27">
        <w:rPr>
          <w:lang w:val="es-MX"/>
        </w:rPr>
        <w:t>Lo gordo eran las facturas: renderInvoiceProjectSummary y sus cinco ayudantes empiezan con if (ENTITY_KEY !== "invoice") return null; y en 46 de esas pantallas ENTITY_KEY vale otra cosa. Prometían una tabla de vinculación de facturas en el módulo de bancos, de departamentos, de tickets.</w:t>
      </w:r>
    </w:p>
    <w:p w14:paraId="3AF4D744" w14:textId="77777777" w:rsidR="00E22326" w:rsidRPr="00346B27" w:rsidRDefault="00000000">
      <w:pPr>
        <w:pStyle w:val="Ttulo2"/>
        <w:rPr>
          <w:lang w:val="es-MX"/>
        </w:rPr>
      </w:pPr>
      <w:r w:rsidRPr="00346B27">
        <w:rPr>
          <w:lang w:val="es-MX"/>
        </w:rPr>
        <w:t>7.1 Y algo que no era código, era la regla</w:t>
      </w:r>
    </w:p>
    <w:p w14:paraId="5DF30CE4" w14:textId="77777777" w:rsidR="00E22326" w:rsidRPr="00346B27" w:rsidRDefault="00000000">
      <w:pPr>
        <w:rPr>
          <w:lang w:val="es-MX"/>
        </w:rPr>
      </w:pPr>
      <w:r w:rsidRPr="00346B27">
        <w:rPr>
          <w:lang w:val="es-MX"/>
        </w:rPr>
        <w:t>5 501 de los 5 660 problemas del lint eran react/react-in-jsx-scope: el 97%. La regla está mal para este proyecto —React 18 con Vite usa el runtime automático de JSX— y sola sepultaba 159 variables sin usar y 19 componentes sin PropTypes. Lint de 5 660 a 176.</w:t>
      </w:r>
    </w:p>
    <w:p w14:paraId="504261B7" w14:textId="77777777" w:rsidR="00E22326" w:rsidRPr="00346B27" w:rsidRDefault="00000000">
      <w:pPr>
        <w:pStyle w:val="Ttulo1"/>
        <w:rPr>
          <w:lang w:val="es-MX"/>
        </w:rPr>
      </w:pPr>
      <w:r w:rsidRPr="00346B27">
        <w:rPr>
          <w:lang w:val="es-MX"/>
        </w:rPr>
        <w:t>8. El tipo de material sale del flujo</w:t>
      </w:r>
    </w:p>
    <w:p w14:paraId="1DAB8FFC" w14:textId="77777777" w:rsidR="00E22326" w:rsidRPr="00346B27" w:rsidRDefault="00000000">
      <w:pPr>
        <w:rPr>
          <w:lang w:val="es-MX"/>
        </w:rPr>
      </w:pPr>
      <w:r w:rsidRPr="00346B27">
        <w:rPr>
          <w:lang w:val="es-MX"/>
        </w:rPr>
        <w:t>Se reportó mirando los datos: en materiales hay «BROCA HELICOIDAL 3/4» y «DADO 3/16». El nombre YA trae la familia, el tipo y la medida. Un nivel de «tipo» aparte no distingue nada que la descripción no distinga, y obliga a capturar dos veces lo mismo.</w:t>
      </w:r>
    </w:p>
    <w:p w14:paraId="59BF7C9B" w14:textId="77777777" w:rsidR="00E22326" w:rsidRPr="00346B27" w:rsidRDefault="00000000">
      <w:pPr>
        <w:rPr>
          <w:lang w:val="es-MX"/>
        </w:rPr>
      </w:pPr>
      <w:r w:rsidRPr="00346B27">
        <w:rPr>
          <w:lang w:val="es-MX"/>
        </w:rPr>
        <w:t>Los datos lo decían desde el principio y no lo vi: el sistema anterior no tiene columna de tipo en material —solo id, descripción y unidad— porque nunca la necesitó. Y tras la carga eran 603 materiales con CERO tipos.</w:t>
      </w:r>
    </w:p>
    <w:p w14:paraId="221C19C8" w14:textId="77777777" w:rsidR="00E22326" w:rsidRPr="00346B27" w:rsidRDefault="00000000">
      <w:pPr>
        <w:rPr>
          <w:lang w:val="es-MX"/>
        </w:rPr>
      </w:pPr>
      <w:r w:rsidRPr="00346B27">
        <w:rPr>
          <w:lang w:val="es-MX"/>
        </w:rPr>
        <w:t>Se retiró del flujo: la sección de la pantalla, el campo del formulario, la miga del rastreo, las rutas, el servicio y las filas de permiso. Las tablas se quedan —hay 4 tipos capturados a mano y borrarlas se los lleva—, y sin nada que las lea no estorban.</w:t>
      </w:r>
    </w:p>
    <w:p w14:paraId="2B15CE79" w14:textId="77777777" w:rsidR="00E22326" w:rsidRPr="00346B27" w:rsidRDefault="00000000">
      <w:pPr>
        <w:rPr>
          <w:lang w:val="es-MX"/>
        </w:rPr>
      </w:pPr>
      <w:r w:rsidRPr="00346B27">
        <w:rPr>
          <w:lang w:val="es-MX"/>
        </w:rPr>
        <w:t>Antes de retirarlo se había cerrado el circuito, y funcionaba: se verificó que asignar un tipo por API y leerlo en el rastreo daba «Desarmadores › cruz › TRUPER › DESARMADOR DE CRUZ». Se quitó porque no hace falta, no porque no funcionara.</w:t>
      </w:r>
    </w:p>
    <w:p w14:paraId="7E9EB000" w14:textId="77777777" w:rsidR="00E22326" w:rsidRPr="00346B27" w:rsidRDefault="00000000">
      <w:pPr>
        <w:pStyle w:val="Ttulo1"/>
        <w:rPr>
          <w:lang w:val="es-MX"/>
        </w:rPr>
      </w:pPr>
      <w:r w:rsidRPr="00346B27">
        <w:rPr>
          <w:lang w:val="es-MX"/>
        </w:rPr>
        <w:t>9. Otros arreglos del día</w:t>
      </w:r>
    </w:p>
    <w:p w14:paraId="28D2EB1C" w14:textId="77777777" w:rsidR="00E22326" w:rsidRPr="00346B27" w:rsidRDefault="00000000">
      <w:pPr>
        <w:pStyle w:val="Prrafodelista"/>
        <w:spacing w:after="80"/>
        <w:ind w:left="360"/>
        <w:rPr>
          <w:lang w:val="es-MX"/>
        </w:rPr>
      </w:pPr>
      <w:r w:rsidRPr="00346B27">
        <w:rPr>
          <w:b/>
          <w:lang w:val="es-MX"/>
        </w:rPr>
        <w:t xml:space="preserve">Dar de alta un producto ya no pide factura. </w:t>
      </w:r>
      <w:r w:rsidRPr="00346B27">
        <w:rPr>
          <w:lang w:val="es-MX"/>
        </w:rPr>
        <w:t>product.id_invoice es NOT NULL con llave, así que el formulario obligaba a elegir una factura para registrar un desarmador, y acababa colgándolo de la primera de la lista. Ahora se resuelve una de «Captura directa de almacén», que dice la verdad.</w:t>
      </w:r>
    </w:p>
    <w:p w14:paraId="3E92556F" w14:textId="77777777" w:rsidR="00E22326" w:rsidRPr="00346B27" w:rsidRDefault="00000000">
      <w:pPr>
        <w:pStyle w:val="Prrafodelista"/>
        <w:spacing w:after="80"/>
        <w:ind w:left="360"/>
        <w:rPr>
          <w:lang w:val="es-MX"/>
        </w:rPr>
      </w:pPr>
      <w:r w:rsidRPr="00346B27">
        <w:rPr>
          <w:b/>
          <w:lang w:val="es-MX"/>
        </w:rPr>
        <w:t xml:space="preserve">Los filtros de Localizar. </w:t>
      </w:r>
      <w:r w:rsidRPr="00346B27">
        <w:rPr>
          <w:lang w:val="es-MX"/>
        </w:rPr>
        <w:t>Ofrecían 146 familias en una lista plana, no ofrecían material —que el servidor ya aceptaba— y solo 2 almacenes de 23 ubicaciones. Ahora hay 562 materiales, las ubicaciones con su ruta entera, y un solo control buscable por filtro.</w:t>
      </w:r>
    </w:p>
    <w:p w14:paraId="0EE44903" w14:textId="77777777" w:rsidR="00E22326" w:rsidRPr="00346B27" w:rsidRDefault="00000000">
      <w:pPr>
        <w:pStyle w:val="Prrafodelista"/>
        <w:spacing w:after="80"/>
        <w:ind w:left="360"/>
        <w:rPr>
          <w:lang w:val="es-MX"/>
        </w:rPr>
      </w:pPr>
      <w:r w:rsidRPr="00346B27">
        <w:rPr>
          <w:b/>
          <w:lang w:val="es-MX"/>
        </w:rPr>
        <w:t xml:space="preserve">La clasificación, aparte en el alta de producto. </w:t>
      </w:r>
      <w:r w:rsidRPr="00346B27">
        <w:rPr>
          <w:lang w:val="es-MX"/>
        </w:rPr>
        <w:t>Y id_marca e id_familia eran campos numéricos: había que teclear el NÚMERO de la marca. Con 158 marcas, nadie sabe que Truper es la 47.</w:t>
      </w:r>
    </w:p>
    <w:p w14:paraId="66D1A8B7" w14:textId="77777777" w:rsidR="00E22326" w:rsidRPr="00346B27" w:rsidRDefault="00000000">
      <w:pPr>
        <w:pStyle w:val="Prrafodelista"/>
        <w:spacing w:after="80"/>
        <w:ind w:left="360"/>
        <w:rPr>
          <w:lang w:val="es-MX"/>
        </w:rPr>
      </w:pPr>
      <w:r w:rsidRPr="00346B27">
        <w:rPr>
          <w:b/>
          <w:lang w:val="es-MX"/>
        </w:rPr>
        <w:t xml:space="preserve">Los mensajes de error del vale </w:t>
      </w:r>
      <w:r w:rsidRPr="00346B27">
        <w:rPr>
          <w:lang w:val="es-MX"/>
        </w:rPr>
        <w:t>no estaban traducidos en ningún idioma: al usuario le llegaba errors.voucher_asset_required tal cual.</w:t>
      </w:r>
    </w:p>
    <w:p w14:paraId="14427044" w14:textId="77777777" w:rsidR="00E22326" w:rsidRPr="00346B27" w:rsidRDefault="00000000">
      <w:pPr>
        <w:pStyle w:val="Ttulo1"/>
        <w:rPr>
          <w:lang w:val="es-MX"/>
        </w:rPr>
      </w:pPr>
      <w:r w:rsidRPr="00346B27">
        <w:rPr>
          <w:lang w:val="es-MX"/>
        </w:rPr>
        <w:lastRenderedPageBreak/>
        <w:t>10. Lo que falta y lo que espera decisión</w:t>
      </w:r>
    </w:p>
    <w:p w14:paraId="53D996E0" w14:textId="77777777" w:rsidR="00E22326" w:rsidRPr="00346B27" w:rsidRDefault="00000000">
      <w:pPr>
        <w:pStyle w:val="Ttulo2"/>
        <w:rPr>
          <w:lang w:val="es-MX"/>
        </w:rPr>
      </w:pPr>
      <w:r w:rsidRPr="00346B27">
        <w:rPr>
          <w:lang w:val="es-MX"/>
        </w:rPr>
        <w:t>10.1 Dos importadores incompatibles</w:t>
      </w:r>
    </w:p>
    <w:p w14:paraId="5D7DF5BA" w14:textId="77777777" w:rsidR="00E22326" w:rsidRDefault="00000000">
      <w:r w:rsidRPr="00346B27">
        <w:rPr>
          <w:color w:val="991B1B"/>
          <w:lang w:val="es-MX"/>
        </w:rPr>
        <w:t xml:space="preserve">Se descubrió a media jornada que migrate_adser.py ya existía —831 líneas, commit 7e00725, para el mismo adser_prod—. </w:t>
      </w:r>
      <w:r>
        <w:rPr>
          <w:color w:val="991B1B"/>
        </w:rPr>
        <w:t>Es trabajo duplicado, y hay que decirlo.</w:t>
      </w:r>
    </w:p>
    <w:tbl>
      <w:tblPr>
        <w:tblStyle w:val="Cuadrculaclara-nfasis1"/>
        <w:tblW w:w="0" w:type="auto"/>
        <w:tblLook w:val="04A0" w:firstRow="1" w:lastRow="0" w:firstColumn="1" w:lastColumn="0" w:noHBand="0" w:noVBand="1"/>
      </w:tblPr>
      <w:tblGrid>
        <w:gridCol w:w="3120"/>
        <w:gridCol w:w="3120"/>
        <w:gridCol w:w="3120"/>
      </w:tblGrid>
      <w:tr w:rsidR="00E22326" w14:paraId="5A415439" w14:textId="77777777" w:rsidTr="00E2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48BF0E" w14:textId="77777777" w:rsidR="00E22326" w:rsidRDefault="00E22326"/>
        </w:tc>
        <w:tc>
          <w:tcPr>
            <w:tcW w:w="3120" w:type="dxa"/>
          </w:tcPr>
          <w:p w14:paraId="35D657CD"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migrate_adser.py</w:t>
            </w:r>
          </w:p>
        </w:tc>
        <w:tc>
          <w:tcPr>
            <w:tcW w:w="3120" w:type="dxa"/>
          </w:tcPr>
          <w:p w14:paraId="7AF31388" w14:textId="77777777" w:rsidR="00E22326" w:rsidRDefault="00000000">
            <w:pPr>
              <w:cnfStyle w:val="100000000000" w:firstRow="1" w:lastRow="0" w:firstColumn="0" w:lastColumn="0" w:oddVBand="0" w:evenVBand="0" w:oddHBand="0" w:evenHBand="0" w:firstRowFirstColumn="0" w:firstRowLastColumn="0" w:lastRowFirstColumn="0" w:lastRowLastColumn="0"/>
            </w:pPr>
            <w:r>
              <w:rPr>
                <w:sz w:val="19"/>
              </w:rPr>
              <w:t>el nuevo</w:t>
            </w:r>
          </w:p>
        </w:tc>
      </w:tr>
      <w:tr w:rsidR="00E22326" w14:paraId="1F5260A9"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48E673" w14:textId="77777777" w:rsidR="00E22326" w:rsidRDefault="00000000">
            <w:r>
              <w:rPr>
                <w:sz w:val="19"/>
              </w:rPr>
              <w:t>lee de</w:t>
            </w:r>
          </w:p>
        </w:tc>
        <w:tc>
          <w:tcPr>
            <w:tcW w:w="3120" w:type="dxa"/>
          </w:tcPr>
          <w:p w14:paraId="62BD9827"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MySQL en vivo (pymysql)</w:t>
            </w:r>
          </w:p>
        </w:tc>
        <w:tc>
          <w:tcPr>
            <w:tcW w:w="3120" w:type="dxa"/>
          </w:tcPr>
          <w:p w14:paraId="1E82E9DC"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los archivos de respaldo</w:t>
            </w:r>
          </w:p>
        </w:tc>
      </w:tr>
      <w:tr w:rsidR="00E22326" w:rsidRPr="00346B27" w14:paraId="3EF78B0B" w14:textId="77777777" w:rsidTr="00E223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52EEAA" w14:textId="77777777" w:rsidR="00E22326" w:rsidRDefault="00000000">
            <w:r>
              <w:rPr>
                <w:sz w:val="19"/>
              </w:rPr>
              <w:t>identificadores</w:t>
            </w:r>
          </w:p>
        </w:tc>
        <w:tc>
          <w:tcPr>
            <w:tcW w:w="3120" w:type="dxa"/>
          </w:tcPr>
          <w:p w14:paraId="269ABD3C" w14:textId="77777777" w:rsidR="00E22326" w:rsidRDefault="00000000">
            <w:pPr>
              <w:cnfStyle w:val="000000010000" w:firstRow="0" w:lastRow="0" w:firstColumn="0" w:lastColumn="0" w:oddVBand="0" w:evenVBand="0" w:oddHBand="0" w:evenHBand="1" w:firstRowFirstColumn="0" w:firstRowLastColumn="0" w:lastRowFirstColumn="0" w:lastRowLastColumn="0"/>
            </w:pPr>
            <w:r>
              <w:rPr>
                <w:sz w:val="19"/>
              </w:rPr>
              <w:t>preserva los originales</w:t>
            </w:r>
          </w:p>
        </w:tc>
        <w:tc>
          <w:tcPr>
            <w:tcW w:w="3120" w:type="dxa"/>
          </w:tcPr>
          <w:p w14:paraId="195A7998" w14:textId="77777777" w:rsidR="00E22326" w:rsidRPr="00346B27" w:rsidRDefault="00000000">
            <w:pPr>
              <w:cnfStyle w:val="000000010000" w:firstRow="0" w:lastRow="0" w:firstColumn="0" w:lastColumn="0" w:oddVBand="0" w:evenVBand="0" w:oddHBand="0" w:evenHBand="1" w:firstRowFirstColumn="0" w:firstRowLastColumn="0" w:lastRowFirstColumn="0" w:lastRowLastColumn="0"/>
              <w:rPr>
                <w:lang w:val="es-MX"/>
              </w:rPr>
            </w:pPr>
            <w:r w:rsidRPr="00346B27">
              <w:rPr>
                <w:sz w:val="19"/>
                <w:lang w:val="es-MX"/>
              </w:rPr>
              <w:t>nuevos, el viejo en external_id</w:t>
            </w:r>
          </w:p>
        </w:tc>
      </w:tr>
      <w:tr w:rsidR="00E22326" w14:paraId="08DA2EC8" w14:textId="77777777" w:rsidTr="00E2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9E0222" w14:textId="77777777" w:rsidR="00E22326" w:rsidRDefault="00000000">
            <w:r>
              <w:rPr>
                <w:sz w:val="19"/>
              </w:rPr>
              <w:t>supone</w:t>
            </w:r>
          </w:p>
        </w:tc>
        <w:tc>
          <w:tcPr>
            <w:tcW w:w="3120" w:type="dxa"/>
          </w:tcPr>
          <w:p w14:paraId="7DC4A3B8"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tablas destino vacías</w:t>
            </w:r>
          </w:p>
        </w:tc>
        <w:tc>
          <w:tcPr>
            <w:tcW w:w="3120" w:type="dxa"/>
          </w:tcPr>
          <w:p w14:paraId="7BC9D415" w14:textId="77777777" w:rsidR="00E22326" w:rsidRDefault="00000000">
            <w:pPr>
              <w:cnfStyle w:val="000000100000" w:firstRow="0" w:lastRow="0" w:firstColumn="0" w:lastColumn="0" w:oddVBand="0" w:evenVBand="0" w:oddHBand="1" w:evenHBand="0" w:firstRowFirstColumn="0" w:firstRowLastColumn="0" w:lastRowFirstColumn="0" w:lastRowLastColumn="0"/>
            </w:pPr>
            <w:r>
              <w:rPr>
                <w:sz w:val="19"/>
              </w:rPr>
              <w:t>destino con datos, idempotente</w:t>
            </w:r>
          </w:p>
        </w:tc>
      </w:tr>
    </w:tbl>
    <w:p w14:paraId="35415997" w14:textId="77777777" w:rsidR="00E22326" w:rsidRDefault="00E22326"/>
    <w:p w14:paraId="2716D2C5" w14:textId="77777777" w:rsidR="00E22326" w:rsidRPr="00346B27" w:rsidRDefault="00000000">
      <w:pPr>
        <w:rPr>
          <w:lang w:val="es-MX"/>
        </w:rPr>
      </w:pPr>
      <w:r w:rsidRPr="00346B27">
        <w:rPr>
          <w:lang w:val="es-MX"/>
        </w:rPr>
        <w:t>Correr los dos sería un desastre. Esa decisión no la toma quien escribe el código.</w:t>
      </w:r>
    </w:p>
    <w:p w14:paraId="31A08C09" w14:textId="77777777" w:rsidR="00E22326" w:rsidRPr="00346B27" w:rsidRDefault="00000000">
      <w:pPr>
        <w:pStyle w:val="Ttulo2"/>
        <w:rPr>
          <w:lang w:val="es-MX"/>
        </w:rPr>
      </w:pPr>
      <w:r w:rsidRPr="00346B27">
        <w:rPr>
          <w:lang w:val="es-MX"/>
        </w:rPr>
        <w:t>10.2 Pendientes</w:t>
      </w:r>
    </w:p>
    <w:p w14:paraId="7728FF25" w14:textId="77777777" w:rsidR="00E22326" w:rsidRPr="00346B27" w:rsidRDefault="00000000">
      <w:pPr>
        <w:pStyle w:val="Prrafodelista"/>
        <w:spacing w:after="80"/>
        <w:ind w:left="360"/>
        <w:rPr>
          <w:lang w:val="es-MX"/>
        </w:rPr>
      </w:pPr>
      <w:r w:rsidRPr="00346B27">
        <w:rPr>
          <w:b/>
          <w:lang w:val="es-MX"/>
        </w:rPr>
        <w:t xml:space="preserve">«Cero vencidos» con 301 cosas fuera, </w:t>
      </w:r>
      <w:r w:rsidRPr="00346B27">
        <w:rPr>
          <w:lang w:val="es-MX"/>
        </w:rPr>
        <w:t>la más antigua del 24 de junio de 2025. Ninguna salida importada tiene fecha de regreso porque el sistema anterior no la llevaba. Se puede mostrar «días fuera» en su lugar.</w:t>
      </w:r>
    </w:p>
    <w:p w14:paraId="7AD13263" w14:textId="77777777" w:rsidR="00E22326" w:rsidRPr="00346B27" w:rsidRDefault="00000000">
      <w:pPr>
        <w:pStyle w:val="Prrafodelista"/>
        <w:spacing w:after="80"/>
        <w:ind w:left="360"/>
        <w:rPr>
          <w:lang w:val="es-MX"/>
        </w:rPr>
      </w:pPr>
      <w:r w:rsidRPr="00346B27">
        <w:rPr>
          <w:b/>
          <w:lang w:val="es-MX"/>
        </w:rPr>
        <w:t xml:space="preserve">La prueba por rol no está hecha. </w:t>
      </w:r>
      <w:r w:rsidRPr="00346B27">
        <w:rPr>
          <w:lang w:val="es-MX"/>
        </w:rPr>
        <w:t>La matriz de permisos sí se verificó, pero no se ha entrado al sistema como cada rol: los 41 usuarios importados se crearon sin contraseña a propósito.</w:t>
      </w:r>
    </w:p>
    <w:p w14:paraId="4686FB39" w14:textId="77777777" w:rsidR="00E22326" w:rsidRPr="00346B27" w:rsidRDefault="00000000">
      <w:pPr>
        <w:pStyle w:val="Prrafodelista"/>
        <w:spacing w:after="80"/>
        <w:ind w:left="360"/>
        <w:rPr>
          <w:lang w:val="es-MX"/>
        </w:rPr>
      </w:pPr>
      <w:r w:rsidRPr="00346B27">
        <w:rPr>
          <w:b/>
          <w:lang w:val="es-MX"/>
        </w:rPr>
        <w:t xml:space="preserve">Lotes y características no tienen pantalla. </w:t>
      </w:r>
      <w:r w:rsidRPr="00346B27">
        <w:rPr>
          <w:lang w:val="es-MX"/>
        </w:rPr>
        <w:t>El backend está hecho y probado; falta la interfaz para encender lotes, ver lo que vence y llenar las características de un material.</w:t>
      </w:r>
    </w:p>
    <w:p w14:paraId="43608BE7" w14:textId="77777777" w:rsidR="00E22326" w:rsidRPr="00346B27" w:rsidRDefault="00000000">
      <w:pPr>
        <w:pStyle w:val="Prrafodelista"/>
        <w:spacing w:after="80"/>
        <w:ind w:left="360"/>
        <w:rPr>
          <w:lang w:val="es-MX"/>
        </w:rPr>
      </w:pPr>
      <w:r w:rsidRPr="00346B27">
        <w:rPr>
          <w:b/>
          <w:lang w:val="es-MX"/>
        </w:rPr>
        <w:t xml:space="preserve">ProyectPage existe y no está enrutada; </w:t>
      </w:r>
      <w:r w:rsidRPr="00346B27">
        <w:rPr>
          <w:lang w:val="es-MX"/>
        </w:rPr>
        <w:t>proyect_service no lo usa nadie. Y proyecto y tarea vienen vacías en el respaldo, así que los siete estatus arrancan de cero.</w:t>
      </w:r>
    </w:p>
    <w:p w14:paraId="69E400B8" w14:textId="77777777" w:rsidR="00E22326" w:rsidRPr="00346B27" w:rsidRDefault="00000000">
      <w:pPr>
        <w:pStyle w:val="Prrafodelista"/>
        <w:spacing w:after="80"/>
        <w:ind w:left="360"/>
        <w:rPr>
          <w:lang w:val="es-MX"/>
        </w:rPr>
      </w:pPr>
      <w:r w:rsidRPr="00346B27">
        <w:rPr>
          <w:b/>
          <w:lang w:val="es-MX"/>
        </w:rPr>
        <w:t xml:space="preserve">Si Operaciones es del propio usuario o de un compañero. </w:t>
      </w:r>
      <w:r w:rsidRPr="00346B27">
        <w:rPr>
          <w:lang w:val="es-MX"/>
        </w:rPr>
        <w:t>Es la cuarta vez que se pregunta.</w:t>
      </w:r>
    </w:p>
    <w:p w14:paraId="6AFC90F2" w14:textId="77777777" w:rsidR="00E22326" w:rsidRPr="00346B27" w:rsidRDefault="00000000">
      <w:pPr>
        <w:pStyle w:val="Ttulo1"/>
        <w:rPr>
          <w:lang w:val="es-MX"/>
        </w:rPr>
      </w:pPr>
      <w:r w:rsidRPr="00346B27">
        <w:rPr>
          <w:lang w:val="es-MX"/>
        </w:rPr>
        <w:t>11. Método</w:t>
      </w:r>
    </w:p>
    <w:p w14:paraId="765188A6" w14:textId="77777777" w:rsidR="00E22326" w:rsidRPr="00346B27" w:rsidRDefault="00000000">
      <w:pPr>
        <w:rPr>
          <w:lang w:val="es-MX"/>
        </w:rPr>
      </w:pPr>
      <w:r w:rsidRPr="00346B27">
        <w:rPr>
          <w:lang w:val="es-MX"/>
        </w:rPr>
        <w:t>Lo que se sostiene aquí está medido:</w:t>
      </w:r>
    </w:p>
    <w:p w14:paraId="30F44882" w14:textId="77777777" w:rsidR="00E22326" w:rsidRPr="00346B27" w:rsidRDefault="00000000">
      <w:pPr>
        <w:pStyle w:val="Prrafodelista"/>
        <w:spacing w:after="80"/>
        <w:ind w:left="360"/>
        <w:rPr>
          <w:lang w:val="es-MX"/>
        </w:rPr>
      </w:pPr>
      <w:r w:rsidRPr="00346B27">
        <w:rPr>
          <w:b/>
          <w:lang w:val="es-MX"/>
        </w:rPr>
        <w:t xml:space="preserve">La carga se verificó contra el origen, </w:t>
      </w:r>
      <w:r w:rsidRPr="00346B27">
        <w:rPr>
          <w:lang w:val="es-MX"/>
        </w:rPr>
        <w:t>no contra sí misma: la lista de «quién tiene qué» reproduce exactamente los números del análisis (72/44/42/42/32/21).</w:t>
      </w:r>
    </w:p>
    <w:p w14:paraId="268E74FA" w14:textId="77777777" w:rsidR="00E22326" w:rsidRPr="00346B27" w:rsidRDefault="00000000">
      <w:pPr>
        <w:pStyle w:val="Prrafodelista"/>
        <w:spacing w:after="80"/>
        <w:ind w:left="360"/>
        <w:rPr>
          <w:lang w:val="es-MX"/>
        </w:rPr>
      </w:pPr>
      <w:r w:rsidRPr="00346B27">
        <w:rPr>
          <w:b/>
          <w:lang w:val="es-MX"/>
        </w:rPr>
        <w:t xml:space="preserve">Cada invariante nueva se comprobó desactivándola. </w:t>
      </w:r>
      <w:r w:rsidRPr="00346B27">
        <w:rPr>
          <w:lang w:val="es-MX"/>
        </w:rPr>
        <w:t>Quitando el respaldo a la ubicación general caen 4 pruebas; desactivando la búsqueda por folio, la que la fija.</w:t>
      </w:r>
    </w:p>
    <w:p w14:paraId="422A54D1" w14:textId="77777777" w:rsidR="00E22326" w:rsidRPr="00346B27" w:rsidRDefault="00000000">
      <w:pPr>
        <w:pStyle w:val="Prrafodelista"/>
        <w:spacing w:after="80"/>
        <w:ind w:left="360"/>
        <w:rPr>
          <w:lang w:val="es-MX"/>
        </w:rPr>
      </w:pPr>
      <w:r w:rsidRPr="00346B27">
        <w:rPr>
          <w:b/>
          <w:lang w:val="es-MX"/>
        </w:rPr>
        <w:t xml:space="preserve">La auditoría corrió en solo lectura, </w:t>
      </w:r>
      <w:r w:rsidRPr="00346B27">
        <w:rPr>
          <w:lang w:val="es-MX"/>
        </w:rPr>
        <w:t>como se pidió: 23 comprobaciones con GET, ni un INSERT.</w:t>
      </w:r>
    </w:p>
    <w:p w14:paraId="6D04A007" w14:textId="77777777" w:rsidR="00E22326" w:rsidRPr="00346B27" w:rsidRDefault="00000000">
      <w:pPr>
        <w:pStyle w:val="Prrafodelista"/>
        <w:spacing w:after="80"/>
        <w:ind w:left="360"/>
        <w:rPr>
          <w:lang w:val="es-MX"/>
        </w:rPr>
      </w:pPr>
      <w:r w:rsidRPr="00346B27">
        <w:rPr>
          <w:b/>
          <w:lang w:val="es-MX"/>
        </w:rPr>
        <w:t xml:space="preserve">Los 20 respaldos no se tocaron. </w:t>
      </w:r>
      <w:r w:rsidRPr="00346B27">
        <w:rPr>
          <w:lang w:val="es-MX"/>
        </w:rPr>
        <w:t>Siguen con su fecha original; el importador los abre en lectura y nada más.</w:t>
      </w:r>
    </w:p>
    <w:p w14:paraId="657C1F08" w14:textId="77777777" w:rsidR="00E22326" w:rsidRPr="00346B27" w:rsidRDefault="00000000">
      <w:pPr>
        <w:rPr>
          <w:lang w:val="es-MX"/>
        </w:rPr>
      </w:pPr>
      <w:r w:rsidRPr="00346B27">
        <w:rPr>
          <w:lang w:val="es-MX"/>
        </w:rPr>
        <w:t>Y dos errores propios que conviene dejar escritos: se rompió InvoiceFiscalPanel.jsx al borrar el aviso muerto con una fórmula propia en lugar del veredicto del lint —se detectó porque el lint subió de 222 a 226, se revirtió y se rehizo bien—; y se duplicó el importador sin haber revisado que ya existía uno.</w:t>
      </w:r>
    </w:p>
    <w:p w14:paraId="65BF64B9" w14:textId="77777777" w:rsidR="00E22326" w:rsidRPr="00346B27" w:rsidRDefault="00E22326">
      <w:pPr>
        <w:rPr>
          <w:lang w:val="es-MX"/>
        </w:rPr>
      </w:pPr>
    </w:p>
    <w:p w14:paraId="7A87FFD8" w14:textId="77777777" w:rsidR="00E22326" w:rsidRPr="00346B27" w:rsidRDefault="00000000">
      <w:pPr>
        <w:jc w:val="center"/>
        <w:rPr>
          <w:lang w:val="es-MX"/>
        </w:rPr>
      </w:pPr>
      <w:r w:rsidRPr="00346B27">
        <w:rPr>
          <w:color w:val="64748B"/>
          <w:sz w:val="18"/>
          <w:lang w:val="es-MX"/>
        </w:rPr>
        <w:t>Cierre del día · 8 de septiembre de 2026 · rama initAngm · commit b255b52 empujado; el retiro del tipo de material queda por commitear.</w:t>
      </w:r>
    </w:p>
    <w:sectPr w:rsidR="00E22326" w:rsidRPr="00346B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8885922">
    <w:abstractNumId w:val="8"/>
  </w:num>
  <w:num w:numId="2" w16cid:durableId="203372339">
    <w:abstractNumId w:val="6"/>
  </w:num>
  <w:num w:numId="3" w16cid:durableId="1185167860">
    <w:abstractNumId w:val="5"/>
  </w:num>
  <w:num w:numId="4" w16cid:durableId="1257011761">
    <w:abstractNumId w:val="4"/>
  </w:num>
  <w:num w:numId="5" w16cid:durableId="808132249">
    <w:abstractNumId w:val="7"/>
  </w:num>
  <w:num w:numId="6" w16cid:durableId="952127991">
    <w:abstractNumId w:val="3"/>
  </w:num>
  <w:num w:numId="7" w16cid:durableId="825979705">
    <w:abstractNumId w:val="2"/>
  </w:num>
  <w:num w:numId="8" w16cid:durableId="301078072">
    <w:abstractNumId w:val="1"/>
  </w:num>
  <w:num w:numId="9" w16cid:durableId="62327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B27"/>
    <w:rsid w:val="00442E6C"/>
    <w:rsid w:val="00AA1D8D"/>
    <w:rsid w:val="00B47730"/>
    <w:rsid w:val="00CB0664"/>
    <w:rsid w:val="00E223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3A2E9"/>
  <w14:defaultImageDpi w14:val="300"/>
  <w15:docId w15:val="{5D5D26F4-203A-4EA4-85DE-E7262F91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7A6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7A60"/>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2303</Words>
  <Characters>12671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GERARDO MENDOZA GRANADOS</cp:lastModifiedBy>
  <cp:revision>3</cp:revision>
  <dcterms:created xsi:type="dcterms:W3CDTF">2013-12-23T23:15:00Z</dcterms:created>
  <dcterms:modified xsi:type="dcterms:W3CDTF">2026-09-08T19:29:00Z</dcterms:modified>
  <cp:category/>
</cp:coreProperties>
</file>