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17AF0" w14:textId="2B459168" w:rsidR="005247BA" w:rsidRPr="005247BA" w:rsidRDefault="005247BA" w:rsidP="005247B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247BA">
        <w:rPr>
          <w:rFonts w:ascii="Times New Roman" w:hAnsi="Times New Roman" w:cs="Times New Roman"/>
          <w:b/>
          <w:bCs/>
          <w:sz w:val="32"/>
          <w:szCs w:val="32"/>
        </w:rPr>
        <w:t>TheHive</w:t>
      </w:r>
      <w:proofErr w:type="spellEnd"/>
      <w:r w:rsidRPr="005247BA">
        <w:rPr>
          <w:rFonts w:ascii="Times New Roman" w:hAnsi="Times New Roman" w:cs="Times New Roman"/>
          <w:b/>
          <w:bCs/>
          <w:sz w:val="32"/>
          <w:szCs w:val="32"/>
        </w:rPr>
        <w:t xml:space="preserve"> Case: Tier-2 Escalation for Authentication Anomalies</w:t>
      </w:r>
    </w:p>
    <w:p w14:paraId="2423F36C" w14:textId="20E9E3DD" w:rsidR="005247BA" w:rsidRPr="005247BA" w:rsidRDefault="005247BA" w:rsidP="005247B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7BA">
        <w:rPr>
          <w:rFonts w:ascii="Times New Roman" w:hAnsi="Times New Roman" w:cs="Times New Roman"/>
          <w:b/>
          <w:bCs/>
          <w:sz w:val="24"/>
          <w:szCs w:val="24"/>
        </w:rPr>
        <w:t>Case Summary:</w:t>
      </w:r>
    </w:p>
    <w:p w14:paraId="123E42F7" w14:textId="77777777" w:rsidR="005247BA" w:rsidRPr="005247BA" w:rsidRDefault="005247BA" w:rsidP="0052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7BA">
        <w:rPr>
          <w:rFonts w:ascii="Times New Roman" w:hAnsi="Times New Roman" w:cs="Times New Roman"/>
          <w:sz w:val="24"/>
          <w:szCs w:val="24"/>
        </w:rPr>
        <w:t>On 19 September 2025 at 15:59 UTC, Elastic Security generated multiple high-priority alerts for coordinated authentication anomalies against critical infrastructure. Source IP 192.168.1.100 executed a sequence of failed login attempts (Event ID 4625) followed by successful authentication (Event ID 4624) and explicit credential logon (Event ID 4648) to database server DB-SRV01. Concurrent firewall denials suggest attempted command and control communication to external DNS servers.</w:t>
      </w:r>
    </w:p>
    <w:p w14:paraId="64EA0FED" w14:textId="361CD8A0" w:rsidR="005247BA" w:rsidRPr="005247BA" w:rsidRDefault="005247BA" w:rsidP="0052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7BA">
        <w:rPr>
          <w:rFonts w:ascii="Times New Roman" w:hAnsi="Times New Roman" w:cs="Times New Roman"/>
          <w:sz w:val="24"/>
          <w:szCs w:val="24"/>
        </w:rPr>
        <w:t>Immediate Containment Completed:</w:t>
      </w:r>
    </w:p>
    <w:p w14:paraId="0271D0A4" w14:textId="5C136AD5" w:rsidR="005247BA" w:rsidRPr="005247BA" w:rsidRDefault="005247BA" w:rsidP="005247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7BA">
        <w:rPr>
          <w:rFonts w:ascii="Times New Roman" w:hAnsi="Times New Roman" w:cs="Times New Roman"/>
          <w:sz w:val="24"/>
          <w:szCs w:val="24"/>
        </w:rPr>
        <w:t>Isolated affected systems DB-SRV01 and WIN-SRV01 from network</w:t>
      </w:r>
    </w:p>
    <w:p w14:paraId="635DD960" w14:textId="112023EE" w:rsidR="005247BA" w:rsidRPr="005247BA" w:rsidRDefault="005247BA" w:rsidP="005247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7BA">
        <w:rPr>
          <w:rFonts w:ascii="Times New Roman" w:hAnsi="Times New Roman" w:cs="Times New Roman"/>
          <w:sz w:val="24"/>
          <w:szCs w:val="24"/>
        </w:rPr>
        <w:t>Applied emergency firewall rules blocking source IP 192.168.1.100</w:t>
      </w:r>
    </w:p>
    <w:p w14:paraId="226921C1" w14:textId="278D0B6C" w:rsidR="005247BA" w:rsidRPr="005247BA" w:rsidRDefault="005247BA" w:rsidP="005247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7BA">
        <w:rPr>
          <w:rFonts w:ascii="Times New Roman" w:hAnsi="Times New Roman" w:cs="Times New Roman"/>
          <w:sz w:val="24"/>
          <w:szCs w:val="24"/>
        </w:rPr>
        <w:t>Initiated credential reset procedures for administrator accounts</w:t>
      </w:r>
    </w:p>
    <w:p w14:paraId="3640A67B" w14:textId="026CB827" w:rsidR="005247BA" w:rsidRPr="005247BA" w:rsidRDefault="005247BA" w:rsidP="005247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7BA">
        <w:rPr>
          <w:rFonts w:ascii="Times New Roman" w:hAnsi="Times New Roman" w:cs="Times New Roman"/>
          <w:sz w:val="24"/>
          <w:szCs w:val="24"/>
        </w:rPr>
        <w:t>Implemented network segmentation to prevent lateral movement</w:t>
      </w:r>
    </w:p>
    <w:p w14:paraId="46229400" w14:textId="4D7E8891" w:rsidR="005247BA" w:rsidRPr="005247BA" w:rsidRDefault="005247BA" w:rsidP="0052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7BA">
        <w:rPr>
          <w:rFonts w:ascii="Times New Roman" w:hAnsi="Times New Roman" w:cs="Times New Roman"/>
          <w:sz w:val="24"/>
          <w:szCs w:val="24"/>
        </w:rPr>
        <w:t>Evidence Collected with Chain of Custody:</w:t>
      </w:r>
    </w:p>
    <w:p w14:paraId="37949D51" w14:textId="1ED9AB68" w:rsidR="005247BA" w:rsidRPr="005247BA" w:rsidRDefault="005247BA" w:rsidP="005247B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7BA">
        <w:rPr>
          <w:rFonts w:ascii="Times New Roman" w:hAnsi="Times New Roman" w:cs="Times New Roman"/>
          <w:sz w:val="24"/>
          <w:szCs w:val="24"/>
        </w:rPr>
        <w:t>Windows Security Event Logs: Hash a1b2c3d4e5f6g7h8i9j0k1l2m3n4o5p6</w:t>
      </w:r>
    </w:p>
    <w:p w14:paraId="5B63F3AE" w14:textId="3CDB9372" w:rsidR="005247BA" w:rsidRPr="005247BA" w:rsidRDefault="005247BA" w:rsidP="005247B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7BA">
        <w:rPr>
          <w:rFonts w:ascii="Times New Roman" w:hAnsi="Times New Roman" w:cs="Times New Roman"/>
          <w:sz w:val="24"/>
          <w:szCs w:val="24"/>
        </w:rPr>
        <w:t xml:space="preserve">Network Connection Data: Hash b2c3d4e5f6g7h8i9j0k1l2m3n4o5p6q7  </w:t>
      </w:r>
    </w:p>
    <w:p w14:paraId="24885073" w14:textId="15BC2963" w:rsidR="005247BA" w:rsidRPr="005247BA" w:rsidRDefault="005247BA" w:rsidP="005247B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7BA">
        <w:rPr>
          <w:rFonts w:ascii="Times New Roman" w:hAnsi="Times New Roman" w:cs="Times New Roman"/>
          <w:sz w:val="24"/>
          <w:szCs w:val="24"/>
        </w:rPr>
        <w:t>System Process Lists: Hash c3d4e5f6g7h8i9j0k1l2m3n4o5p6q7r8</w:t>
      </w:r>
    </w:p>
    <w:p w14:paraId="1C831762" w14:textId="5F90F82B" w:rsidR="005247BA" w:rsidRPr="005247BA" w:rsidRDefault="005247BA" w:rsidP="005247B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7BA">
        <w:rPr>
          <w:rFonts w:ascii="Times New Roman" w:hAnsi="Times New Roman" w:cs="Times New Roman"/>
          <w:sz w:val="24"/>
          <w:szCs w:val="24"/>
        </w:rPr>
        <w:t>Threat Intelligence Analysis: IP reputation flagged as suspicious in AlienVault OTX</w:t>
      </w:r>
    </w:p>
    <w:p w14:paraId="5A3224B4" w14:textId="4DDA6422" w:rsidR="005247BA" w:rsidRPr="005247BA" w:rsidRDefault="005247BA" w:rsidP="0052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7BA">
        <w:rPr>
          <w:rFonts w:ascii="Times New Roman" w:hAnsi="Times New Roman" w:cs="Times New Roman"/>
          <w:sz w:val="24"/>
          <w:szCs w:val="24"/>
        </w:rPr>
        <w:t>Request for Tier-2 Analysis:</w:t>
      </w:r>
    </w:p>
    <w:p w14:paraId="50B6E13C" w14:textId="728881B7" w:rsidR="005247BA" w:rsidRPr="005247BA" w:rsidRDefault="005247BA" w:rsidP="005247B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7BA">
        <w:rPr>
          <w:rFonts w:ascii="Times New Roman" w:hAnsi="Times New Roman" w:cs="Times New Roman"/>
          <w:sz w:val="24"/>
          <w:szCs w:val="24"/>
        </w:rPr>
        <w:t>Perform comprehensive disk and memory imaging of DB-SRV01 and WIN-SRV01</w:t>
      </w:r>
    </w:p>
    <w:p w14:paraId="12EB9E74" w14:textId="52ECD098" w:rsidR="005247BA" w:rsidRPr="005247BA" w:rsidRDefault="005247BA" w:rsidP="005247B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7BA">
        <w:rPr>
          <w:rFonts w:ascii="Times New Roman" w:hAnsi="Times New Roman" w:cs="Times New Roman"/>
          <w:sz w:val="24"/>
          <w:szCs w:val="24"/>
        </w:rPr>
        <w:t>Conduct detailed timeline analysis and root-cause investigation</w:t>
      </w:r>
    </w:p>
    <w:p w14:paraId="742A91F1" w14:textId="795058C0" w:rsidR="005247BA" w:rsidRPr="005247BA" w:rsidRDefault="005247BA" w:rsidP="005247B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7BA">
        <w:rPr>
          <w:rFonts w:ascii="Times New Roman" w:hAnsi="Times New Roman" w:cs="Times New Roman"/>
          <w:sz w:val="24"/>
          <w:szCs w:val="24"/>
        </w:rPr>
        <w:t>Review network captures for evidence of lateral movement or data exfiltration</w:t>
      </w:r>
    </w:p>
    <w:p w14:paraId="202DC789" w14:textId="0AF66910" w:rsidR="005247BA" w:rsidRPr="005247BA" w:rsidRDefault="005247BA" w:rsidP="005247B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7BA">
        <w:rPr>
          <w:rFonts w:ascii="Times New Roman" w:hAnsi="Times New Roman" w:cs="Times New Roman"/>
          <w:sz w:val="24"/>
          <w:szCs w:val="24"/>
        </w:rPr>
        <w:t>Correlate with additional threat intelligence sources for campaign attribution</w:t>
      </w:r>
    </w:p>
    <w:p w14:paraId="60D69DEA" w14:textId="24C043E1" w:rsidR="005247BA" w:rsidRPr="005247BA" w:rsidRDefault="005247BA" w:rsidP="005247B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7BA">
        <w:rPr>
          <w:rFonts w:ascii="Times New Roman" w:hAnsi="Times New Roman" w:cs="Times New Roman"/>
          <w:sz w:val="24"/>
          <w:szCs w:val="24"/>
        </w:rPr>
        <w:t>Prepare detailed forensic report with recommendations for security improvement</w:t>
      </w:r>
    </w:p>
    <w:p w14:paraId="58BA80A6" w14:textId="30D119C6" w:rsidR="005247BA" w:rsidRPr="005247BA" w:rsidRDefault="005247BA" w:rsidP="0052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7BA">
        <w:rPr>
          <w:rFonts w:ascii="Times New Roman" w:hAnsi="Times New Roman" w:cs="Times New Roman"/>
          <w:sz w:val="24"/>
          <w:szCs w:val="24"/>
        </w:rPr>
        <w:t xml:space="preserve">Priority: HIGH - Critical infrastructure potentially compromised  </w:t>
      </w:r>
    </w:p>
    <w:p w14:paraId="05E6507A" w14:textId="62F8F0EE" w:rsidR="005247BA" w:rsidRPr="005247BA" w:rsidRDefault="005247BA" w:rsidP="0052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7BA">
        <w:rPr>
          <w:rFonts w:ascii="Times New Roman" w:hAnsi="Times New Roman" w:cs="Times New Roman"/>
          <w:sz w:val="24"/>
          <w:szCs w:val="24"/>
        </w:rPr>
        <w:t xml:space="preserve">Preserve: All volatile evidence with cryptographic verification  </w:t>
      </w:r>
    </w:p>
    <w:p w14:paraId="3D9D0FEF" w14:textId="45224222" w:rsidR="00921D80" w:rsidRPr="005247BA" w:rsidRDefault="005247BA" w:rsidP="00524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47BA">
        <w:rPr>
          <w:rFonts w:ascii="Times New Roman" w:hAnsi="Times New Roman" w:cs="Times New Roman"/>
          <w:sz w:val="24"/>
          <w:szCs w:val="24"/>
        </w:rPr>
        <w:t>Contact:SOC</w:t>
      </w:r>
      <w:proofErr w:type="spellEnd"/>
      <w:proofErr w:type="gramEnd"/>
      <w:r w:rsidRPr="005247BA">
        <w:rPr>
          <w:rFonts w:ascii="Times New Roman" w:hAnsi="Times New Roman" w:cs="Times New Roman"/>
          <w:sz w:val="24"/>
          <w:szCs w:val="24"/>
        </w:rPr>
        <w:t xml:space="preserve"> on-call manager immediately for coordination and evidence transfer upon leadership request</w:t>
      </w:r>
    </w:p>
    <w:sectPr w:rsidR="00921D80" w:rsidRPr="00524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015AB"/>
    <w:multiLevelType w:val="hybridMultilevel"/>
    <w:tmpl w:val="00E247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561749"/>
    <w:multiLevelType w:val="hybridMultilevel"/>
    <w:tmpl w:val="BE28BC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A656D"/>
    <w:multiLevelType w:val="hybridMultilevel"/>
    <w:tmpl w:val="2948278E"/>
    <w:lvl w:ilvl="0" w:tplc="78EA21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C5F3B"/>
    <w:multiLevelType w:val="hybridMultilevel"/>
    <w:tmpl w:val="35382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C2171"/>
    <w:multiLevelType w:val="hybridMultilevel"/>
    <w:tmpl w:val="26F850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5150"/>
    <w:multiLevelType w:val="hybridMultilevel"/>
    <w:tmpl w:val="6ABC2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708FD"/>
    <w:multiLevelType w:val="hybridMultilevel"/>
    <w:tmpl w:val="26DE701E"/>
    <w:lvl w:ilvl="0" w:tplc="49C473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85300"/>
    <w:multiLevelType w:val="hybridMultilevel"/>
    <w:tmpl w:val="E7369E1E"/>
    <w:lvl w:ilvl="0" w:tplc="6EA2BC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96319">
    <w:abstractNumId w:val="5"/>
  </w:num>
  <w:num w:numId="2" w16cid:durableId="1337152835">
    <w:abstractNumId w:val="7"/>
  </w:num>
  <w:num w:numId="3" w16cid:durableId="848368030">
    <w:abstractNumId w:val="4"/>
  </w:num>
  <w:num w:numId="4" w16cid:durableId="93717821">
    <w:abstractNumId w:val="3"/>
  </w:num>
  <w:num w:numId="5" w16cid:durableId="375740622">
    <w:abstractNumId w:val="6"/>
  </w:num>
  <w:num w:numId="6" w16cid:durableId="15498300">
    <w:abstractNumId w:val="1"/>
  </w:num>
  <w:num w:numId="7" w16cid:durableId="1578635728">
    <w:abstractNumId w:val="0"/>
  </w:num>
  <w:num w:numId="8" w16cid:durableId="535974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BA"/>
    <w:rsid w:val="0019365C"/>
    <w:rsid w:val="005247BA"/>
    <w:rsid w:val="006D73F0"/>
    <w:rsid w:val="00921D80"/>
    <w:rsid w:val="00B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B763"/>
  <w15:chartTrackingRefBased/>
  <w15:docId w15:val="{A409A00C-E158-4894-B8B6-2D98F253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7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7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7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7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7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Mf</dc:creator>
  <cp:keywords/>
  <dc:description/>
  <cp:lastModifiedBy>Angel Mf</cp:lastModifiedBy>
  <cp:revision>1</cp:revision>
  <dcterms:created xsi:type="dcterms:W3CDTF">2025-09-19T08:37:00Z</dcterms:created>
  <dcterms:modified xsi:type="dcterms:W3CDTF">2025-09-19T08:42:00Z</dcterms:modified>
</cp:coreProperties>
</file>