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A48" w:rsidRPr="001D668C" w:rsidRDefault="003E6DB9" w:rsidP="003E6DB9">
      <w:pPr>
        <w:pStyle w:val="Ttulo"/>
      </w:pPr>
      <w:r w:rsidRPr="001D668C">
        <w:t>Ejercicio</w:t>
      </w:r>
      <w:r w:rsidR="00642D7A">
        <w:t xml:space="preserve"> (30 min.)</w:t>
      </w:r>
    </w:p>
    <w:p w:rsidR="003E6DB9" w:rsidRDefault="003E6DB9" w:rsidP="003E6DB9">
      <w:pPr>
        <w:pStyle w:val="Ttulo1"/>
      </w:pPr>
      <w:r w:rsidRPr="001D668C">
        <w:t xml:space="preserve">SELF-CONTAINED </w:t>
      </w:r>
      <w:r w:rsidR="005059F5">
        <w:t>y TRANSACTION-ROLLBACK</w:t>
      </w:r>
    </w:p>
    <w:p w:rsidR="00D81769" w:rsidRPr="00D81769" w:rsidRDefault="00D81769" w:rsidP="00D81769"/>
    <w:p w:rsidR="003E6DB9" w:rsidRPr="001D668C" w:rsidRDefault="001D668C" w:rsidP="001D668C">
      <w:pPr>
        <w:pStyle w:val="Prrafodelista"/>
        <w:numPr>
          <w:ilvl w:val="0"/>
          <w:numId w:val="1"/>
        </w:numPr>
      </w:pPr>
      <w:r w:rsidRPr="001D668C">
        <w:t>Revisa</w:t>
      </w:r>
      <w:r w:rsidR="003E6DB9" w:rsidRPr="001D668C">
        <w:t xml:space="preserve"> el método “</w:t>
      </w:r>
      <w:proofErr w:type="spellStart"/>
      <w:r w:rsidR="003E6DB9" w:rsidRPr="001D668C">
        <w:t>find</w:t>
      </w:r>
      <w:proofErr w:type="spellEnd"/>
      <w:r w:rsidR="003E6DB9" w:rsidRPr="001D668C">
        <w:t xml:space="preserve">” y </w:t>
      </w:r>
      <w:r w:rsidRPr="001D668C">
        <w:t>entiende</w:t>
      </w:r>
      <w:r w:rsidR="003E6DB9" w:rsidRPr="001D668C">
        <w:t xml:space="preserve"> su funcionamiento</w:t>
      </w:r>
    </w:p>
    <w:p w:rsidR="001D668C" w:rsidRPr="001D668C" w:rsidRDefault="001D668C" w:rsidP="001D668C">
      <w:pPr>
        <w:pStyle w:val="Prrafodelista"/>
      </w:pPr>
    </w:p>
    <w:p w:rsidR="001D668C" w:rsidRDefault="00351A48" w:rsidP="001D668C">
      <w:pPr>
        <w:pStyle w:val="Prrafodelista"/>
        <w:numPr>
          <w:ilvl w:val="0"/>
          <w:numId w:val="1"/>
        </w:numPr>
      </w:pPr>
      <w:r w:rsidRPr="001D668C">
        <w:t>¿Qué pruebas realizarían para este método?</w:t>
      </w:r>
      <w:r w:rsidR="00E12508" w:rsidRPr="001D668C">
        <w:t xml:space="preserve"> </w:t>
      </w:r>
    </w:p>
    <w:p w:rsidR="001D668C" w:rsidRDefault="00CE7898" w:rsidP="00D81769">
      <w:pPr>
        <w:ind w:left="284" w:firstLine="424"/>
      </w:pPr>
      <w:r>
        <w:t>CHECKPOINT</w:t>
      </w:r>
      <w:r w:rsidR="001D668C" w:rsidRPr="001D668C">
        <w:t>: ¿Pudiste encontrar al menos 4 p</w:t>
      </w:r>
      <w:r>
        <w:t>r</w:t>
      </w:r>
      <w:r w:rsidR="001D668C" w:rsidRPr="001D668C">
        <w:t>uebas?</w:t>
      </w:r>
    </w:p>
    <w:p w:rsidR="000A2433" w:rsidRDefault="00CE7898" w:rsidP="00927BD0">
      <w:pPr>
        <w:pStyle w:val="Prrafodelista"/>
        <w:numPr>
          <w:ilvl w:val="0"/>
          <w:numId w:val="1"/>
        </w:numPr>
      </w:pPr>
      <w:r>
        <w:t>Dentro del eclipse, elige</w:t>
      </w:r>
      <w:r w:rsidR="00DE5ED3">
        <w:t xml:space="preserve"> un caso </w:t>
      </w:r>
      <w:r w:rsidR="00642D7A">
        <w:t>del método “</w:t>
      </w:r>
      <w:proofErr w:type="spellStart"/>
      <w:r w:rsidR="00642D7A">
        <w:t>find</w:t>
      </w:r>
      <w:proofErr w:type="spellEnd"/>
      <w:r w:rsidR="00642D7A">
        <w:t xml:space="preserve">” </w:t>
      </w:r>
      <w:r w:rsidR="00DE5ED3">
        <w:t>que involucre pasar al menos un parámetro diferente de nulo</w:t>
      </w:r>
      <w:r w:rsidR="00642D7A">
        <w:t xml:space="preserve">, </w:t>
      </w:r>
      <w:r w:rsidR="00DE5ED3">
        <w:t xml:space="preserve"> implementa su prueba.</w:t>
      </w:r>
    </w:p>
    <w:p w:rsidR="007B3471" w:rsidRDefault="007B3471" w:rsidP="007B3471">
      <w:pPr>
        <w:pStyle w:val="Prrafodelista"/>
      </w:pPr>
    </w:p>
    <w:p w:rsidR="00DE5ED3" w:rsidRDefault="007B3471" w:rsidP="00DE5ED3">
      <w:pPr>
        <w:pStyle w:val="Prrafodelista"/>
      </w:pPr>
      <w:r>
        <w:t xml:space="preserve">TIP: </w:t>
      </w:r>
      <w:r w:rsidRPr="004270CB">
        <w:t xml:space="preserve">¿No sabes qué valor esperado poner en el </w:t>
      </w:r>
      <w:proofErr w:type="spellStart"/>
      <w:r w:rsidRPr="004270CB">
        <w:t>Assert</w:t>
      </w:r>
      <w:proofErr w:type="spellEnd"/>
      <w:r>
        <w:t xml:space="preserve"> porque depende de los registros </w:t>
      </w:r>
      <w:r w:rsidR="00102E93">
        <w:t>que se encuentren en</w:t>
      </w:r>
      <w:r>
        <w:t xml:space="preserve"> la BD?</w:t>
      </w:r>
      <w:r w:rsidR="00102E93">
        <w:t xml:space="preserve"> Dentro de la misma prueba, antes del </w:t>
      </w:r>
      <w:proofErr w:type="spellStart"/>
      <w:r w:rsidR="00102E93">
        <w:t>Assert</w:t>
      </w:r>
      <w:proofErr w:type="spellEnd"/>
      <w:r w:rsidR="00102E93">
        <w:t xml:space="preserve">, puedes cargar datos en la BD, de tal manera que la propia prueba conozca con que datos va a trabajar y no depender de los </w:t>
      </w:r>
      <w:r w:rsidR="00DE5ED3">
        <w:t>datos de la BD</w:t>
      </w:r>
    </w:p>
    <w:p w:rsidR="00CE7898" w:rsidRDefault="00DE5ED3" w:rsidP="00102E93">
      <w:pPr>
        <w:pStyle w:val="Prrafodelista"/>
      </w:pPr>
      <w:r>
        <w:t>P</w:t>
      </w:r>
      <w:r w:rsidR="00102E93">
        <w:t>uedes utilizar el método “</w:t>
      </w:r>
      <w:proofErr w:type="spellStart"/>
      <w:r w:rsidR="00102E93">
        <w:t>LoadData</w:t>
      </w:r>
      <w:proofErr w:type="spellEnd"/>
      <w:r w:rsidR="00102E93">
        <w:t>” que se encuentra dentro de la misma clase que contiene a las pruebas.</w:t>
      </w:r>
    </w:p>
    <w:p w:rsidR="00CA7BCB" w:rsidRPr="001D668C" w:rsidRDefault="00CA7BCB" w:rsidP="007B3471">
      <w:pPr>
        <w:ind w:firstLine="708"/>
      </w:pPr>
      <w:r w:rsidRPr="001D668C">
        <w:t>TIP: Para instanciar una fecha puede</w:t>
      </w:r>
      <w:r w:rsidR="00642D7A">
        <w:t>s</w:t>
      </w:r>
      <w:r w:rsidRPr="001D668C">
        <w:t xml:space="preserve"> utilizar “</w:t>
      </w:r>
      <w:proofErr w:type="spellStart"/>
      <w:proofErr w:type="gramStart"/>
      <w:r w:rsidRPr="001D668C">
        <w:t>Date.valueOf</w:t>
      </w:r>
      <w:proofErr w:type="spellEnd"/>
      <w:r w:rsidRPr="001D668C">
        <w:t>(</w:t>
      </w:r>
      <w:proofErr w:type="gramEnd"/>
      <w:r w:rsidRPr="001D668C">
        <w:t>"2010-12-30")”</w:t>
      </w:r>
    </w:p>
    <w:p w:rsidR="00D94097" w:rsidRDefault="00D81769" w:rsidP="00D81769">
      <w:pPr>
        <w:pStyle w:val="Prrafodelista"/>
        <w:numPr>
          <w:ilvl w:val="0"/>
          <w:numId w:val="1"/>
        </w:numPr>
      </w:pPr>
      <w:r>
        <w:t>Ejecuta una vez la prueba y observar que esta pase. (Si falla realiza las correcciones necesarias, elimina manualmente los registros de la BD y vuelve a ejecutar la prueba)</w:t>
      </w:r>
    </w:p>
    <w:p w:rsidR="00D81769" w:rsidRDefault="00D81769" w:rsidP="00D94097">
      <w:pPr>
        <w:pStyle w:val="Prrafodelista"/>
      </w:pPr>
    </w:p>
    <w:p w:rsidR="0042083C" w:rsidRPr="001D668C" w:rsidRDefault="0042083C" w:rsidP="0042083C">
      <w:pPr>
        <w:pStyle w:val="Prrafodelista"/>
        <w:numPr>
          <w:ilvl w:val="0"/>
          <w:numId w:val="1"/>
        </w:numPr>
      </w:pPr>
      <w:r>
        <w:t xml:space="preserve">Ejecuta nuevamente la prueba. </w:t>
      </w:r>
      <w:r w:rsidRPr="0042083C">
        <w:t>¿Por qué la prueba falla? ¿Por qué tengo que eliminar los registros antes de ejecutar la prueba nuevamente?</w:t>
      </w:r>
    </w:p>
    <w:p w:rsidR="00DE5ED3" w:rsidRDefault="00DE5ED3" w:rsidP="00DE5ED3">
      <w:pPr>
        <w:pStyle w:val="Prrafodelista"/>
        <w:ind w:left="1440"/>
      </w:pPr>
    </w:p>
    <w:p w:rsidR="00CB1D19" w:rsidRDefault="0042083C" w:rsidP="0042083C">
      <w:pPr>
        <w:pStyle w:val="Prrafodelista"/>
        <w:numPr>
          <w:ilvl w:val="0"/>
          <w:numId w:val="1"/>
        </w:numPr>
      </w:pPr>
      <w:r>
        <w:t xml:space="preserve">Para eliminar los registros automáticamente, vamos a implementar el patrón TRANSACTION-ROLLBACK utilizando SPRING-TEST. </w:t>
      </w:r>
    </w:p>
    <w:p w:rsidR="00CB1D19" w:rsidRDefault="00CB1D19" w:rsidP="00CB1D19">
      <w:pPr>
        <w:pStyle w:val="Prrafodelista"/>
      </w:pPr>
    </w:p>
    <w:p w:rsidR="0042083C" w:rsidRDefault="0042083C" w:rsidP="00CB1D19">
      <w:pPr>
        <w:pStyle w:val="Prrafodelista"/>
      </w:pPr>
      <w:r>
        <w:t xml:space="preserve">Para esto, primero necesitamos integrar JUNIT con SPRING, agrega </w:t>
      </w:r>
      <w:r w:rsidR="00E611C7">
        <w:t>las siguientes anotaciones</w:t>
      </w:r>
      <w:r>
        <w:t xml:space="preserve"> a la clase “</w:t>
      </w:r>
      <w:proofErr w:type="spellStart"/>
      <w:r>
        <w:t>EmployeeJDBCTest</w:t>
      </w:r>
      <w:proofErr w:type="spellEnd"/>
      <w:r>
        <w:t>”.</w:t>
      </w:r>
    </w:p>
    <w:p w:rsidR="00BD04D3" w:rsidRPr="001D668C" w:rsidRDefault="00BD04D3" w:rsidP="00BD04D3">
      <w:pPr>
        <w:pStyle w:val="Prrafodelista"/>
        <w:ind w:left="1440"/>
      </w:pPr>
    </w:p>
    <w:p w:rsidR="00BD04D3" w:rsidRPr="001D668C" w:rsidRDefault="00BD04D3" w:rsidP="00E611C7">
      <w:pPr>
        <w:pStyle w:val="Prrafodelista"/>
        <w:numPr>
          <w:ilvl w:val="0"/>
          <w:numId w:val="10"/>
        </w:numPr>
        <w:jc w:val="left"/>
      </w:pPr>
      <w:proofErr w:type="gramStart"/>
      <w:r w:rsidRPr="001D668C">
        <w:t>@</w:t>
      </w:r>
      <w:proofErr w:type="spellStart"/>
      <w:r w:rsidRPr="001D668C">
        <w:t>RunWith</w:t>
      </w:r>
      <w:proofErr w:type="spellEnd"/>
      <w:r w:rsidR="00E611C7">
        <w:t>(</w:t>
      </w:r>
      <w:proofErr w:type="gramEnd"/>
      <w:r w:rsidR="00E611C7">
        <w:t>SpringJUnit4ClassRunner.class)</w:t>
      </w:r>
      <w:r w:rsidR="00E611C7">
        <w:br/>
      </w:r>
      <w:r w:rsidR="005A1488" w:rsidRPr="001D668C">
        <w:t>N</w:t>
      </w:r>
      <w:r w:rsidRPr="001D668C">
        <w:t xml:space="preserve">os permite </w:t>
      </w:r>
      <w:r w:rsidR="005A1488" w:rsidRPr="001D668C">
        <w:t>utiliza</w:t>
      </w:r>
      <w:r w:rsidRPr="001D668C">
        <w:t xml:space="preserve">r funcionalidad de </w:t>
      </w:r>
      <w:proofErr w:type="spellStart"/>
      <w:r w:rsidRPr="001D668C">
        <w:t>spring</w:t>
      </w:r>
      <w:proofErr w:type="spellEnd"/>
      <w:r w:rsidRPr="001D668C">
        <w:t xml:space="preserve"> dentro de </w:t>
      </w:r>
      <w:proofErr w:type="spellStart"/>
      <w:r w:rsidRPr="001D668C">
        <w:t>JUnit</w:t>
      </w:r>
      <w:proofErr w:type="spellEnd"/>
      <w:r w:rsidRPr="001D668C">
        <w:t xml:space="preserve">, por ejemplo </w:t>
      </w:r>
      <w:r w:rsidR="005A1488" w:rsidRPr="001D668C">
        <w:t>instanciar e inyectar las dependencias.</w:t>
      </w:r>
      <w:r w:rsidRPr="001D668C">
        <w:t xml:space="preserve"> </w:t>
      </w:r>
    </w:p>
    <w:p w:rsidR="005A1488" w:rsidRPr="001D668C" w:rsidRDefault="005A1488" w:rsidP="00E611C7">
      <w:pPr>
        <w:pStyle w:val="Prrafodelista"/>
        <w:ind w:left="709"/>
        <w:jc w:val="left"/>
      </w:pPr>
    </w:p>
    <w:p w:rsidR="005A1488" w:rsidRPr="001D668C" w:rsidRDefault="005A1488" w:rsidP="00E611C7">
      <w:pPr>
        <w:pStyle w:val="Prrafodelista"/>
        <w:numPr>
          <w:ilvl w:val="0"/>
          <w:numId w:val="10"/>
        </w:numPr>
        <w:jc w:val="left"/>
      </w:pPr>
      <w:proofErr w:type="gramStart"/>
      <w:r w:rsidRPr="001D668C">
        <w:lastRenderedPageBreak/>
        <w:t>@</w:t>
      </w:r>
      <w:proofErr w:type="spellStart"/>
      <w:r w:rsidRPr="001D668C">
        <w:t>ContextConfiguration</w:t>
      </w:r>
      <w:proofErr w:type="spellEnd"/>
      <w:r w:rsidRPr="001D668C">
        <w:t>(</w:t>
      </w:r>
      <w:proofErr w:type="gramEnd"/>
      <w:r w:rsidRPr="001D668C">
        <w:t>"jdbc</w:t>
      </w:r>
      <w:r w:rsidR="00454870" w:rsidRPr="001D668C">
        <w:t>-ctx.xml"</w:t>
      </w:r>
      <w:r w:rsidR="00E611C7">
        <w:t>)</w:t>
      </w:r>
      <w:r w:rsidR="00E611C7">
        <w:br/>
      </w:r>
      <w:r w:rsidRPr="001D668C">
        <w:t xml:space="preserve">Nos </w:t>
      </w:r>
      <w:r w:rsidR="00E611C7">
        <w:t xml:space="preserve">permite indicar </w:t>
      </w:r>
      <w:r w:rsidRPr="001D668C">
        <w:t xml:space="preserve"> cuál es el archivo</w:t>
      </w:r>
      <w:r w:rsidR="00E611C7">
        <w:t xml:space="preserve"> de configuración de Spring (“</w:t>
      </w:r>
      <w:proofErr w:type="spellStart"/>
      <w:r w:rsidR="00E611C7">
        <w:t>context</w:t>
      </w:r>
      <w:proofErr w:type="spellEnd"/>
      <w:r w:rsidR="00E611C7">
        <w:t xml:space="preserve"> file”) </w:t>
      </w:r>
      <w:r w:rsidRPr="001D668C">
        <w:t>donde se encontrará la definición de las clases a inst</w:t>
      </w:r>
      <w:r w:rsidR="00E611C7">
        <w:t>anciar e inyectar.</w:t>
      </w:r>
    </w:p>
    <w:p w:rsidR="00CB1D19" w:rsidRDefault="00CB1D19" w:rsidP="00CB1D19">
      <w:pPr>
        <w:pStyle w:val="Prrafodelista"/>
        <w:jc w:val="left"/>
      </w:pPr>
    </w:p>
    <w:p w:rsidR="00CB1D19" w:rsidRDefault="00CB1D19" w:rsidP="00CB1D19">
      <w:pPr>
        <w:pStyle w:val="Prrafodelista"/>
        <w:numPr>
          <w:ilvl w:val="0"/>
          <w:numId w:val="1"/>
        </w:numPr>
        <w:jc w:val="left"/>
      </w:pPr>
      <w:r>
        <w:t>Agrega las siguientes anotaciones a la clase “</w:t>
      </w:r>
      <w:proofErr w:type="spellStart"/>
      <w:r>
        <w:t>EmployeeJDBCTest</w:t>
      </w:r>
      <w:proofErr w:type="spellEnd"/>
      <w:r>
        <w:t>”, para habilitar el manejo de transacciones.</w:t>
      </w:r>
    </w:p>
    <w:p w:rsidR="00CB1D19" w:rsidRPr="001D668C" w:rsidRDefault="00CB1D19" w:rsidP="00CB1D19">
      <w:pPr>
        <w:pStyle w:val="Prrafodelista"/>
        <w:jc w:val="left"/>
      </w:pPr>
    </w:p>
    <w:p w:rsidR="00CB1D19" w:rsidRDefault="00CB1D19" w:rsidP="00546C4B">
      <w:pPr>
        <w:pStyle w:val="Prrafodelista"/>
        <w:numPr>
          <w:ilvl w:val="0"/>
          <w:numId w:val="10"/>
        </w:numPr>
        <w:jc w:val="left"/>
      </w:pPr>
      <w:r>
        <w:t>@</w:t>
      </w:r>
      <w:proofErr w:type="spellStart"/>
      <w:r>
        <w:t>Transaction</w:t>
      </w:r>
      <w:proofErr w:type="spellEnd"/>
      <w:r>
        <w:br/>
      </w:r>
      <w:r w:rsidR="005A1488" w:rsidRPr="001D668C">
        <w:t>Nos permite</w:t>
      </w:r>
      <w:r w:rsidR="00BD04D3" w:rsidRPr="001D668C">
        <w:t xml:space="preserve"> ejecutar cada método de </w:t>
      </w:r>
      <w:r>
        <w:t>la</w:t>
      </w:r>
      <w:r w:rsidR="00BD04D3" w:rsidRPr="001D668C">
        <w:t xml:space="preserve"> clase d</w:t>
      </w:r>
      <w:r w:rsidR="00546C4B">
        <w:t xml:space="preserve">entro de su propia transacción; por defecto, realiza un </w:t>
      </w:r>
      <w:proofErr w:type="spellStart"/>
      <w:r w:rsidR="00546C4B">
        <w:t>rollback</w:t>
      </w:r>
      <w:proofErr w:type="spellEnd"/>
      <w:r w:rsidR="00546C4B">
        <w:t xml:space="preserve"> al finalizar la transacción.</w:t>
      </w:r>
    </w:p>
    <w:p w:rsidR="00546C4B" w:rsidRDefault="00546C4B" w:rsidP="00546C4B">
      <w:pPr>
        <w:pStyle w:val="Prrafodelista"/>
        <w:ind w:left="1429"/>
        <w:jc w:val="left"/>
      </w:pPr>
    </w:p>
    <w:p w:rsidR="00CB1D19" w:rsidRDefault="00CB1D19" w:rsidP="00CB1D19">
      <w:pPr>
        <w:pStyle w:val="Prrafodelista"/>
        <w:numPr>
          <w:ilvl w:val="0"/>
          <w:numId w:val="1"/>
        </w:numPr>
      </w:pPr>
      <w:r>
        <w:t>Ejecuta la prueba consecutivas veces y observar que siempre pase.</w:t>
      </w:r>
    </w:p>
    <w:p w:rsidR="00CB1D19" w:rsidRDefault="00CB1D19" w:rsidP="00CB1D19">
      <w:pPr>
        <w:pStyle w:val="Prrafodelista"/>
      </w:pPr>
    </w:p>
    <w:p w:rsidR="00642D7A" w:rsidRDefault="00642D7A" w:rsidP="00642D7A">
      <w:pPr>
        <w:pStyle w:val="Prrafodelista"/>
        <w:numPr>
          <w:ilvl w:val="0"/>
          <w:numId w:val="1"/>
        </w:numPr>
      </w:pPr>
      <w:r>
        <w:t>Dentro del eclipse, elige otro caso para el método “</w:t>
      </w:r>
      <w:proofErr w:type="spellStart"/>
      <w:r>
        <w:t>find</w:t>
      </w:r>
      <w:proofErr w:type="spellEnd"/>
      <w:r>
        <w:t>” que involucre pasar al menos un parámetro diferente de nulo, implementa su prueba.</w:t>
      </w:r>
    </w:p>
    <w:p w:rsidR="0042083C" w:rsidRDefault="0042083C" w:rsidP="0042083C">
      <w:pPr>
        <w:pStyle w:val="Prrafodelista"/>
      </w:pPr>
    </w:p>
    <w:p w:rsidR="00642D7A" w:rsidRPr="00642D7A" w:rsidRDefault="00642D7A" w:rsidP="00642D7A">
      <w:pPr>
        <w:rPr>
          <w:lang w:val="en-US"/>
        </w:rPr>
      </w:pPr>
      <w:r>
        <w:t>REFLEXIÓN: Para las 2 pruebas ya implementadas, ¿el número de registros cargados es igual al número de registros esperados</w:t>
      </w:r>
      <w:r>
        <w:rPr>
          <w:lang w:val="en-US"/>
        </w:rPr>
        <w:t xml:space="preserve">? </w:t>
      </w:r>
      <w:r>
        <w:t>¿Crees que sería mejor cargar más registros que el número de esperados</w:t>
      </w:r>
      <w:r>
        <w:rPr>
          <w:lang w:val="en-US"/>
        </w:rPr>
        <w:t>?</w:t>
      </w:r>
    </w:p>
    <w:p w:rsidR="006A33A6" w:rsidRPr="001D668C" w:rsidRDefault="006A33A6" w:rsidP="0042083C">
      <w:pPr>
        <w:pStyle w:val="Prrafodelista"/>
        <w:numPr>
          <w:ilvl w:val="0"/>
          <w:numId w:val="1"/>
        </w:numPr>
      </w:pPr>
      <w:r w:rsidRPr="001D668C">
        <w:t>Implementa una prueba para el método “créate”</w:t>
      </w:r>
      <w:r w:rsidR="0042083C">
        <w:t>.</w:t>
      </w:r>
      <w:r w:rsidRPr="001D668C">
        <w:t xml:space="preserve"> ¿Esta prueba necesita inicializar datos previamente?</w:t>
      </w:r>
    </w:p>
    <w:p w:rsidR="006A33A6" w:rsidRPr="001D668C" w:rsidRDefault="006A33A6" w:rsidP="006A33A6">
      <w:pPr>
        <w:pStyle w:val="Prrafodelista"/>
      </w:pPr>
    </w:p>
    <w:p w:rsidR="006A33A6" w:rsidRPr="001D668C" w:rsidRDefault="006A33A6" w:rsidP="00927BD0">
      <w:pPr>
        <w:pStyle w:val="Prrafodelista"/>
        <w:numPr>
          <w:ilvl w:val="0"/>
          <w:numId w:val="1"/>
        </w:numPr>
      </w:pPr>
      <w:r w:rsidRPr="001D668C">
        <w:t>Implementa una prueba para el método “</w:t>
      </w:r>
      <w:proofErr w:type="spellStart"/>
      <w:r w:rsidRPr="001D668C">
        <w:t>delete</w:t>
      </w:r>
      <w:proofErr w:type="spellEnd"/>
      <w:r w:rsidRPr="001D668C">
        <w:t xml:space="preserve">”. </w:t>
      </w:r>
    </w:p>
    <w:p w:rsidR="006A33A6" w:rsidRDefault="006A33A6" w:rsidP="006A33A6">
      <w:pPr>
        <w:pStyle w:val="Prrafodelista"/>
      </w:pPr>
    </w:p>
    <w:p w:rsidR="005059F5" w:rsidRDefault="006A33A6" w:rsidP="005059F5">
      <w:pPr>
        <w:spacing w:after="0"/>
      </w:pPr>
      <w:r w:rsidRPr="001D668C">
        <w:t xml:space="preserve">REFLEXION: </w:t>
      </w:r>
      <w:r w:rsidR="005059F5">
        <w:br/>
      </w:r>
      <w:r w:rsidRPr="001D668C">
        <w:t>¿Qué pasaría si necesitamos probar el método “</w:t>
      </w:r>
      <w:proofErr w:type="spellStart"/>
      <w:r w:rsidRPr="001D668C">
        <w:t>find</w:t>
      </w:r>
      <w:proofErr w:type="spellEnd"/>
      <w:r w:rsidRPr="001D668C">
        <w:t>” y no existe un método “</w:t>
      </w:r>
      <w:proofErr w:type="spellStart"/>
      <w:r w:rsidRPr="001D668C">
        <w:t>c</w:t>
      </w:r>
      <w:r w:rsidR="005059F5">
        <w:t>reate</w:t>
      </w:r>
      <w:proofErr w:type="spellEnd"/>
      <w:r w:rsidR="005059F5">
        <w:t xml:space="preserve">” para inicializar datos? </w:t>
      </w:r>
    </w:p>
    <w:p w:rsidR="00180047" w:rsidRDefault="006A33A6" w:rsidP="005059F5">
      <w:pPr>
        <w:spacing w:after="0"/>
      </w:pPr>
      <w:r w:rsidRPr="001D668C">
        <w:t>¿Qué pasaría si necesitamos probar los métodos “</w:t>
      </w:r>
      <w:proofErr w:type="spellStart"/>
      <w:r w:rsidRPr="001D668C">
        <w:t>create</w:t>
      </w:r>
      <w:proofErr w:type="spellEnd"/>
      <w:r w:rsidRPr="001D668C">
        <w:t>” o “</w:t>
      </w:r>
      <w:proofErr w:type="spellStart"/>
      <w:r w:rsidRPr="001D668C">
        <w:t>delete</w:t>
      </w:r>
      <w:proofErr w:type="spellEnd"/>
      <w:r w:rsidR="00642D7A">
        <w:t>” y</w:t>
      </w:r>
      <w:r w:rsidRPr="001D668C">
        <w:t xml:space="preserve"> no </w:t>
      </w:r>
      <w:r w:rsidR="00642D7A">
        <w:t>existe</w:t>
      </w:r>
      <w:r w:rsidRPr="001D668C">
        <w:t xml:space="preserve"> un método “</w:t>
      </w:r>
      <w:proofErr w:type="spellStart"/>
      <w:r w:rsidRPr="001D668C">
        <w:t>find</w:t>
      </w:r>
      <w:proofErr w:type="spellEnd"/>
      <w:r w:rsidRPr="001D668C">
        <w:t xml:space="preserve">” para consultar </w:t>
      </w:r>
      <w:r w:rsidR="005059F5">
        <w:t>si el registro existe en la BD?</w:t>
      </w:r>
    </w:p>
    <w:p w:rsidR="005059F5" w:rsidRPr="001D668C" w:rsidRDefault="005059F5" w:rsidP="005059F5"/>
    <w:p w:rsidR="008448ED" w:rsidRPr="001D668C" w:rsidRDefault="008448ED" w:rsidP="00333947">
      <w:pPr>
        <w:jc w:val="left"/>
      </w:pPr>
      <w:bookmarkStart w:id="0" w:name="_GoBack"/>
      <w:bookmarkEnd w:id="0"/>
    </w:p>
    <w:sectPr w:rsidR="008448ED" w:rsidRPr="001D668C" w:rsidSect="007B34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41B"/>
    <w:multiLevelType w:val="hybridMultilevel"/>
    <w:tmpl w:val="131ED9B8"/>
    <w:lvl w:ilvl="0" w:tplc="3F7E4D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AF7C92"/>
    <w:multiLevelType w:val="hybridMultilevel"/>
    <w:tmpl w:val="F0CE96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9797D"/>
    <w:multiLevelType w:val="hybridMultilevel"/>
    <w:tmpl w:val="EEF0ED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1434B"/>
    <w:multiLevelType w:val="hybridMultilevel"/>
    <w:tmpl w:val="C352BF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B74E9"/>
    <w:multiLevelType w:val="hybridMultilevel"/>
    <w:tmpl w:val="AF5E32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F34AB"/>
    <w:multiLevelType w:val="hybridMultilevel"/>
    <w:tmpl w:val="8D52205E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11A02"/>
    <w:multiLevelType w:val="hybridMultilevel"/>
    <w:tmpl w:val="E5D23B7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ED040A0"/>
    <w:multiLevelType w:val="hybridMultilevel"/>
    <w:tmpl w:val="D67866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DD2BDC"/>
    <w:multiLevelType w:val="hybridMultilevel"/>
    <w:tmpl w:val="9DE83BE0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5BA21DB"/>
    <w:multiLevelType w:val="hybridMultilevel"/>
    <w:tmpl w:val="1BD4F54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BD0"/>
    <w:rsid w:val="000103B0"/>
    <w:rsid w:val="00057835"/>
    <w:rsid w:val="000A2433"/>
    <w:rsid w:val="00102E93"/>
    <w:rsid w:val="00180047"/>
    <w:rsid w:val="00186516"/>
    <w:rsid w:val="001C4F1C"/>
    <w:rsid w:val="001D2587"/>
    <w:rsid w:val="001D668C"/>
    <w:rsid w:val="002031C4"/>
    <w:rsid w:val="0024403E"/>
    <w:rsid w:val="002F5A83"/>
    <w:rsid w:val="00312783"/>
    <w:rsid w:val="00333947"/>
    <w:rsid w:val="00345AA7"/>
    <w:rsid w:val="00351A48"/>
    <w:rsid w:val="003B104B"/>
    <w:rsid w:val="003E6DB9"/>
    <w:rsid w:val="004116C2"/>
    <w:rsid w:val="0042083C"/>
    <w:rsid w:val="00454870"/>
    <w:rsid w:val="00462F7A"/>
    <w:rsid w:val="004E1C91"/>
    <w:rsid w:val="005059F5"/>
    <w:rsid w:val="00546C4B"/>
    <w:rsid w:val="005A1488"/>
    <w:rsid w:val="00605246"/>
    <w:rsid w:val="00642D7A"/>
    <w:rsid w:val="006A33A6"/>
    <w:rsid w:val="00784C8E"/>
    <w:rsid w:val="007B3471"/>
    <w:rsid w:val="008448ED"/>
    <w:rsid w:val="00927BD0"/>
    <w:rsid w:val="009478FB"/>
    <w:rsid w:val="00963A84"/>
    <w:rsid w:val="009A1203"/>
    <w:rsid w:val="009D618D"/>
    <w:rsid w:val="00A03FA2"/>
    <w:rsid w:val="00A1213E"/>
    <w:rsid w:val="00A36833"/>
    <w:rsid w:val="00AD0395"/>
    <w:rsid w:val="00AE26D4"/>
    <w:rsid w:val="00B00028"/>
    <w:rsid w:val="00B11B7C"/>
    <w:rsid w:val="00B8675B"/>
    <w:rsid w:val="00BD04D3"/>
    <w:rsid w:val="00C100EE"/>
    <w:rsid w:val="00C13943"/>
    <w:rsid w:val="00C62A27"/>
    <w:rsid w:val="00CA7BCB"/>
    <w:rsid w:val="00CB1D19"/>
    <w:rsid w:val="00CE7898"/>
    <w:rsid w:val="00D14458"/>
    <w:rsid w:val="00D672FD"/>
    <w:rsid w:val="00D81769"/>
    <w:rsid w:val="00D94097"/>
    <w:rsid w:val="00DE5ED3"/>
    <w:rsid w:val="00E12508"/>
    <w:rsid w:val="00E52B30"/>
    <w:rsid w:val="00E611C7"/>
    <w:rsid w:val="00F05738"/>
    <w:rsid w:val="00F1398D"/>
    <w:rsid w:val="00F46E0E"/>
    <w:rsid w:val="00F7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E6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0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BD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800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1D25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25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25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25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258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58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8651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E6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E6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E6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3E6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0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BD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800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1D258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258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258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258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258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2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58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8651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E6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3E6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E6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433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12</cp:revision>
  <dcterms:created xsi:type="dcterms:W3CDTF">2013-04-21T08:17:00Z</dcterms:created>
  <dcterms:modified xsi:type="dcterms:W3CDTF">2013-04-25T14:47:00Z</dcterms:modified>
</cp:coreProperties>
</file>