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AID-ja_1.1.3.0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Netzwerk Administraton und Support (OS/2, Windows NT); Datenbank Administration und Programmierung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AID-ja_1.1.3.0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Russisch (in Wort und Schrift), Deutsch: Heimatsprache, Englisch: in Wort und Schrift, Russisch: in, Englisch (in Wort und Schrift), Deutsch (Heimatsprache)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01.07.2010 zu 75%, Vor-Ort-Einsatz zu 75%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1995-1998 Abitur (FR Informatik)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1985-1995 10. Klasse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Administraton und Support (OS/2 Windows NT); Datenbank Administration und Programmierung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Administration und Support (OS/2, Windows NT)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 Administration und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/ DTP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Banken, Autobranche, Handel, Versicherungen, EDV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Migrationen (Client-Server Systeme unter den angegebenen Systemen 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vorzugsweise OS/2 und Windows Server)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MS-Office bis 2003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Bankanwendungen der genossenschaftlichen Banken und Sparkassen (z.B. Rubin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NBS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Gebos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Genos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Heterogene Netze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 Datenbankentwicklung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Webseiten 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Wartung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Hosting (Internet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Intranet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Bildverarbeitung (Fotos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Webpictures) Erfahrung mit Corel und Photoshop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andere Office-Produkte wie Corel-Office und Star-Office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Videobearbeitung mit Programmen wie Adobe Premiere und Aist MoviePack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Rubin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Photoshop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Corel-Office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Star-Office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Adobe Premiere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Aist MoviePack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Daimler-Chrysler in Stuttgart Möhringen und Untertürkheim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Datenbankanbindungen DB2, Bankleitzahlen, Userberechtigungen u.s.w.). Telefonischer Support für Banken-Administratoren bei System- und Anwendungs-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Aufgabe war die bestehenden Windows NT 4.0 Clients auf das Jahr 2000 und den Euro vorzubereiten. Hierzu war es nötig Service Pack 4 aufzu- spielen. Gleichzeitig wurde die Domäne umgestellt. Hardwareumrüstungen wie z.B. die Erweiterung des Arbeitsspeichers und den Einbau von Sound- karten wurden genauso vorgenommen.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Desweiteren wurde im Laufe des Rollouts ebenfalls verschiedene Software (von Acrobat Reader bis Office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97) installiert.· Meine spezielle Haupttätigkeit lag hierbei im Troubleshooting von Problemen die im Laufe des Rollouts auftraten.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Aufspielen von Service Pack 4 auf die bestehenden Windows NT 4.0 Clients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Umstellung der Domäne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Hardwareumrüstungen wie Erweiterung des Arbeitsspeichers und Einbau von Soundkarten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verschiedener Software (von Acrobat Reader bis Office 97) im Laufe des Rollouts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Datenbankanbindungen DB2, Bankleitzahlen, Userberechtigungen u.s.w.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Telefonischer Support für Banken-Administratoren bei System- und Anwendungsproblemen (OS/2, NT, Notes, verschiedene Buchungs- und Bankenanwendungen)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Serverzentralisierung und -konsolidierung (Anbindung kleiner und mittlerer Bankenzweigstellen über Standleitungen an die jeweilige Hauptstelle)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Verschiedene Tätigkeiten für verschiedene Kredit-Institute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Token-Ring zu Ethernet Migrationen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Windows und OS/2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Installation, Konfiguration, Support, Administration von Notes Netzen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Wartung und Installation von Netzwerkdruckern und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OS/2, Windows NT, Windows 2000 auf Windows XP Migrationen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NT 4.0, Service Pack 4, Acrobat Reader, Office 97, DB2, OS/2, Notes, Windows XP, Token-Ring, Ethernet, Windows 2000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RWSO Stuttgart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Client-Migration im RWSO (Rechenzentrum der württembergischen Sparkassenorganisation)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Pack 4 (hauptsächlich Dualboot-Maschinen). Die OS/2 Migration erfolgte mittels Softwareverteilung über TED-Client und NVDM. NT musste händisch migriert werden.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Support einer Bank mit mehreren Instituten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Komplettservice, zu dem z.B. OS/2 Warp 3.0 und 4.0, NT 4.0, verschiedene sparkasseninterne Anwendungen (SEFIS, OLISS u.s.w.), 3270 und Office Anwendungen gehörten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Usern und Ressourcen der Bank (IBM LAN-SERVER)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Begleitung des Y2K-Rollout Teams mit telefonischem Support (zwei Monate)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Behebung von Problemen der SB-Endgeräte (SBT, GAA und KAD) im Raum Heidenheim über die SB-Server oder Service-Aufträge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Service Pack 4, OS/2 Warp 3.0, Fix Pack 36, Windows NT, TED-Client, NVDM, OS/2 Warp 4.0, NT 4.0, SEFIS, OLISS, 3270, Office, IBM LAN-SERVER, SBT, GAA, KAD, Dualboot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Sparkassen- und Berliner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Troubleshooter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einzelnen Clients mussten per CC-Server neu auf Warp 4 verteilt werden (inkl. Netzanbindung - Tokenring), dies geschah allerdings erst nachdem die Server händisch umgestellt wurden.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Netzanbindung - Tokenring), dies geschah allerdings erst nachdem die Server händisch umgestellt wurden. Wie auch bei Daimler- Chrysler wurde ich hierbei nach kurzer Zeit als Troubleshooter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Wie auch bei Daimler-Chrysler wurde ich hierbei nach kurzer Zeit als Troubleshooter verwendet.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 Warp 3, OS/2 Warp 4, CC-Server, Tokenring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User-Help-Desk im RWSO Stuttgart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Hier begleitete ich mehrere Aufgaben auf einmal.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Meine Hauptaufgabe war der Support von einer Bank mit mehreren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Instituten. Hier wurde ein Komplettservice, zu dem z.B. OS/2 Warp 3.0 und 4.0, NT 4.0, verschiedene sparkasseninterne Anwendungen (SEFIS,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OLISS u.s.w.), 3270 und Office Anwendungen gehörten, geboten. Des weiteren musste ich User und Ressourcen der Bank administrieren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(IBM LAN-SERVER). Weiterhin begleitete ich zwei Monate das Y2K-Rollout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Team mit telefonischem Support. Die letzte Aufgabe bestand darin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Probleme der SB-Endgeräte (SBT, GAA und KAD)im Raum Heidenheim über die SB-Server oder Service-Aufträge zu beheben.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FIDUCIA AG Kahrsruhe für genossenschaftliche Banken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Tätigkeiten bei FIDUCIA AG Kahrsruhe für genossenschaftliche Banken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vorhandenen Token-Ring-Netzwerktopologie zu Ethernet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von OS/2 und Windows NT Arbeitsplätzen inkl. Anwendungen wie z.B. Lotus Notes, SmartSuite, MS Office, Personal-Communication ...). Installation und Tausch von Gateways, Datenbank-, Print- und Notes-Servern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OS/2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Fernwartung von Systemen mit Hilfe von NetFinity, Afro und NetOp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IT-technische Arbeiten bei Fussionen verschiedener Banken (Änderungen von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OS/2, Token-Ring, Ethernet, Windows NT, Lotus Notes, SmartSuite, MS Office, Personal-Communication, NetFinity, Afro, NetOp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Datenbankanbindungen DB2, Bankleitzahlen, Userberechtigungen u.s.w.). Telefonischer Support für Banken-Administratoren bei System- und Anwendungs-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problemen (OS/2, NT, Notes, verschiedene Buchungs- und Bankenanwendungen).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Serverzentralisierung und -konsolidierung (Anbindung kleiner und mittlerer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Bankenzweigstellen über Standleitungen an die jeweilige Hauptstelle)(Referenz liegt vor, bitte anfordern)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Verschiedene Tätigkeiten für verschiedene Kredit-Institute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Token-Ring zu Ethernet Migrationen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Windows und OS/2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Installation, Konfiguration, Support, Administration von Notes Netzen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Wartung und Installation von Netzwerkdruckern und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OS/2, Windows NT, Windows 2000 auf Windows XP Migrationen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Datenbank-Lösung zum Unterschriften Scannen für Lotus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Notes inkl. Alt-Daten-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Datenbank-Lösung zum Unterschriften Scannen für Lotus Notes inkl. Alt-Daten-Übernahme aus ein bestehenden DB/2 Datenbank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Programmierung einer Datenbank für Kunden-Unterschriften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Umsetzung verschiedenster Kundenwünsche (z.B. Prüfziffernberechnungen, Freigabemanagment u.s.w.)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Freigabemanagment u.s.w.). Implementierung der Schnittstelle zwischen TWAIN-Treiber und Lotus Notes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der Anwendung Export der Alt DB/2 Datenbank beim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Alt Daten von DB/2 nach Lotus Notes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und Konfiguration beim Kunden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Lotus Notes, DB/2, TWAIN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Amiga: Grundkenntnisse der Hardware | Atari: Grundkenntnisse der Hardware | CD-Writer / Brenner: Grundkenntnisse der Hardware | Datenerfassungsterminals: Beleglese-Systeme | Drucker: HP | Lexmark | Kyocera und Epson Tintenstrahl- und Laserdrucker | Modem: Grundkenntnisse der Hardware | Nixdorf: Workstations bis zur XB-Reihe | Primergy Server | PC: tiefe Kenntnisse der Hardware | Scanner: Grundkenntnisse der Hardware | Soundkarten: Grundkenntnisse der Hardware | SPS: Grundlagen welche in der Schule vermittelt wurden | Streamer: Grundkenntnisse der Hardware | TWAIN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Assembler: Grundlagen | C++: Grundlagen | dBase: Grundlagen | Java: Gute Kenntnisse | JavaScript: Gute Kenntnisse | Lotus Notes Script: Gute Kenntnisse | Pascal: Turbo Pascal gute Kenntnisse | Perl: Grundlagen | PHP: Gute Kenntnisse | Rexx: Grundlagen | gute HTML- und XML-Kenntnisse | gute Lotus Formula Kenntnisse | Token-Ring | IBM LAN-SERVER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Access: Grundlagen | Approach: Grundlagen | DB2: gute Kenntnisse | Lotus Notes: gute Kenntnisse (R4 | R6) | MS SQL Server: Gute Kenntnisse | MySQL: Gute Kenntnisse | SQL: Gute bis sehr gute Kenntnisse | DB2 | Notes | Lotus Notes | DB/2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MS-DOS: MS-DOS | DR-DOS | IBM-DOS (tieferes Know-How) | OS/2: Version 2 / Warp 3 / Warp 4 / Warp 4.5 / inkl. Server (tiefes Know-How) | PalmOS: Version 3 (Grundlagen) | Unix: Redhat 5.x bis 9.x | Suse 5.x bis 9.x | Windows: 3.x | Millenium | NT4 | Windows 2000 | XP / NT4 Server | 2000 | Server | 2003 Server (tiefes Know-How) | Windows CE: tieferes Know-How (CE; Mobile Editon) | Windows NT 4.0 | Service Pack 4 | OS/2 | Windows XP | OS/2 Warp 3.0 | Windows NT | OS/2 Warp 4.0 | NT 4.0 | KAD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Acrobat Reader | Ethernet | Tokenring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Office 97 | SEFIS | OLISS | Office | MS 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SBT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Kommunikationstools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Personal-Communication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Fix Pack 36 | 3270 | OS/2 Warp 3 | OS/2 Warp 4 | SmartSuite | NetFinity | Afro | NetOp | Dualboot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Ethernet: tieferes Know-How | IBM LAN Server: tieferes Know-How | Internet | Intranet: tieferes Know-How | ISDN: gutes Know-How | LAN | LAN Manager: gutes Know-How | NetBeui | NetBios | Novell | OS/2 Netzwerk: tieferes Know-How | PC-Anywhere: gutes Know-How | Router: Grundkenntnisse | TCP/IP: tieferes Know-How | Token Ring: tieferes Know-How | Windows Netzwerk: tieferes Know-How | X.400 X.25 X.225 X.75...: Grundlagen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AID-ja_1.1.3.0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