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AID-sa_2.3.3.0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Softwareentwickler .NET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AID-sa_2.3.3.0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(Verhandlungssicher), Deutsch Muttersprache, Englisch Verhandlungssicher, Spanisch Gut, Spanisch (Gut)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01.06.21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D8 im Umkreis von: Augsburg (100 km) Ingolstadt (50 km) München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Softwareentwickler .NET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Engineering / IT-nahe Ingenieurdienstleistungen Fullstack-Entwickler (.NET) mit folgenden Sch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Frontent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Backend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Scrum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Fullstack-Entwickler (.NET)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Backendentwicklung WebAPI, MicroServices, DB Zugriff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Datenbankentwicklung Relationale oder Dokumenten-Datenbank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Webentwicklung Gutes Gespür für Design und UX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ASP.NET Core MVC seit 2018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Aufwandsschätzungen Realistische Schätzungen (3-Punkt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T-Shirt-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Size)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Azure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Entity Framework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JetBrains ReSharper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jQuery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Information Server (IIS)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Sharepoint Befriedigend / Wissen veraltet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Team Foundation Server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(TFS)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Visio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Visual Studio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Objektorientierte Programmierung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(OOP)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Responsive Web Design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 bin ScrumMaster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Selenium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Spezifikation / Konzeptionierung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Telerik KendoUI Controls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API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Services (SOAP) Sehr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Communication Foundation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(WCF)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Presentation Foundation Gut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(WPF)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WinForms Gut / etwas eingerostet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Berufserfahrung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06/2012 heute: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Branchen-Schwerpunkt Erneuerbare Energien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07/2002 heute: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mit Microsoft.NET-Technologien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02/2001 heute: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Freelancer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Datenbankentwicklung seit 2001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GUI Entwicklung / Responsive Design seit 2001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Softwarearchitektur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 seit 2001 mit .NET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Spezifikation / Konzeption / Dokumentation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Stabilisierung / 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Webentwicklung seit 1997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Backendentwicklung WebAPI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MicroServices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 Zugriff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Datenbankentwicklung Relationale oder Dokumenten-Datenbank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Webentwicklung Gutes Gespür für Design und 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ASP.NET Core MVC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Azure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Entity Framework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JetBrains ReSharper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jQuery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Information Server (IIS)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Sharepoint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Team Foundation Server (TFS)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Visual Studio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Responsive Web 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Selenium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Telerik KendoUI Controls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Services (SOAP)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Communication Foundation (WCF)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Presentation Foundation (WPF)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WinForms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01/2017 -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 / Softwarearchitekt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zur Unterstützung von Bankkunden beim Depotwechsel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Software unter Verwendung des internen Lösungsframeworks als Single Page Application (SPA)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 Entwicklung / Logik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 (Figo, HBCI, interne Anwendung für eSignatur)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Bugfixing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Figo, HBCI, eSignatur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06/2016 - 12/2016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Computer Futures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Neuentwicklung eines Moduls (Serialisierung) einer Steuerungs-und Monitoringsoftware für eine Fertigungsstraße (oberstes Ziel: Ausfallsicherheit/ Schutz vor Datenverlust)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Schutz vor Datenverlust)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Verstärkung eines Teams (4 Entwickler)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 Entwicklung / Logik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Datenbankentwicklung und -optimierung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11/2014 - 08/2015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EnBW Energie Baden-Württemberg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Energieversorgung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hochfrequentierten Kundenportals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Verstärkung eines Scrum-Teams (4 Entwickler)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UI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Machbarkeitsprüfungen / Prototyping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 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 Anbindung / Schnittstellen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06/2013 - 11/2014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Comparex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Softwarearchitekt, Softwareentwickler, GUI-Entwickler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Kennzahlen (KPIs)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webbasierten Dashboards zur Darstellung von Kennzahlen aus dem Bereich Software Asset Management (SAM):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technischen Spezifikation (englisch)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von Machbarkeiten, Konzeptionierung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Implementierung der Softwarearchitektur, des Frontends, der Datenbankstruktur, der Backend-Services und Schnittstellen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der GUI für verschiedene Browser, Browserversionen und Endgeräte (iPad, Surface etc.)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UnitTests (inkl.CodedUI)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HTML5, CodedUI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08/2011 - 06/2013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Solarschmiede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 (insgesamt 10 Mitarbeiter),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Neuentwicklung einer Service-Plattform für Software zur Planung für PV-Anlagen (SOA)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(SOA) mit folgenden Tätigkeiten: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Anforderungsanalyse &amp; Aufwandsschätzung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Auswahl der geeigneten Technologien und Produkte inkl. Machbarkeitsstudien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Machbarkeitsstudien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Architekturentwurf und –umsetzung inkl. Prototyping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05/2011 - 12/2011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Pica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bestehenden InfoPath-Formulars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der Funktionalität um o Webservice zum Durchsuchen des ADs o Workflow o Dynamische Daten aus Sharepoint o Bestätigungsdialoge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Emailversand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Druckfunktion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InfoPath-Programmierung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InfoPath, Webservice, Active Directory, SharePoint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11/2010 - 06/2011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General Electric Global Research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Projektleiter, Softwarearchitekt, 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Anlage zur solaren Kühlung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Geschäftsstelle: Forschung und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Sonstige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Teststands inkl. Installation von Messgeräten für Temperatur, Druck, Durchfluss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einer Wetterstation zur Messung von Direktstrahlung, Globalstrahlung, Wind etc.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Implementierung eines „Monitoring &amp; Control“ (SPS) für die Anlage Bestellung und Installation eines Steuerungscomputers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webbasierten Energieinformationssystems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Entwicklung eines Frontends zur Darstellung von historischen und aktuellen Verbrauchsdaten für Strom und Gas in Diagrammform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Filterfunktionen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Ermittlung und Darstellung von Kennzahlen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11/2010 - 06/2011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General Electric Global Research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Projektleiter, Softwarearchitekt,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Geschäftsstelle: Forschung &amp;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Sonstige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webbasierten Energieinformationssystems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Entwicklung eines Frontends zur Darstellung von historischen und aktuellen Verbrauchsdaten für Strom und Gas in Diagrammform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Filterfunktionen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Ermittlung und Darstellung von Kennzahlen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10/2010 - 06/2011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KACO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Projektleiter, Softwarearchitekt, 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 zur Ertragsberechnung von PV-Anlagen als Neuentwicklung einer bewährten 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 Bearbeitungsmodi: Quick-Mode, Profi-Mode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Eingabe von Standort, Wechselrichter, Modul, Verkabelung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Automatische Auslegung durch Optimierung (technisch/wirtschaftlich)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Ertragsberechnung durch Interpolation von Wetterdaten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Wirtschaftlichkeitsberechnung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Definition und Umsetzung von Schnittstellen zu bereits bestehenden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Microsoft Azure SQL Database Gut | Microsoft SQL Server Sehr gut | Mysql Gut | Oracle Gut | Microsoft Business Intelligence (BI) | Integration Services (SSIS): sehr gut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Angular Gut | ASP.NET Core MVC Sehr gut | Aurelia Befriedigend | Blazor Sehr gut | C# Sehr gut | CSS Sehr gut | HTML5 Sehr gut | JavaScript Sehr gut | LESS Sehr gut | Linq Sehr gut | .NET Core Sehr gut | SASS Sehr gut | TypeScript Gut | VB.NET Gut | WPF Gut | SAP | HTML5 | InfoPath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HBCI | eSignatur | CodedUI | Webservice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Figo | SharePoint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Identity 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Active Directory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SPS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AID-sa_2.3.3.0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