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AID-aa_2.3.2.2</w:t>
      </w:r>
    </w:p>
    <w:p>
      <w:pPr>
        <w:spacing w:before="0" w:after="400"/>
        <w:jc w:val="center"/>
      </w:pPr>
      <w:r>
        <w:rPr>
          <w:rFonts w:ascii="Arial" w:hAnsi="Arial"/>
          <w:b/>
          <w:i w:val="0"/>
          <w:color w:val="163258"/>
          <w:sz w:val="40"/>
        </w:rPr>
        <w:t>Schwerpunkt: Java/JEE &amp; Android Softwareentwickler</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AID-aa_2.3.2.2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(Grundkenntnisse), Deutsch Muttersprache, Englisch fließend, Türkisch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31.12.20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Java/JEE &amp; Android Softwareentwickler</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 Engineering / IT-nahe Ingenieurdienstleistungen Android Mac OS Windows</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val="0"/>
        <w:spacing w:after="32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Architektur</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bitbucket</w:t>
      </w:r>
    </w:p>
    <w:p>
      <w:pPr>
        <w:spacing w:after="80"/>
        <w:ind w:left="170"/>
      </w:pPr>
      <w:r>
        <w:rPr>
          <w:rFonts w:ascii="Arial" w:hAnsi="Arial"/>
          <w:color w:val="163258"/>
          <w:sz w:val="24"/>
        </w:rPr>
        <w:t xml:space="preserve">• </w:t>
      </w:r>
      <w:r>
        <w:rPr>
          <w:rFonts w:ascii="Arial" w:hAnsi="Arial"/>
          <w:b w:val="0"/>
          <w:i w:val="0"/>
          <w:color w:val="163258"/>
          <w:sz w:val="20"/>
        </w:rPr>
        <w:t>Bugfixing</w:t>
      </w:r>
    </w:p>
    <w:p>
      <w:pPr>
        <w:spacing w:after="80"/>
        <w:ind w:left="170"/>
      </w:pPr>
      <w:r>
        <w:rPr>
          <w:rFonts w:ascii="Arial" w:hAnsi="Arial"/>
          <w:color w:val="163258"/>
          <w:sz w:val="24"/>
        </w:rPr>
        <w:t xml:space="preserve">• </w:t>
      </w:r>
      <w:r>
        <w:rPr>
          <w:rFonts w:ascii="Arial" w:hAnsi="Arial"/>
          <w:b w:val="0"/>
          <w:i w:val="0"/>
          <w:color w:val="163258"/>
          <w:sz w:val="20"/>
        </w:rPr>
        <w:t>Camunda BPM</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JEE8</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Legacy code</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npm</w:t>
      </w:r>
    </w:p>
    <w:p>
      <w:pPr>
        <w:spacing w:after="80"/>
        <w:ind w:left="170"/>
      </w:pPr>
      <w:r>
        <w:rPr>
          <w:rFonts w:ascii="Arial" w:hAnsi="Arial"/>
          <w:color w:val="163258"/>
          <w:sz w:val="24"/>
        </w:rPr>
        <w:t xml:space="preserve">• </w:t>
      </w:r>
      <w:r>
        <w:rPr>
          <w:rFonts w:ascii="Arial" w:hAnsi="Arial"/>
          <w:b w:val="0"/>
          <w:i w:val="0"/>
          <w:color w:val="163258"/>
          <w:sz w:val="20"/>
        </w:rPr>
        <w:t>OpenText</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Restful Webservices</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Spring Framework</w:t>
      </w:r>
    </w:p>
    <w:p>
      <w:pPr>
        <w:spacing w:after="80"/>
        <w:ind w:left="170"/>
      </w:pPr>
      <w:r>
        <w:rPr>
          <w:rFonts w:ascii="Arial" w:hAnsi="Arial"/>
          <w:color w:val="163258"/>
          <w:sz w:val="24"/>
        </w:rPr>
        <w:t xml:space="preserve">• </w:t>
      </w:r>
      <w:r>
        <w:rPr>
          <w:rFonts w:ascii="Arial" w:hAnsi="Arial"/>
          <w:b w:val="0"/>
          <w:i w:val="0"/>
          <w:color w:val="163258"/>
          <w:sz w:val="20"/>
        </w:rPr>
        <w:t>teamcity</w:t>
      </w:r>
    </w:p>
    <w:p>
      <w:pPr>
        <w:spacing w:after="80"/>
        <w:ind w:left="170"/>
      </w:pPr>
      <w:r>
        <w:rPr>
          <w:rFonts w:ascii="Arial" w:hAnsi="Arial"/>
          <w:color w:val="163258"/>
          <w:sz w:val="24"/>
        </w:rPr>
        <w:t xml:space="preserve">• </w:t>
      </w:r>
      <w:r>
        <w:rPr>
          <w:rFonts w:ascii="Arial" w:hAnsi="Arial"/>
          <w:b w:val="0"/>
          <w:i w:val="0"/>
          <w:color w:val="163258"/>
          <w:sz w:val="20"/>
        </w:rPr>
        <w:t>Beruflicher Werdegang</w:t>
      </w:r>
    </w:p>
    <w:p>
      <w:pPr>
        <w:spacing w:after="80"/>
        <w:ind w:left="170"/>
      </w:pPr>
      <w:r>
        <w:rPr>
          <w:rFonts w:ascii="Arial" w:hAnsi="Arial"/>
          <w:color w:val="163258"/>
          <w:sz w:val="24"/>
        </w:rPr>
        <w:t xml:space="preserve">• </w:t>
      </w:r>
      <w:r>
        <w:rPr>
          <w:rFonts w:ascii="Arial" w:hAnsi="Arial"/>
          <w:b w:val="0"/>
          <w:i w:val="0"/>
          <w:color w:val="163258"/>
          <w:sz w:val="20"/>
        </w:rPr>
        <w:t>01 / 2013 heute</w:t>
      </w:r>
    </w:p>
    <w:p>
      <w:pPr>
        <w:spacing w:after="80"/>
        <w:ind w:left="170"/>
      </w:pPr>
      <w:r>
        <w:rPr>
          <w:rFonts w:ascii="Arial" w:hAnsi="Arial"/>
          <w:color w:val="163258"/>
          <w:sz w:val="24"/>
        </w:rPr>
        <w:t xml:space="preserve">• </w:t>
      </w:r>
      <w:r>
        <w:rPr>
          <w:rFonts w:ascii="Arial" w:hAnsi="Arial"/>
          <w:b w:val="0"/>
          <w:i w:val="0"/>
          <w:color w:val="163258"/>
          <w:sz w:val="20"/>
        </w:rPr>
        <w:t>redapz.com Frankfurt</w:t>
      </w:r>
    </w:p>
    <w:p>
      <w:pPr>
        <w:spacing w:after="80"/>
        <w:ind w:left="170"/>
      </w:pPr>
      <w:r>
        <w:rPr>
          <w:rFonts w:ascii="Arial" w:hAnsi="Arial"/>
          <w:color w:val="163258"/>
          <w:sz w:val="24"/>
        </w:rPr>
        <w:t xml:space="preserve">• </w:t>
      </w:r>
      <w:r>
        <w:rPr>
          <w:rFonts w:ascii="Arial" w:hAnsi="Arial"/>
          <w:b w:val="0"/>
          <w:i w:val="0"/>
          <w:color w:val="163258"/>
          <w:sz w:val="20"/>
        </w:rPr>
        <w:t>Freelancer</w:t>
      </w:r>
    </w:p>
    <w:p>
      <w:pPr>
        <w:spacing w:after="80"/>
        <w:ind w:left="170"/>
      </w:pPr>
      <w:r>
        <w:rPr>
          <w:rFonts w:ascii="Arial" w:hAnsi="Arial"/>
          <w:color w:val="163258"/>
          <w:sz w:val="24"/>
        </w:rPr>
        <w:t xml:space="preserve">• </w:t>
      </w:r>
      <w:r>
        <w:rPr>
          <w:rFonts w:ascii="Arial" w:hAnsi="Arial"/>
          <w:b w:val="0"/>
          <w:i w:val="0"/>
          <w:color w:val="163258"/>
          <w:sz w:val="20"/>
        </w:rPr>
        <w:t>03 / 2010 12 / 2012</w:t>
      </w:r>
    </w:p>
    <w:p>
      <w:pPr>
        <w:spacing w:after="80"/>
        <w:ind w:left="170"/>
      </w:pPr>
      <w:r>
        <w:rPr>
          <w:rFonts w:ascii="Arial" w:hAnsi="Arial"/>
          <w:color w:val="163258"/>
          <w:sz w:val="24"/>
        </w:rPr>
        <w:t xml:space="preserve">• </w:t>
      </w:r>
      <w:r>
        <w:rPr>
          <w:rFonts w:ascii="Arial" w:hAnsi="Arial"/>
          <w:b w:val="0"/>
          <w:i w:val="0"/>
          <w:color w:val="163258"/>
          <w:sz w:val="20"/>
        </w:rPr>
        <w:t>Deutsches Reisebüro GmbH Frankfurt</w:t>
      </w:r>
    </w:p>
    <w:p>
      <w:pPr>
        <w:spacing w:after="80"/>
        <w:ind w:left="170"/>
      </w:pPr>
      <w:r>
        <w:rPr>
          <w:rFonts w:ascii="Arial" w:hAnsi="Arial"/>
          <w:color w:val="163258"/>
          <w:sz w:val="24"/>
        </w:rPr>
        <w:t xml:space="preserve">• </w:t>
      </w:r>
      <w:r>
        <w:rPr>
          <w:rFonts w:ascii="Arial" w:hAnsi="Arial"/>
          <w:b w:val="0"/>
          <w:i w:val="0"/>
          <w:color w:val="163258"/>
          <w:sz w:val="20"/>
        </w:rPr>
        <w:t>JEE/J2EE - Software Engineer</w:t>
      </w:r>
    </w:p>
    <w:p>
      <w:pPr>
        <w:spacing w:after="80"/>
        <w:ind w:left="170"/>
      </w:pPr>
      <w:r>
        <w:rPr>
          <w:rFonts w:ascii="Arial" w:hAnsi="Arial"/>
          <w:color w:val="163258"/>
          <w:sz w:val="24"/>
        </w:rPr>
        <w:t xml:space="preserve">• </w:t>
      </w:r>
      <w:r>
        <w:rPr>
          <w:rFonts w:ascii="Arial" w:hAnsi="Arial"/>
          <w:b w:val="0"/>
          <w:i w:val="0"/>
          <w:color w:val="163258"/>
          <w:sz w:val="20"/>
        </w:rPr>
        <w:t>05 / 2008 12 / 2009</w:t>
      </w:r>
    </w:p>
    <w:p>
      <w:pPr>
        <w:spacing w:after="80"/>
        <w:ind w:left="170"/>
      </w:pPr>
      <w:r>
        <w:rPr>
          <w:rFonts w:ascii="Arial" w:hAnsi="Arial"/>
          <w:color w:val="163258"/>
          <w:sz w:val="24"/>
        </w:rPr>
        <w:t xml:space="preserve">• </w:t>
      </w:r>
      <w:r>
        <w:rPr>
          <w:rFonts w:ascii="Arial" w:hAnsi="Arial"/>
          <w:b w:val="0"/>
          <w:i w:val="0"/>
          <w:color w:val="163258"/>
          <w:sz w:val="20"/>
        </w:rPr>
        <w:t>PRODYNA AG Frankfurt</w:t>
      </w:r>
    </w:p>
    <w:p>
      <w:pPr>
        <w:spacing w:after="80"/>
        <w:ind w:left="170"/>
      </w:pPr>
      <w:r>
        <w:rPr>
          <w:rFonts w:ascii="Arial" w:hAnsi="Arial"/>
          <w:color w:val="163258"/>
          <w:sz w:val="24"/>
        </w:rPr>
        <w:t xml:space="preserve">• </w:t>
      </w:r>
      <w:r>
        <w:rPr>
          <w:rFonts w:ascii="Arial" w:hAnsi="Arial"/>
          <w:b w:val="0"/>
          <w:i w:val="0"/>
          <w:color w:val="163258"/>
          <w:sz w:val="20"/>
        </w:rPr>
        <w:t>JEE/J2EE - IT-Consultant</w:t>
      </w:r>
    </w:p>
    <w:p>
      <w:pPr>
        <w:spacing w:after="80"/>
        <w:ind w:left="170"/>
      </w:pPr>
      <w:r>
        <w:rPr>
          <w:rFonts w:ascii="Arial" w:hAnsi="Arial"/>
          <w:color w:val="163258"/>
          <w:sz w:val="24"/>
        </w:rPr>
        <w:t xml:space="preserve">• </w:t>
      </w:r>
      <w:r>
        <w:rPr>
          <w:rFonts w:ascii="Arial" w:hAnsi="Arial"/>
          <w:b w:val="0"/>
          <w:i w:val="0"/>
          <w:color w:val="163258"/>
          <w:sz w:val="20"/>
        </w:rPr>
        <w:t>10 / 2006 05 / 2008</w:t>
      </w:r>
    </w:p>
    <w:p>
      <w:pPr>
        <w:spacing w:after="80"/>
        <w:ind w:left="170"/>
      </w:pPr>
      <w:r>
        <w:rPr>
          <w:rFonts w:ascii="Arial" w:hAnsi="Arial"/>
          <w:color w:val="163258"/>
          <w:sz w:val="24"/>
        </w:rPr>
        <w:t xml:space="preserve">• </w:t>
      </w:r>
      <w:r>
        <w:rPr>
          <w:rFonts w:ascii="Arial" w:hAnsi="Arial"/>
          <w:b w:val="0"/>
          <w:i w:val="0"/>
          <w:color w:val="163258"/>
          <w:sz w:val="20"/>
        </w:rPr>
        <w:t>earthTV Frankfurt</w:t>
      </w:r>
    </w:p>
    <w:p>
      <w:pPr>
        <w:spacing w:after="80"/>
        <w:ind w:left="170"/>
      </w:pPr>
      <w:r>
        <w:rPr>
          <w:rFonts w:ascii="Arial" w:hAnsi="Arial"/>
          <w:color w:val="163258"/>
          <w:sz w:val="24"/>
        </w:rPr>
        <w:t xml:space="preserve">• </w:t>
      </w:r>
      <w:r>
        <w:rPr>
          <w:rFonts w:ascii="Arial" w:hAnsi="Arial"/>
          <w:b w:val="0"/>
          <w:i w:val="0"/>
          <w:color w:val="163258"/>
          <w:sz w:val="20"/>
        </w:rPr>
        <w:t>Projektentwicklung</w:t>
      </w:r>
    </w:p>
    <w:p>
      <w:pPr>
        <w:spacing w:after="80"/>
        <w:ind w:left="170"/>
      </w:pPr>
      <w:r>
        <w:rPr>
          <w:rFonts w:ascii="Arial" w:hAnsi="Arial"/>
          <w:color w:val="163258"/>
          <w:sz w:val="24"/>
        </w:rPr>
        <w:t xml:space="preserve">• </w:t>
      </w:r>
      <w:r>
        <w:rPr>
          <w:rFonts w:ascii="Arial" w:hAnsi="Arial"/>
          <w:b w:val="0"/>
          <w:i w:val="0"/>
          <w:color w:val="163258"/>
          <w:sz w:val="20"/>
        </w:rPr>
        <w:t>06 / 2005 05 / 2008</w:t>
      </w:r>
    </w:p>
    <w:p>
      <w:pPr>
        <w:spacing w:after="80"/>
        <w:ind w:left="170"/>
      </w:pPr>
      <w:r>
        <w:rPr>
          <w:rFonts w:ascii="Arial" w:hAnsi="Arial"/>
          <w:color w:val="163258"/>
          <w:sz w:val="24"/>
        </w:rPr>
        <w:t xml:space="preserve">• </w:t>
      </w:r>
      <w:r>
        <w:rPr>
          <w:rFonts w:ascii="Arial" w:hAnsi="Arial"/>
          <w:b w:val="0"/>
          <w:i w:val="0"/>
          <w:color w:val="163258"/>
          <w:sz w:val="20"/>
        </w:rPr>
        <w:t>Selbständige Tätigkeit (Freelancer) Frankfurt</w:t>
      </w:r>
    </w:p>
    <w:p>
      <w:pPr>
        <w:spacing w:after="80"/>
        <w:ind w:left="170"/>
      </w:pPr>
      <w:r>
        <w:rPr>
          <w:rFonts w:ascii="Arial" w:hAnsi="Arial"/>
          <w:color w:val="163258"/>
          <w:sz w:val="24"/>
        </w:rPr>
        <w:t xml:space="preserve">• </w:t>
      </w:r>
      <w:r>
        <w:rPr>
          <w:rFonts w:ascii="Arial" w:hAnsi="Arial"/>
          <w:b w:val="0"/>
          <w:i w:val="0"/>
          <w:color w:val="163258"/>
          <w:sz w:val="20"/>
        </w:rPr>
        <w:t>Bereich Webprogrammierung</w:t>
      </w:r>
    </w:p>
    <w:p>
      <w:pPr>
        <w:spacing w:after="80"/>
        <w:ind w:left="170"/>
      </w:pPr>
      <w:r>
        <w:rPr>
          <w:rFonts w:ascii="Arial" w:hAnsi="Arial"/>
          <w:color w:val="163258"/>
          <w:sz w:val="24"/>
        </w:rPr>
        <w:t xml:space="preserve">• </w:t>
      </w:r>
      <w:r>
        <w:rPr>
          <w:rFonts w:ascii="Arial" w:hAnsi="Arial"/>
          <w:b w:val="0"/>
          <w:i w:val="0"/>
          <w:color w:val="163258"/>
          <w:sz w:val="20"/>
        </w:rPr>
        <w:t>02 / 2005 06 / 2005</w:t>
      </w:r>
    </w:p>
    <w:p>
      <w:pPr>
        <w:spacing w:after="80"/>
        <w:ind w:left="170"/>
      </w:pPr>
      <w:r>
        <w:rPr>
          <w:rFonts w:ascii="Arial" w:hAnsi="Arial"/>
          <w:color w:val="163258"/>
          <w:sz w:val="24"/>
        </w:rPr>
        <w:t xml:space="preserve">• </w:t>
      </w:r>
      <w:r>
        <w:rPr>
          <w:rFonts w:ascii="Arial" w:hAnsi="Arial"/>
          <w:b w:val="0"/>
          <w:i w:val="0"/>
          <w:color w:val="163258"/>
          <w:sz w:val="20"/>
        </w:rPr>
        <w:t>Code64 München</w:t>
      </w:r>
    </w:p>
    <w:p>
      <w:pPr>
        <w:spacing w:after="80"/>
        <w:ind w:left="170"/>
      </w:pPr>
      <w:r>
        <w:rPr>
          <w:rFonts w:ascii="Arial" w:hAnsi="Arial"/>
          <w:color w:val="163258"/>
          <w:sz w:val="24"/>
        </w:rPr>
        <w:t xml:space="preserve">• </w:t>
      </w:r>
      <w:r>
        <w:rPr>
          <w:rFonts w:ascii="Arial" w:hAnsi="Arial"/>
          <w:b w:val="0"/>
          <w:i w:val="0"/>
          <w:color w:val="163258"/>
          <w:sz w:val="20"/>
        </w:rPr>
        <w:t>Praktikum</w:t>
      </w:r>
    </w:p>
    <w:p>
      <w:pPr>
        <w:spacing w:after="80"/>
        <w:ind w:left="170"/>
      </w:pPr>
      <w:r>
        <w:rPr>
          <w:rFonts w:ascii="Arial" w:hAnsi="Arial"/>
          <w:color w:val="163258"/>
          <w:sz w:val="24"/>
        </w:rPr>
        <w:t xml:space="preserve">• </w:t>
      </w:r>
      <w:r>
        <w:rPr>
          <w:rFonts w:ascii="Arial" w:hAnsi="Arial"/>
          <w:b w:val="0"/>
          <w:i w:val="0"/>
          <w:color w:val="163258"/>
          <w:sz w:val="20"/>
        </w:rPr>
        <w:t>06 / 2004 02 / 2005</w:t>
      </w:r>
    </w:p>
    <w:p>
      <w:pPr>
        <w:spacing w:after="80"/>
        <w:ind w:left="170"/>
      </w:pPr>
      <w:r>
        <w:rPr>
          <w:rFonts w:ascii="Arial" w:hAnsi="Arial"/>
          <w:color w:val="163258"/>
          <w:sz w:val="24"/>
        </w:rPr>
        <w:t xml:space="preserve">• </w:t>
      </w:r>
      <w:r>
        <w:rPr>
          <w:rFonts w:ascii="Arial" w:hAnsi="Arial"/>
          <w:b w:val="0"/>
          <w:i w:val="0"/>
          <w:color w:val="163258"/>
          <w:sz w:val="20"/>
        </w:rPr>
        <w:t>Selbstständige Tätigkeit (Freelancer) Frankfurt</w:t>
      </w:r>
    </w:p>
    <w:p>
      <w:pPr>
        <w:spacing w:after="80"/>
        <w:ind w:left="170"/>
      </w:pPr>
      <w:r>
        <w:rPr>
          <w:rFonts w:ascii="Arial" w:hAnsi="Arial"/>
          <w:color w:val="163258"/>
          <w:sz w:val="24"/>
        </w:rPr>
        <w:t xml:space="preserve">• </w:t>
      </w:r>
      <w:r>
        <w:rPr>
          <w:rFonts w:ascii="Arial" w:hAnsi="Arial"/>
          <w:b w:val="0"/>
          <w:i w:val="0"/>
          <w:color w:val="163258"/>
          <w:sz w:val="20"/>
        </w:rPr>
        <w:t>04 / 2003 06 / 2004</w:t>
      </w:r>
    </w:p>
    <w:p>
      <w:pPr>
        <w:spacing w:after="80"/>
        <w:ind w:left="170"/>
      </w:pPr>
      <w:r>
        <w:rPr>
          <w:rFonts w:ascii="Arial" w:hAnsi="Arial"/>
          <w:color w:val="163258"/>
          <w:sz w:val="24"/>
        </w:rPr>
        <w:t xml:space="preserve">• </w:t>
      </w:r>
      <w:r>
        <w:rPr>
          <w:rFonts w:ascii="Arial" w:hAnsi="Arial"/>
          <w:b w:val="0"/>
          <w:i w:val="0"/>
          <w:color w:val="163258"/>
          <w:sz w:val="20"/>
        </w:rPr>
        <w:t>ELAN IT Frankfurt</w:t>
      </w:r>
    </w:p>
    <w:p>
      <w:pPr>
        <w:spacing w:after="80"/>
        <w:ind w:left="170"/>
      </w:pPr>
      <w:r>
        <w:rPr>
          <w:rFonts w:ascii="Arial" w:hAnsi="Arial"/>
          <w:color w:val="163258"/>
          <w:sz w:val="24"/>
        </w:rPr>
        <w:t xml:space="preserve">• </w:t>
      </w:r>
      <w:r>
        <w:rPr>
          <w:rFonts w:ascii="Arial" w:hAnsi="Arial"/>
          <w:b w:val="0"/>
          <w:i w:val="0"/>
          <w:color w:val="163258"/>
          <w:sz w:val="20"/>
        </w:rPr>
        <w:t>Studenten-Job</w:t>
      </w:r>
    </w:p>
    <w:p>
      <w:pPr>
        <w:spacing w:after="80"/>
        <w:ind w:left="170"/>
      </w:pPr>
      <w:r>
        <w:rPr>
          <w:rFonts w:ascii="Arial" w:hAnsi="Arial"/>
          <w:color w:val="163258"/>
          <w:sz w:val="24"/>
        </w:rPr>
        <w:t xml:space="preserve">• </w:t>
      </w:r>
      <w:r>
        <w:rPr>
          <w:rFonts w:ascii="Arial" w:hAnsi="Arial"/>
          <w:b w:val="0"/>
          <w:i w:val="0"/>
          <w:color w:val="163258"/>
          <w:sz w:val="20"/>
        </w:rPr>
        <w:t>Projektentwicklung für die Deutsche Bank</w:t>
      </w:r>
    </w:p>
    <w:p>
      <w:pPr>
        <w:spacing w:after="80"/>
        <w:ind w:left="170"/>
      </w:pPr>
      <w:r>
        <w:rPr>
          <w:rFonts w:ascii="Arial" w:hAnsi="Arial"/>
          <w:color w:val="163258"/>
          <w:sz w:val="24"/>
        </w:rPr>
        <w:t xml:space="preserve">• </w:t>
      </w:r>
      <w:r>
        <w:rPr>
          <w:rFonts w:ascii="Arial" w:hAnsi="Arial"/>
          <w:b w:val="0"/>
          <w:i w:val="0"/>
          <w:color w:val="163258"/>
          <w:sz w:val="20"/>
        </w:rPr>
        <w:t>08 / 2001 04 / 2003</w:t>
      </w:r>
    </w:p>
    <w:p>
      <w:pPr>
        <w:spacing w:after="80"/>
        <w:ind w:left="170"/>
      </w:pPr>
      <w:r>
        <w:rPr>
          <w:rFonts w:ascii="Arial" w:hAnsi="Arial"/>
          <w:color w:val="163258"/>
          <w:sz w:val="24"/>
        </w:rPr>
        <w:t xml:space="preserve">• </w:t>
      </w:r>
      <w:r>
        <w:rPr>
          <w:rFonts w:ascii="Arial" w:hAnsi="Arial"/>
          <w:b w:val="0"/>
          <w:i w:val="0"/>
          <w:color w:val="163258"/>
          <w:sz w:val="20"/>
        </w:rPr>
        <w:t>Hessischer Rundfunk Frankfurt</w:t>
      </w:r>
    </w:p>
    <w:p>
      <w:pPr>
        <w:spacing w:after="80"/>
        <w:ind w:left="170"/>
      </w:pPr>
      <w:r>
        <w:rPr>
          <w:rFonts w:ascii="Arial" w:hAnsi="Arial"/>
          <w:color w:val="163258"/>
          <w:sz w:val="24"/>
        </w:rPr>
        <w:t xml:space="preserve">• </w:t>
      </w:r>
      <w:r>
        <w:rPr>
          <w:rFonts w:ascii="Arial" w:hAnsi="Arial"/>
          <w:b w:val="0"/>
          <w:i w:val="0"/>
          <w:color w:val="163258"/>
          <w:sz w:val="20"/>
        </w:rPr>
        <w:t>Veranstaltungsbetreuung</w:t>
      </w:r>
    </w:p>
    <w:p>
      <w:pPr>
        <w:spacing w:after="80"/>
        <w:ind w:left="170"/>
      </w:pPr>
      <w:r>
        <w:rPr>
          <w:rFonts w:ascii="Arial" w:hAnsi="Arial"/>
          <w:color w:val="163258"/>
          <w:sz w:val="24"/>
        </w:rPr>
        <w:t xml:space="preserve">• </w:t>
      </w:r>
      <w:r>
        <w:rPr>
          <w:rFonts w:ascii="Arial" w:hAnsi="Arial"/>
          <w:b w:val="0"/>
          <w:i w:val="0"/>
          <w:color w:val="163258"/>
          <w:sz w:val="20"/>
        </w:rPr>
        <w:t>JAVA Applikationsentwicklung</w:t>
      </w:r>
    </w:p>
    <w:p>
      <w:pPr>
        <w:spacing w:after="80"/>
        <w:ind w:left="170"/>
      </w:pPr>
      <w:r>
        <w:rPr>
          <w:rFonts w:ascii="Arial" w:hAnsi="Arial"/>
          <w:color w:val="163258"/>
          <w:sz w:val="24"/>
        </w:rPr>
        <w:t xml:space="preserve">• </w:t>
      </w:r>
      <w:r>
        <w:rPr>
          <w:rFonts w:ascii="Arial" w:hAnsi="Arial"/>
          <w:b w:val="0"/>
          <w:i w:val="0"/>
          <w:color w:val="163258"/>
          <w:sz w:val="20"/>
        </w:rPr>
        <w:t>CMS (Design und Entwicklung)</w:t>
      </w:r>
    </w:p>
    <w:p>
      <w:pPr>
        <w:spacing w:after="80"/>
        <w:ind w:left="170"/>
      </w:pPr>
      <w:r>
        <w:rPr>
          <w:rFonts w:ascii="Arial" w:hAnsi="Arial"/>
          <w:color w:val="163258"/>
          <w:sz w:val="24"/>
        </w:rPr>
        <w:t xml:space="preserve">• </w:t>
      </w:r>
      <w:r>
        <w:rPr>
          <w:rFonts w:ascii="Arial" w:hAnsi="Arial"/>
          <w:b w:val="0"/>
          <w:i w:val="0"/>
          <w:color w:val="163258"/>
          <w:sz w:val="20"/>
        </w:rPr>
        <w:t>Web-basierte Client/Server-Anwendungslösungen</w:t>
      </w:r>
    </w:p>
    <w:p>
      <w:pPr>
        <w:spacing w:after="80"/>
        <w:ind w:left="170"/>
      </w:pPr>
      <w:r>
        <w:rPr>
          <w:rFonts w:ascii="Arial" w:hAnsi="Arial"/>
          <w:color w:val="163258"/>
          <w:sz w:val="24"/>
        </w:rPr>
        <w:t xml:space="preserve">• </w:t>
      </w:r>
      <w:r>
        <w:rPr>
          <w:rFonts w:ascii="Arial" w:hAnsi="Arial"/>
          <w:b w:val="0"/>
          <w:i w:val="0"/>
          <w:color w:val="163258"/>
          <w:sz w:val="20"/>
        </w:rPr>
        <w:t>Methoden /</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Anforderungsanalyse</w:t>
      </w:r>
    </w:p>
    <w:p>
      <w:pPr>
        <w:spacing w:after="80"/>
        <w:ind w:left="170"/>
      </w:pPr>
      <w:r>
        <w:rPr>
          <w:rFonts w:ascii="Arial" w:hAnsi="Arial"/>
          <w:color w:val="163258"/>
          <w:sz w:val="24"/>
        </w:rPr>
        <w:t xml:space="preserve">• </w:t>
      </w:r>
      <w:r>
        <w:rPr>
          <w:rFonts w:ascii="Arial" w:hAnsi="Arial"/>
          <w:b w:val="0"/>
          <w:i w:val="0"/>
          <w:color w:val="163258"/>
          <w:sz w:val="20"/>
        </w:rPr>
        <w:t>Implementierung</w:t>
      </w:r>
    </w:p>
    <w:p>
      <w:pPr>
        <w:spacing w:after="80"/>
        <w:ind w:left="170"/>
      </w:pPr>
      <w:r>
        <w:rPr>
          <w:rFonts w:ascii="Arial" w:hAnsi="Arial"/>
          <w:color w:val="163258"/>
          <w:sz w:val="24"/>
        </w:rPr>
        <w:t xml:space="preserve">• </w:t>
      </w:r>
      <w:r>
        <w:rPr>
          <w:rFonts w:ascii="Arial" w:hAnsi="Arial"/>
          <w:b w:val="0"/>
          <w:i w:val="0"/>
          <w:color w:val="163258"/>
          <w:sz w:val="20"/>
        </w:rPr>
        <w:t>schätzung</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Android Mobile</w:t>
      </w:r>
    </w:p>
    <w:p>
      <w:pPr>
        <w:spacing w:after="80"/>
        <w:ind w:left="170"/>
      </w:pPr>
      <w:r>
        <w:rPr>
          <w:rFonts w:ascii="Arial" w:hAnsi="Arial"/>
          <w:color w:val="163258"/>
          <w:sz w:val="24"/>
        </w:rPr>
        <w:t xml:space="preserve">• </w:t>
      </w:r>
      <w:r>
        <w:rPr>
          <w:rFonts w:ascii="Arial" w:hAnsi="Arial"/>
          <w:b w:val="0"/>
          <w:i w:val="0"/>
          <w:color w:val="163258"/>
          <w:sz w:val="20"/>
        </w:rPr>
        <w:t>* Webdevelopment: JSP</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AJAX</w:t>
      </w:r>
    </w:p>
    <w:p>
      <w:pPr>
        <w:spacing w:after="80"/>
        <w:ind w:left="170"/>
      </w:pPr>
      <w:r>
        <w:rPr>
          <w:rFonts w:ascii="Arial" w:hAnsi="Arial"/>
          <w:color w:val="163258"/>
          <w:sz w:val="24"/>
        </w:rPr>
        <w:t xml:space="preserve">• </w:t>
      </w:r>
      <w:r>
        <w:rPr>
          <w:rFonts w:ascii="Arial" w:hAnsi="Arial"/>
          <w:b w:val="0"/>
          <w:i w:val="0"/>
          <w:color w:val="163258"/>
          <w:sz w:val="20"/>
        </w:rPr>
        <w:t>Angular</w:t>
      </w:r>
    </w:p>
    <w:p>
      <w:pPr>
        <w:spacing w:after="80"/>
        <w:ind w:left="170"/>
      </w:pPr>
      <w:r>
        <w:rPr>
          <w:rFonts w:ascii="Arial" w:hAnsi="Arial"/>
          <w:color w:val="163258"/>
          <w:sz w:val="24"/>
        </w:rPr>
        <w:t xml:space="preserve">• </w:t>
      </w:r>
      <w:r>
        <w:rPr>
          <w:rFonts w:ascii="Arial" w:hAnsi="Arial"/>
          <w:b w:val="0"/>
          <w:i w:val="0"/>
          <w:color w:val="163258"/>
          <w:sz w:val="20"/>
        </w:rPr>
        <w:t>* Objektorientierte Methoden (OOA</w:t>
      </w:r>
    </w:p>
    <w:p>
      <w:pPr>
        <w:spacing w:after="80"/>
        <w:ind w:left="170"/>
      </w:pPr>
      <w:r>
        <w:rPr>
          <w:rFonts w:ascii="Arial" w:hAnsi="Arial"/>
          <w:color w:val="163258"/>
          <w:sz w:val="24"/>
        </w:rPr>
        <w:t xml:space="preserve">• </w:t>
      </w:r>
      <w:r>
        <w:rPr>
          <w:rFonts w:ascii="Arial" w:hAnsi="Arial"/>
          <w:b w:val="0"/>
          <w:i w:val="0"/>
          <w:color w:val="163258"/>
          <w:sz w:val="20"/>
        </w:rPr>
        <w:t>OOD</w:t>
      </w:r>
    </w:p>
    <w:p>
      <w:pPr>
        <w:spacing w:after="80"/>
        <w:ind w:left="170"/>
      </w:pPr>
      <w:r>
        <w:rPr>
          <w:rFonts w:ascii="Arial" w:hAnsi="Arial"/>
          <w:color w:val="163258"/>
          <w:sz w:val="24"/>
        </w:rPr>
        <w:t xml:space="preserve">• </w:t>
      </w:r>
      <w:r>
        <w:rPr>
          <w:rFonts w:ascii="Arial" w:hAnsi="Arial"/>
          <w:b w:val="0"/>
          <w:i w:val="0"/>
          <w:color w:val="163258"/>
          <w:sz w:val="20"/>
        </w:rPr>
        <w:t>OOP)</w:t>
      </w:r>
    </w:p>
    <w:p>
      <w:pPr>
        <w:spacing w:after="80"/>
        <w:ind w:left="170"/>
      </w:pPr>
      <w:r>
        <w:rPr>
          <w:rFonts w:ascii="Arial" w:hAnsi="Arial"/>
          <w:color w:val="163258"/>
          <w:sz w:val="24"/>
        </w:rPr>
        <w:t xml:space="preserve">• </w:t>
      </w:r>
      <w:r>
        <w:rPr>
          <w:rFonts w:ascii="Arial" w:hAnsi="Arial"/>
          <w:b w:val="0"/>
          <w:i w:val="0"/>
          <w:color w:val="163258"/>
          <w:sz w:val="20"/>
        </w:rPr>
        <w:t>UML / Modellgetriebene Softwareentwicklung (MDSD/MDA)</w:t>
      </w:r>
    </w:p>
    <w:p>
      <w:pPr>
        <w:spacing w:after="80"/>
        <w:ind w:left="170"/>
      </w:pPr>
      <w:r>
        <w:rPr>
          <w:rFonts w:ascii="Arial" w:hAnsi="Arial"/>
          <w:color w:val="163258"/>
          <w:sz w:val="24"/>
        </w:rPr>
        <w:t xml:space="preserve">• </w:t>
      </w:r>
      <w:r>
        <w:rPr>
          <w:rFonts w:ascii="Arial" w:hAnsi="Arial"/>
          <w:b w:val="0"/>
          <w:i w:val="0"/>
          <w:color w:val="163258"/>
          <w:sz w:val="20"/>
        </w:rPr>
        <w:t>Software-Architektur und Entwicklung</w:t>
      </w:r>
    </w:p>
    <w:p>
      <w:pPr>
        <w:spacing w:after="80"/>
        <w:ind w:left="170"/>
      </w:pPr>
      <w:r>
        <w:rPr>
          <w:rFonts w:ascii="Arial" w:hAnsi="Arial"/>
          <w:color w:val="163258"/>
          <w:sz w:val="24"/>
        </w:rPr>
        <w:t xml:space="preserve">• </w:t>
      </w:r>
      <w:r>
        <w:rPr>
          <w:rFonts w:ascii="Arial" w:hAnsi="Arial"/>
          <w:b w:val="0"/>
          <w:i w:val="0"/>
          <w:color w:val="163258"/>
          <w:sz w:val="20"/>
        </w:rPr>
        <w:t>JEE/J2EE</w:t>
      </w:r>
    </w:p>
    <w:p>
      <w:pPr>
        <w:spacing w:after="80"/>
        <w:ind w:left="170"/>
      </w:pPr>
      <w:r>
        <w:rPr>
          <w:rFonts w:ascii="Arial" w:hAnsi="Arial"/>
          <w:color w:val="163258"/>
          <w:sz w:val="24"/>
        </w:rPr>
        <w:t xml:space="preserve">• </w:t>
      </w:r>
      <w:r>
        <w:rPr>
          <w:rFonts w:ascii="Arial" w:hAnsi="Arial"/>
          <w:b w:val="0"/>
          <w:i w:val="0"/>
          <w:color w:val="163258"/>
          <w:sz w:val="20"/>
        </w:rPr>
        <w:t>XML/JSON Webservices SOAP/REST</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JSON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heute</w:t>
            </w:r>
            <w:r>
              <w:rPr>
                <w:sz w:val="22"/>
              </w:rPr>
              <w:tab/>
            </w:r>
            <w:r>
              <w:rPr>
                <w:rFonts w:ascii="Arial" w:hAnsi="Arial"/>
                <w:b/>
                <w:color w:val="163258"/>
                <w:sz w:val="26"/>
              </w:rPr>
              <w:t>Deutsche Bank</w:t>
            </w:r>
          </w:p>
          <w:p>
            <w:pPr>
              <w:spacing w:after="160"/>
            </w:pPr>
            <w:r>
              <w:rPr>
                <w:rFonts w:ascii="Arial" w:hAnsi="Arial"/>
                <w:b/>
                <w:i w:val="0"/>
                <w:color w:val="163258"/>
                <w:sz w:val="22"/>
              </w:rPr>
              <w:t>Senior 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 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Scrum, Maven, npm, rest, Angular, Spring Framework, Anforderungsanalyse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OpenText, Atlassian JIRA, bitbucket, teamcity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Maven, npm, rest, Spring Framework, Anforderungsanalyse, IntelliJ, OpenText, Atlassian JIRA, bitbucket, teamcity, Angular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08/2019 - 12/2019</w:t>
            </w:r>
            <w:r>
              <w:rPr>
                <w:sz w:val="22"/>
              </w:rPr>
              <w:tab/>
            </w:r>
            <w:r>
              <w:rPr>
                <w:rFonts w:ascii="Arial" w:hAnsi="Arial"/>
                <w:b/>
                <w:color w:val="163258"/>
                <w:sz w:val="26"/>
              </w:rPr>
              <w:t>Deutsche Bahn</w:t>
            </w:r>
          </w:p>
          <w:p>
            <w:pPr>
              <w:spacing w:after="160"/>
            </w:pPr>
            <w:r>
              <w:rPr>
                <w:rFonts w:ascii="Arial" w:hAnsi="Arial"/>
                <w:b/>
                <w:i w:val="0"/>
                <w:color w:val="163258"/>
                <w:sz w:val="22"/>
              </w:rPr>
              <w:t>Senior 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DB RIS hat für ihre Android Applikation RIS-Communicator 2 entschieden diese in den Enterprise Managed Google Playstore zu stellen. Hierzu mussten in der Applikation DB als auch Google Richtlinien eingehalten werden und implementiert werden. Unter anderem: Datenschutzrichtlinien, API-Erhöhung von Android 4.0 auf Android 7, Neu-Implementierung der Backend-Kommunikation etc</w:t>
            </w:r>
          </w:p>
          <w:p>
            <w:pPr>
              <w:spacing w:after="80"/>
              <w:ind w:left="227" w:hanging="170"/>
            </w:pPr>
            <w:r>
              <w:rPr>
                <w:rFonts w:ascii="Arial" w:hAnsi="Arial"/>
                <w:color w:val="163258"/>
                <w:sz w:val="24"/>
              </w:rPr>
              <w:t xml:space="preserve">• </w:t>
            </w:r>
            <w:r>
              <w:rPr>
                <w:rFonts w:ascii="Arial" w:hAnsi="Arial"/>
                <w:b w:val="0"/>
                <w:i w:val="0"/>
                <w:color w:val="163258"/>
                <w:sz w:val="20"/>
              </w:rPr>
              <w:t>Kanban, REST, Architektur, Handler, Alarmmanager, Legacy code, Android</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Studio, Git, Jenkins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Jenkins, Alarmmanager, Android, Android Studio,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11/2018 - 07/2019</w:t>
            </w:r>
            <w:r>
              <w:rPr>
                <w:sz w:val="22"/>
              </w:rPr>
              <w:tab/>
            </w:r>
            <w:r>
              <w:rPr>
                <w:rFonts w:ascii="Arial" w:hAnsi="Arial"/>
                <w:b/>
                <w:color w:val="163258"/>
                <w:sz w:val="26"/>
              </w:rPr>
              <w:t>Finanz Informatik Solutions Plus</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FISP Wartet und Implementiert spezielle Lösungen innerhalb der Sparkassen- IT-Landschaft. Meine Rolle in dem Team war es die Vielzahl an Produktionsproblemen gemeinsam mit den Scrum-Teams zu Lösen und mit minimal- Invasiven Methoden die Produktions-Software zu stabilisieren.</w:t>
            </w:r>
          </w:p>
          <w:p>
            <w:pPr>
              <w:spacing w:after="80"/>
              <w:ind w:left="227" w:hanging="170"/>
            </w:pPr>
            <w:r>
              <w:rPr>
                <w:rFonts w:ascii="Arial" w:hAnsi="Arial"/>
                <w:color w:val="163258"/>
                <w:sz w:val="24"/>
              </w:rPr>
              <w:t xml:space="preserve">• </w:t>
            </w:r>
            <w:r>
              <w:rPr>
                <w:rFonts w:ascii="Arial" w:hAnsi="Arial"/>
                <w:b w:val="0"/>
                <w:i w:val="0"/>
                <w:color w:val="163258"/>
                <w:sz w:val="20"/>
              </w:rPr>
              <w:t>Desweiteren war es erforderlich die monolithische Struktur des Servers aufzubrechen und in kleinere Module zu trennen, in Vorbereitung auf eine Microservice-Architektur.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schätzung, Kanban, Implementierung, Bugfixing,</w:t>
            </w:r>
          </w:p>
          <w:p>
            <w:pPr>
              <w:spacing w:after="80"/>
              <w:ind w:left="227" w:hanging="170"/>
            </w:pPr>
            <w:r>
              <w:rPr>
                <w:rFonts w:ascii="Arial" w:hAnsi="Arial"/>
                <w:color w:val="163258"/>
                <w:sz w:val="24"/>
              </w:rPr>
              <w:t xml:space="preserve">• </w:t>
            </w:r>
            <w:r>
              <w:rPr>
                <w:rFonts w:ascii="Arial" w:hAnsi="Arial"/>
                <w:b w:val="0"/>
                <w:i w:val="0"/>
                <w:color w:val="163258"/>
                <w:sz w:val="20"/>
              </w:rPr>
              <w:t>Architektur, JEE8, JBoss, SOAP, Maven, Camunda BPM</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IDEA, Git, Atlassian JIRA, Jenkins ===================================================== ==========================</w:t>
            </w:r>
          </w:p>
          <w:p>
            <w:pPr>
              <w:spacing w:after="80"/>
              <w:ind w:left="227" w:hanging="170"/>
            </w:pPr>
            <w:r>
              <w:rPr>
                <w:rFonts w:ascii="Arial" w:hAnsi="Arial"/>
                <w:color w:val="163258"/>
                <w:sz w:val="24"/>
              </w:rPr>
              <w:t xml:space="preserve">• </w:t>
            </w:r>
            <w:r>
              <w:rPr>
                <w:rFonts w:ascii="Arial" w:hAnsi="Arial"/>
                <w:b w:val="0"/>
                <w:i w:val="0"/>
                <w:color w:val="163258"/>
                <w:sz w:val="20"/>
              </w:rPr>
              <w:t>Wartung und Weiterentwicklung der Java BPM</w:t>
            </w:r>
          </w:p>
          <w:p>
            <w:pPr>
              <w:spacing w:after="80"/>
              <w:ind w:left="227" w:hanging="170"/>
            </w:pPr>
            <w:r>
              <w:rPr>
                <w:rFonts w:ascii="Arial" w:hAnsi="Arial"/>
                <w:color w:val="163258"/>
                <w:sz w:val="24"/>
              </w:rPr>
              <w:t xml:space="preserve">• </w:t>
            </w:r>
            <w:r>
              <w:rPr>
                <w:rFonts w:ascii="Arial" w:hAnsi="Arial"/>
                <w:b w:val="0"/>
                <w:i w:val="0"/>
                <w:color w:val="163258"/>
                <w:sz w:val="20"/>
              </w:rPr>
              <w:t>Lösung von Produktionsproblemen gemeinsam mit den Scrum-Teams</w:t>
            </w:r>
          </w:p>
          <w:p>
            <w:pPr>
              <w:spacing w:after="80"/>
              <w:ind w:left="227" w:hanging="170"/>
            </w:pPr>
            <w:r>
              <w:rPr>
                <w:rFonts w:ascii="Arial" w:hAnsi="Arial"/>
                <w:color w:val="163258"/>
                <w:sz w:val="24"/>
              </w:rPr>
              <w:t xml:space="preserve">• </w:t>
            </w:r>
            <w:r>
              <w:rPr>
                <w:rFonts w:ascii="Arial" w:hAnsi="Arial"/>
                <w:b w:val="0"/>
                <w:i w:val="0"/>
                <w:color w:val="163258"/>
                <w:sz w:val="20"/>
              </w:rPr>
              <w:t>Stabilisierung der Produktions-Software mit minimal-invasiven Methoden</w:t>
            </w:r>
          </w:p>
          <w:p>
            <w:pPr>
              <w:spacing w:after="80"/>
              <w:ind w:left="227" w:hanging="170"/>
            </w:pPr>
            <w:r>
              <w:rPr>
                <w:rFonts w:ascii="Arial" w:hAnsi="Arial"/>
                <w:color w:val="163258"/>
                <w:sz w:val="24"/>
              </w:rPr>
              <w:t xml:space="preserve">• </w:t>
            </w:r>
            <w:r>
              <w:rPr>
                <w:rFonts w:ascii="Arial" w:hAnsi="Arial"/>
                <w:b w:val="0"/>
                <w:i w:val="0"/>
                <w:color w:val="163258"/>
                <w:sz w:val="20"/>
              </w:rPr>
              <w:t>Aufbrechen der monolithischen Serverstruktur in kleinere Module zur Vorbereitung auf eine Microservice-Architektur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Atlassian JIRA, Jenkins, JEE8, JBoss, SOAP, Camunda BPM, IntelliJ IDEA,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06/2017 - 11/2018</w:t>
            </w:r>
            <w:r>
              <w:rPr>
                <w:sz w:val="22"/>
              </w:rPr>
              <w:tab/>
            </w:r>
            <w:r>
              <w:rPr>
                <w:rFonts w:ascii="Arial" w:hAnsi="Arial"/>
                <w:b/>
                <w:color w:val="163258"/>
                <w:sz w:val="26"/>
              </w:rPr>
              <w:t>Deutsche Bank</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11/2016 - 05/2017</w:t>
            </w:r>
            <w:r>
              <w:rPr>
                <w:sz w:val="22"/>
              </w:rPr>
              <w:tab/>
            </w:r>
            <w:r>
              <w:rPr>
                <w:rFonts w:ascii="Arial" w:hAnsi="Arial"/>
                <w:b/>
                <w:color w:val="163258"/>
                <w:sz w:val="26"/>
              </w:rPr>
              <w:t>Commerzbank</w:t>
            </w:r>
          </w:p>
          <w:p>
            <w:pPr>
              <w:spacing w:after="160"/>
            </w:pPr>
            <w:r>
              <w:rPr>
                <w:rFonts w:ascii="Arial" w:hAnsi="Arial"/>
                <w:b/>
                <w:i w:val="0"/>
                <w:color w:val="163258"/>
                <w:sz w:val="22"/>
              </w:rPr>
              <w:t>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Commerzbank bietet mit ihrer Android App dem Endnutzer eine Vielfalt von Features unter anderem: Aufträge ohne TAN-Liste oder Zweitgerät freigeben - per photoTAN-App, per Kontovorschau ohne Login Kontostände und Umsätze sehen, durch Kontoalarm sofort über Kontobewegungen informiert werden, Fotoüberweisung und vieles mehr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photoTAN-App,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01/2016 - 10/2016</w:t>
            </w:r>
            <w:r>
              <w:rPr>
                <w:sz w:val="22"/>
              </w:rPr>
              <w:tab/>
            </w:r>
            <w:r>
              <w:rPr>
                <w:rFonts w:ascii="Arial" w:hAnsi="Arial"/>
                <w:b/>
                <w:color w:val="163258"/>
                <w:sz w:val="26"/>
              </w:rPr>
              <w:t>KATANA GmbH</w:t>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Katana Hotelmanagement GmbH (in Gründung) hat sich auf die Automatisierung der Prozesse innerhalb des Hotelmanagements konzentriert. Hier werden neben einer Anzahl von neuen Frameworks wie Dropwizard oder NodeJS auch eine große Anzahl von alt-Systemen angesprochen wie PROTEL oder CITADEL. Abgerundet wird das Konzept mit einer Android &amp; iOS App für den End-Consumer Bereich.</w:t>
            </w:r>
          </w:p>
          <w:p>
            <w:pPr>
              <w:spacing w:after="80"/>
              <w:ind w:left="227" w:hanging="170"/>
            </w:pPr>
            <w:r>
              <w:rPr>
                <w:rFonts w:ascii="Arial" w:hAnsi="Arial"/>
                <w:color w:val="163258"/>
                <w:sz w:val="24"/>
              </w:rPr>
              <w:t xml:space="preserve">• </w:t>
            </w:r>
            <w:r>
              <w:rPr>
                <w:rFonts w:ascii="Arial" w:hAnsi="Arial"/>
                <w:b w:val="0"/>
                <w:i w:val="0"/>
                <w:color w:val="163258"/>
                <w:sz w:val="20"/>
              </w:rPr>
              <w:t>Herausforderung ist es den Informationsfluß über verschiedene Mediensprünge konsistent und fehlerfrei zu gewährleisten.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iOS, NodeJS, PROTEL, CITADEL, Android, Dropwizard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06/2015 - 12/2016</w:t>
            </w:r>
            <w:r>
              <w:rPr>
                <w:sz w:val="22"/>
              </w:rPr>
              <w:tab/>
            </w:r>
            <w:r>
              <w:rPr>
                <w:rFonts w:ascii="Arial" w:hAnsi="Arial"/>
                <w:b/>
                <w:color w:val="163258"/>
                <w:sz w:val="26"/>
              </w:rPr>
              <w:t>GYMMER</w:t>
            </w:r>
          </w:p>
          <w:p>
            <w:pPr>
              <w:spacing w:after="160"/>
            </w:pPr>
            <w:r>
              <w:rPr>
                <w:rFonts w:ascii="Arial" w:hAnsi="Arial"/>
                <w:b/>
                <w:i w:val="0"/>
                <w:color w:val="163258"/>
                <w:sz w:val="22"/>
              </w:rPr>
              <w:t>Techn. Implementierung &amp; Teamlead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Stuttgarter Startup GYMMER hat sich auf die Vermittlung von Fitness- Angeboten für Endkunden spezialisiert. Der Kunde hat mit der Mobile App die Möglichkeit sich in einem Fitnesscenter einzuchecken und ohne Vertragsbindung zu trainieren.</w:t>
            </w:r>
          </w:p>
          <w:p>
            <w:pPr>
              <w:spacing w:after="80"/>
              <w:ind w:left="227" w:hanging="170"/>
            </w:pPr>
            <w:r>
              <w:rPr>
                <w:rFonts w:ascii="Arial" w:hAnsi="Arial"/>
                <w:color w:val="163258"/>
                <w:sz w:val="24"/>
              </w:rPr>
              <w:t xml:space="preserve">• </w:t>
            </w:r>
            <w:r>
              <w:rPr>
                <w:rFonts w:ascii="Arial" w:hAnsi="Arial"/>
                <w:b w:val="0"/>
                <w:i w:val="0"/>
                <w:color w:val="163258"/>
                <w:sz w:val="20"/>
              </w:rPr>
              <w:t>Abgerechnet wird Sekundengenau.</w:t>
            </w:r>
          </w:p>
          <w:p>
            <w:pPr>
              <w:spacing w:after="80"/>
              <w:ind w:left="227" w:hanging="170"/>
            </w:pPr>
            <w:r>
              <w:rPr>
                <w:rFonts w:ascii="Arial" w:hAnsi="Arial"/>
                <w:color w:val="163258"/>
                <w:sz w:val="24"/>
              </w:rPr>
              <w:t xml:space="preserve">• </w:t>
            </w:r>
            <w:r>
              <w:rPr>
                <w:rFonts w:ascii="Arial" w:hAnsi="Arial"/>
                <w:b w:val="0"/>
                <w:i w:val="0"/>
                <w:color w:val="163258"/>
                <w:sz w:val="20"/>
              </w:rPr>
              <w:t>Techn. 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after="80"/>
              <w:ind w:left="227" w:hanging="170"/>
            </w:pPr>
            <w:r>
              <w:rPr>
                <w:rFonts w:ascii="Arial" w:hAnsi="Arial"/>
                <w:color w:val="163258"/>
                <w:sz w:val="24"/>
              </w:rPr>
              <w:t xml:space="preserve">• </w:t>
            </w:r>
            <w:r>
              <w:rPr>
                <w:rFonts w:ascii="Arial" w:hAnsi="Arial"/>
                <w:b w:val="0"/>
                <w:i w:val="0"/>
                <w:color w:val="163258"/>
                <w:sz w:val="20"/>
              </w:rPr>
              <w:t>Off-Shore Koordination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Backend,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02/2015 - 01/2016</w:t>
            </w:r>
            <w:r>
              <w:rPr>
                <w:sz w:val="22"/>
              </w:rPr>
              <w:tab/>
            </w:r>
            <w:r>
              <w:rPr>
                <w:rFonts w:ascii="Arial" w:hAnsi="Arial"/>
                <w:b/>
                <w:color w:val="163258"/>
                <w:sz w:val="26"/>
              </w:rPr>
              <w:t>DB EWDS Empty Wagon</w:t>
            </w:r>
          </w:p>
          <w:p>
            <w:pPr>
              <w:spacing w:after="160"/>
            </w:pPr>
            <w:r>
              <w:rPr>
                <w:rFonts w:ascii="Arial" w:hAnsi="Arial"/>
                <w:b/>
                <w:i w:val="0"/>
                <w:color w:val="163258"/>
                <w:sz w:val="22"/>
              </w:rPr>
              <w:t>Backend-Verantwortlicher &amp;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Für die Deutsche Bahn wurde ein neues Backend-System zur Steuerung der Disposition von Leerwagen implementiert. Hierzu wurde auf etablierte Frameworks zurückgegriffen wie Spring, JEE, JBoss und Maven.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Jboss 6.2.2, Oracle DB, Primefaces, Maven, JEE, Eclipse IDE, ClearQuest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JBoss, Spring, JEE, Jboss 6.2.2, Oracle DB, Primefaces, Eclipse IDE, ClearQuest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09/2014 - 01/2015</w:t>
            </w:r>
            <w:r>
              <w:rPr>
                <w:sz w:val="22"/>
              </w:rPr>
              <w:tab/>
            </w:r>
            <w:r>
              <w:rPr>
                <w:rFonts w:ascii="Arial" w:hAnsi="Arial"/>
                <w:b/>
                <w:color w:val="163258"/>
                <w:sz w:val="26"/>
              </w:rPr>
              <w:t>DER-com</w:t>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die bestehende Reservierungs-Webapplikation der.com für die Wintersaison 2014 / 15 fit zu machen. Dazu werden aktuelle Frameworks wie Magnolia 5, Jboss FUSE, Node.js eingesetzt um eine modulare Systemlandschaft zu erstellen die auch für andere Webseiten im Konzern genutzt werden kann. Das Team wird von mehreren SCRUM-Coaches begleitet und arbeitet im agilen Verfahren.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Jboss FUSE, JEE, Elastic Search, Magnolia 5, NodeJS, JSON, RESTful Webservices,</w:t>
            </w:r>
          </w:p>
          <w:p>
            <w:pPr>
              <w:spacing w:after="80"/>
              <w:ind w:left="227" w:hanging="170"/>
            </w:pPr>
            <w:r>
              <w:rPr>
                <w:rFonts w:ascii="Arial" w:hAnsi="Arial"/>
                <w:color w:val="163258"/>
                <w:sz w:val="24"/>
              </w:rPr>
              <w:t xml:space="preserve">• </w:t>
            </w:r>
            <w:r>
              <w:rPr>
                <w:rFonts w:ascii="Arial" w:hAnsi="Arial"/>
                <w:b w:val="0"/>
                <w:i w:val="0"/>
                <w:color w:val="163258"/>
                <w:sz w:val="20"/>
              </w:rPr>
              <w:t>SOAP, Camel, Maven, IntelliJ 13, Eclipse FUSE IDE, JIRA SCRUM KANBAN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SOAP, NodeJS, JEE, Elastic Search, Magnolia 5, JSON, RESTful Webservices, Camel, IntelliJ 13, Eclipse FUSE IDE, JIRA SCRUM KANBAN, Jboss FUSE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04/2014 - 07/2014</w:t>
            </w:r>
            <w:r>
              <w:rPr>
                <w:sz w:val="22"/>
              </w:rPr>
              <w:tab/>
            </w:r>
            <w:r>
              <w:rPr>
                <w:rFonts w:ascii="Arial" w:hAnsi="Arial"/>
                <w:b/>
                <w:color w:val="163258"/>
                <w:sz w:val="26"/>
              </w:rPr>
              <w:t>Design Database</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Eine Design Datenbank mit auf RESTful Webservices basiertem Backend und einem AngularJS Frontend wurde auf Kundenwunsch implementiert.</w:t>
            </w:r>
          </w:p>
          <w:p>
            <w:pPr>
              <w:spacing w:after="80"/>
              <w:ind w:left="227" w:hanging="170"/>
            </w:pPr>
            <w:r>
              <w:rPr>
                <w:rFonts w:ascii="Arial" w:hAnsi="Arial"/>
                <w:color w:val="163258"/>
                <w:sz w:val="24"/>
              </w:rPr>
              <w:t xml:space="preserve">• </w:t>
            </w:r>
            <w:r>
              <w:rPr>
                <w:rFonts w:ascii="Arial" w:hAnsi="Arial"/>
                <w:b w:val="0"/>
                <w:i w:val="0"/>
                <w:color w:val="163258"/>
                <w:sz w:val="20"/>
              </w:rPr>
              <w:t>AngularJS Frontend wurde auf Kundenwunsch implementiert. Der JEE Technologie</w:t>
            </w:r>
          </w:p>
          <w:p>
            <w:pPr>
              <w:spacing w:after="80"/>
              <w:ind w:left="227" w:hanging="170"/>
            </w:pPr>
            <w:r>
              <w:rPr>
                <w:rFonts w:ascii="Arial" w:hAnsi="Arial"/>
                <w:color w:val="163258"/>
                <w:sz w:val="24"/>
              </w:rPr>
              <w:t xml:space="preserve">• </w:t>
            </w:r>
            <w:r>
              <w:rPr>
                <w:rFonts w:ascii="Arial" w:hAnsi="Arial"/>
                <w:b w:val="0"/>
                <w:i w:val="0"/>
                <w:color w:val="163258"/>
                <w:sz w:val="20"/>
              </w:rPr>
              <w:t>Der JEE Technologie Stack wie JAAS, EJBs, JaxRS, Jackson für die JSON Schnittstelle wurden eingesetzt.</w:t>
            </w:r>
          </w:p>
          <w:p>
            <w:pPr>
              <w:spacing w:after="80"/>
              <w:ind w:left="227" w:hanging="170"/>
            </w:pPr>
            <w:r>
              <w:rPr>
                <w:rFonts w:ascii="Arial" w:hAnsi="Arial"/>
                <w:color w:val="163258"/>
                <w:sz w:val="24"/>
              </w:rPr>
              <w:t xml:space="preserve">• </w:t>
            </w:r>
            <w:r>
              <w:rPr>
                <w:rFonts w:ascii="Arial" w:hAnsi="Arial"/>
                <w:b w:val="0"/>
                <w:i w:val="0"/>
                <w:color w:val="163258"/>
                <w:sz w:val="20"/>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JEE, JSON, RESTful Webservices, AngularJS, JAAS, EJBs, JaxRS, Jackson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03/2014 - 06/2014</w:t>
            </w:r>
            <w:r>
              <w:rPr>
                <w:sz w:val="22"/>
              </w:rPr>
              <w:tab/>
            </w:r>
            <w:r>
              <w:rPr>
                <w:rFonts w:ascii="Arial" w:hAnsi="Arial"/>
                <w:b/>
                <w:color w:val="163258"/>
                <w:sz w:val="26"/>
              </w:rPr>
              <w:t>Gelbe Seiten</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Der neuen Gelbe Seiten App liegt ein komplett neues Konzept zugrunde die insbesondere intensiven Gebrauch von Webviews macht um die Wartungskosten zu reduzieren. Gleichzeitig sollten alle vorhanden Apps der Gelbe-Seiten-Gruppe zu einer zusammengefasst werden</w:t>
            </w:r>
          </w:p>
          <w:p>
            <w:pPr>
              <w:spacing w:after="80"/>
              <w:ind w:left="227" w:hanging="170"/>
            </w:pPr>
            <w:r>
              <w:rPr>
                <w:rFonts w:ascii="Arial" w:hAnsi="Arial"/>
                <w:color w:val="163258"/>
                <w:sz w:val="24"/>
              </w:rPr>
              <w:t xml:space="preserve">• </w:t>
            </w:r>
            <w:r>
              <w:rPr>
                <w:rFonts w:ascii="Arial" w:hAnsi="Arial"/>
                <w:b w:val="0"/>
                <w:i w:val="0"/>
                <w:color w:val="163258"/>
                <w:sz w:val="20"/>
              </w:rPr>
              <w:t>Prototyping – Proof of Concept</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Einarbeitung von Kollegen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Webviews,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02/2014 - 03/2014</w:t>
            </w:r>
            <w:r>
              <w:rPr>
                <w:sz w:val="22"/>
              </w:rPr>
              <w:tab/>
            </w:r>
            <w:r>
              <w:rPr>
                <w:rFonts w:ascii="Arial" w:hAnsi="Arial"/>
                <w:b/>
                <w:color w:val="163258"/>
                <w:sz w:val="26"/>
              </w:rPr>
              <w:t>Radio FFH</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neue Radio FFH Android Applikation ist eine komplette neu-implementierung mit dynamischem Inhalt und Verhalten abhängig von der Geräteklasse auf der diese ausgeführt wird. Besonderheit bildet das Abspielen von Live-Streams, das anzeigen von Informationen über JSON Schnittstellen und die Animationsvielfalt Implementierung und Stabilisierung von Features</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4.x / Java 1.6, Google Coud Messaging, Google Maps, Facebook SDK, JSON</w:t>
            </w:r>
          </w:p>
          <w:p>
            <w:pPr>
              <w:spacing w:after="80"/>
              <w:ind w:left="227" w:hanging="170"/>
            </w:pPr>
            <w:r>
              <w:rPr>
                <w:rFonts w:ascii="Arial" w:hAnsi="Arial"/>
                <w:color w:val="163258"/>
                <w:sz w:val="24"/>
              </w:rPr>
              <w:t xml:space="preserve">• </w:t>
            </w:r>
            <w:r>
              <w:rPr>
                <w:rFonts w:ascii="Arial" w:hAnsi="Arial"/>
                <w:b w:val="0"/>
                <w:i w:val="0"/>
                <w:color w:val="163258"/>
                <w:sz w:val="20"/>
              </w:rPr>
              <w:t>Webservices, Live Streams, Eclipse IDE, Android Debugging Bridge, SVN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IDE, JSON, Android 4.x, Java 1.6, Google Coud Messaging, Facebook SDK, Webservices, Live Streams, Android Debugging Bridge, SVN,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Mc Donalds</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offizielle McDonalds App für Deutschland wurde um die Möglichkeit erweitert nun eigene Coupons zu erstellen. Aktionsgutscheine werden über das neue „Do your own Coupon“ Feature erstellt. Hierzu wurde die Schnittstelle zum McDonalds Server erweitert und das Feature dahingehend dynamisch implementiert, dass auch zukünftige Gutschein-Aktionen angezeigt werden können, ohne dass die User eine neue App installieren müssen</w:t>
            </w:r>
          </w:p>
          <w:p>
            <w:pPr>
              <w:spacing w:after="80"/>
              <w:ind w:left="227" w:hanging="170"/>
            </w:pPr>
            <w:r>
              <w:rPr>
                <w:rFonts w:ascii="Arial" w:hAnsi="Arial"/>
                <w:color w:val="163258"/>
                <w:sz w:val="24"/>
              </w:rPr>
              <w:t xml:space="preserve">• </w:t>
            </w:r>
            <w:r>
              <w:rPr>
                <w:rFonts w:ascii="Arial" w:hAnsi="Arial"/>
                <w:b w:val="0"/>
                <w:i w:val="0"/>
                <w:color w:val="163258"/>
                <w:sz w:val="20"/>
              </w:rPr>
              <w:t>Server erweitert und das Feature dahingehend dynamisch implementiert, dass auch zukünftige Gutschein-Aktionen angezeigt werden können, ohne dass die User eine neue App installieren müssen</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2.3.3 4.x / Java 1.6, Google Coud Messaging, Google Maps, JSON</w:t>
            </w:r>
          </w:p>
          <w:p>
            <w:pPr>
              <w:spacing w:after="80"/>
              <w:ind w:left="227" w:hanging="170"/>
            </w:pPr>
            <w:r>
              <w:rPr>
                <w:rFonts w:ascii="Arial" w:hAnsi="Arial"/>
                <w:color w:val="163258"/>
                <w:sz w:val="24"/>
              </w:rPr>
              <w:t xml:space="preserve">• </w:t>
            </w:r>
            <w:r>
              <w:rPr>
                <w:rFonts w:ascii="Arial" w:hAnsi="Arial"/>
                <w:b w:val="0"/>
                <w:i w:val="0"/>
                <w:color w:val="163258"/>
                <w:sz w:val="20"/>
              </w:rPr>
              <w:t>Webservices, Greendao, NineOldAndroids, SherlockBar, Eclipse IDE, Android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IDE, JSON, Java 1.6, Google Coud Messaging, Webservices, Android 2.3.3 4.x, Greendao, NineOldAndroids, SherlockBar, Android,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07/2013 - 09/2013</w:t>
            </w:r>
            <w:r>
              <w:rPr>
                <w:sz w:val="22"/>
              </w:rPr>
              <w:tab/>
            </w:r>
            <w:r>
              <w:rPr>
                <w:rFonts w:ascii="Arial" w:hAnsi="Arial"/>
                <w:b/>
                <w:color w:val="163258"/>
                <w:sz w:val="26"/>
              </w:rPr>
              <w:t>Blaupunkt Telematics</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Zur Anzeige der Fahrzeug-Flotte und Benachrichtigung für das Fahrtenbuch auf Android-Geräten wurde für Blaupunkt Telematics eine passende Android Applikation implementiert.</w:t>
            </w:r>
          </w:p>
          <w:p>
            <w:pPr>
              <w:spacing w:after="80"/>
              <w:ind w:left="227" w:hanging="170"/>
            </w:pPr>
            <w:r>
              <w:rPr>
                <w:rFonts w:ascii="Arial" w:hAnsi="Arial"/>
                <w:color w:val="163258"/>
                <w:sz w:val="24"/>
              </w:rPr>
              <w:t xml:space="preserve">• </w:t>
            </w:r>
            <w:r>
              <w:rPr>
                <w:rFonts w:ascii="Arial" w:hAnsi="Arial"/>
                <w:b w:val="0"/>
                <w:i w:val="0"/>
                <w:color w:val="163258"/>
                <w:sz w:val="20"/>
              </w:rPr>
              <w:t>Applikation imlementiert.</w:t>
            </w:r>
          </w:p>
          <w:p>
            <w:pPr>
              <w:spacing w:after="80"/>
              <w:ind w:left="227" w:hanging="170"/>
            </w:pPr>
            <w:r>
              <w:rPr>
                <w:rFonts w:ascii="Arial" w:hAnsi="Arial"/>
                <w:color w:val="163258"/>
                <w:sz w:val="24"/>
              </w:rPr>
              <w:t xml:space="preserve">• </w:t>
            </w:r>
            <w:r>
              <w:rPr>
                <w:rFonts w:ascii="Arial" w:hAnsi="Arial"/>
                <w:b w:val="0"/>
                <w:i w:val="0"/>
                <w:color w:val="163258"/>
                <w:sz w:val="20"/>
              </w:rPr>
              <w:t>Unter Nutzung des Google Cloud Messaging Dienstes sowie der Google Maps wird dem Anwender in Echtzeit angezeigt wo sich die Flotte von Fahrzeugen gerade auf der Welt befindet und Änderungen des Status werden per Push-Messages an den User weitergegeben.</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w:t>
            </w:r>
          </w:p>
          <w:p>
            <w:pPr>
              <w:spacing w:after="80"/>
              <w:ind w:left="227" w:hanging="170"/>
            </w:pPr>
            <w:r>
              <w:rPr>
                <w:rFonts w:ascii="Arial" w:hAnsi="Arial"/>
                <w:color w:val="163258"/>
                <w:sz w:val="24"/>
              </w:rPr>
              <w:t xml:space="preserve">• </w:t>
            </w:r>
            <w:r>
              <w:rPr>
                <w:rFonts w:ascii="Arial" w:hAnsi="Arial"/>
                <w:b w:val="0"/>
                <w:i w:val="0"/>
                <w:color w:val="163258"/>
                <w:sz w:val="20"/>
              </w:rPr>
              <w:t>Implementierung Server Code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Google Cloud Messaging, Android,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01/2013 - 06/2013</w:t>
            </w:r>
            <w:r>
              <w:rPr>
                <w:sz w:val="22"/>
              </w:rPr>
              <w:tab/>
            </w:r>
            <w:r>
              <w:rPr>
                <w:rFonts w:ascii="Arial" w:hAnsi="Arial"/>
                <w:b/>
                <w:color w:val="163258"/>
                <w:sz w:val="26"/>
              </w:rPr>
              <w:t>EpisodeReminder</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 dieser Android-Applikation und dem dazugehörigen Cloudservice ist es dem Anwender eine Möglichkeit zu geben gesehene Tvserien-Episoden auf einem virtuellen Merkzettel zu markieren.</w:t>
            </w:r>
          </w:p>
          <w:p>
            <w:pPr>
              <w:spacing w:after="80"/>
              <w:ind w:left="227" w:hanging="170"/>
            </w:pPr>
            <w:r>
              <w:rPr>
                <w:rFonts w:ascii="Arial" w:hAnsi="Arial"/>
                <w:color w:val="163258"/>
                <w:sz w:val="24"/>
              </w:rPr>
              <w:t xml:space="preserve">• </w:t>
            </w:r>
            <w:r>
              <w:rPr>
                <w:rFonts w:ascii="Arial" w:hAnsi="Arial"/>
                <w:b w:val="0"/>
                <w:i w:val="0"/>
                <w:color w:val="163258"/>
                <w:sz w:val="20"/>
              </w:rPr>
              <w:t>Hierbei werden nicht nur die Daten zu den einzelnen Sendungen von TheTVDB in die Google App Engine importiert, sondern hier auch Zwischengelagert und dem Anwender per Update-Mechanismus regelmäßig aktualisiert.</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Koordinierung Assets</w:t>
            </w:r>
          </w:p>
          <w:p>
            <w:pPr>
              <w:spacing w:after="80"/>
              <w:ind w:left="227" w:hanging="170"/>
            </w:pPr>
            <w:r>
              <w:rPr>
                <w:rFonts w:ascii="Arial" w:hAnsi="Arial"/>
                <w:color w:val="163258"/>
                <w:sz w:val="24"/>
              </w:rPr>
              <w:t xml:space="preserve">• </w:t>
            </w:r>
            <w:r>
              <w:rPr>
                <w:rFonts w:ascii="Arial" w:hAnsi="Arial"/>
                <w:b w:val="0"/>
                <w:i w:val="0"/>
                <w:color w:val="163258"/>
                <w:sz w:val="20"/>
              </w:rPr>
              <w:t>Releasemanagement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Google App Engine, TheTVDB,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05/2008 - 12/2012</w:t>
            </w:r>
            <w:r>
              <w:rPr>
                <w:sz w:val="22"/>
              </w:rPr>
              <w:tab/>
            </w:r>
            <w:r>
              <w:rPr>
                <w:rFonts w:ascii="Arial" w:hAnsi="Arial"/>
                <w:b/>
                <w:color w:val="163258"/>
                <w:sz w:val="26"/>
              </w:rPr>
              <w:t>Deutsches Reisebüro</w:t>
            </w:r>
          </w:p>
          <w:p>
            <w:pPr>
              <w:spacing w:after="160"/>
            </w:pPr>
            <w:r>
              <w:rPr>
                <w:rFonts w:ascii="Arial" w:hAnsi="Arial"/>
                <w:b/>
                <w:i w:val="0"/>
                <w:color w:val="163258"/>
                <w:sz w:val="22"/>
              </w:rPr>
              <w:t>IT-Consultant / 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sein Reservierungssystem zu erneuern. Die Basistechnologie des alten Systems ist COBOL. Mit den Vorgaben, eine Serviceorientierte Architektur und den Modellgetriebenen Entwicklungsansatz zu wählen, setzt DER auf allerneuste Technologien.</w:t>
            </w:r>
          </w:p>
          <w:p>
            <w:pPr>
              <w:spacing w:after="80"/>
              <w:ind w:left="227" w:hanging="170"/>
            </w:pPr>
            <w:r>
              <w:rPr>
                <w:rFonts w:ascii="Arial" w:hAnsi="Arial"/>
                <w:color w:val="163258"/>
                <w:sz w:val="24"/>
              </w:rPr>
              <w:t xml:space="preserve">• </w:t>
            </w:r>
            <w:r>
              <w:rPr>
                <w:rFonts w:ascii="Arial" w:hAnsi="Arial"/>
                <w:b w:val="0"/>
                <w:i w:val="0"/>
                <w:color w:val="163258"/>
                <w:sz w:val="20"/>
              </w:rPr>
              <w:t>Gewünschter Nebeneffekt ist die Schulung der angestellten Entwickler auf diese</w:t>
            </w:r>
          </w:p>
          <w:p>
            <w:pPr>
              <w:spacing w:after="80"/>
              <w:ind w:left="227" w:hanging="170"/>
            </w:pPr>
            <w:r>
              <w:rPr>
                <w:rFonts w:ascii="Arial" w:hAnsi="Arial"/>
                <w:color w:val="163258"/>
                <w:sz w:val="24"/>
              </w:rPr>
              <w:t xml:space="preserve">• </w:t>
            </w:r>
            <w:r>
              <w:rPr>
                <w:rFonts w:ascii="Arial" w:hAnsi="Arial"/>
                <w:b w:val="0"/>
                <w:i w:val="0"/>
                <w:color w:val="163258"/>
                <w:sz w:val="20"/>
              </w:rPr>
              <w:t>Teamlead Release-/Buildmanagement</w:t>
            </w:r>
          </w:p>
          <w:p>
            <w:pPr>
              <w:spacing w:after="80"/>
              <w:ind w:left="227" w:hanging="170"/>
            </w:pPr>
            <w:r>
              <w:rPr>
                <w:rFonts w:ascii="Arial" w:hAnsi="Arial"/>
                <w:color w:val="163258"/>
                <w:sz w:val="24"/>
              </w:rPr>
              <w:t xml:space="preserve">• </w:t>
            </w:r>
            <w:r>
              <w:rPr>
                <w:rFonts w:ascii="Arial" w:hAnsi="Arial"/>
                <w:b w:val="0"/>
                <w:i w:val="0"/>
                <w:color w:val="163258"/>
                <w:sz w:val="20"/>
              </w:rPr>
              <w:t>Modellierung und Implementierung von: o Services und Prozessen o Entities, EntityFacades inkl. Operations</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von JUnit Tests</w:t>
            </w:r>
          </w:p>
          <w:p>
            <w:pPr>
              <w:spacing w:after="80"/>
              <w:ind w:left="227" w:hanging="170"/>
            </w:pPr>
            <w:r>
              <w:rPr>
                <w:rFonts w:ascii="Arial" w:hAnsi="Arial"/>
                <w:color w:val="163258"/>
                <w:sz w:val="24"/>
              </w:rPr>
              <w:t xml:space="preserve">• </w:t>
            </w:r>
            <w:r>
              <w:rPr>
                <w:rFonts w:ascii="Arial" w:hAnsi="Arial"/>
                <w:b w:val="0"/>
                <w:i w:val="0"/>
                <w:color w:val="163258"/>
                <w:sz w:val="20"/>
              </w:rPr>
              <w:t>Deployment und Test auf der Entwicklungsumgebung / Testumgebung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COBOL, SOA, JUnit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06/2007 - 03/2008</w:t>
            </w:r>
            <w:r>
              <w:rPr>
                <w:sz w:val="22"/>
              </w:rPr>
              <w:tab/>
            </w:r>
            <w:r>
              <w:rPr>
                <w:rFonts w:ascii="Arial" w:hAnsi="Arial"/>
                <w:b/>
                <w:color w:val="163258"/>
                <w:sz w:val="26"/>
              </w:rPr>
              <w:t>ExecutiveBase</w:t>
            </w:r>
          </w:p>
          <w:p>
            <w:pPr>
              <w:spacing w:after="160"/>
            </w:pPr>
            <w:r>
              <w:rPr>
                <w:rFonts w:ascii="Arial" w:hAnsi="Arial"/>
                <w:b/>
                <w:i w:val="0"/>
                <w:color w:val="163258"/>
                <w:sz w:val="22"/>
              </w:rPr>
              <w:t>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Beteiligung an der Implementierung des CMS der Webapplikation und Testen der verschiedenen Funktionen und Neuimplementierung von Elementen des Frontends Kommunikation mit dem Fachbereich Design und Implementierung der Teile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Subversion, AJAX (MooTools),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Tortoise SVN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Subversion, AJAX (MooTools), HTML, Dreamweaver, Eclipse, Tortoise SVN, JavaScript, MySQL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10/2006 - 03/2008</w:t>
            </w:r>
            <w:r>
              <w:rPr>
                <w:sz w:val="22"/>
              </w:rPr>
              <w:tab/>
            </w:r>
            <w:r>
              <w:rPr>
                <w:rFonts w:ascii="Arial" w:hAnsi="Arial"/>
                <w:b/>
                <w:color w:val="163258"/>
                <w:sz w:val="26"/>
              </w:rPr>
              <w:t>earthTV.com</w:t>
            </w:r>
          </w:p>
          <w:p>
            <w:pPr>
              <w:spacing w:after="160"/>
            </w:pPr>
            <w:r>
              <w:rPr>
                <w:rFonts w:ascii="Arial" w:hAnsi="Arial"/>
                <w:b/>
                <w:i w:val="0"/>
                <w:color w:val="163258"/>
                <w:sz w:val="22"/>
              </w:rPr>
              <w:t>Software Engineer / System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Verantwortliches Design und Implementierung der Internet-Präsenz der „Earth Television Network GmbH“. Videoportal auf Basis von Drupal 4.7, mit PHP/MySQL,</w:t>
            </w:r>
          </w:p>
          <w:p>
            <w:pPr>
              <w:spacing w:after="80"/>
              <w:ind w:left="227" w:hanging="170"/>
            </w:pPr>
            <w:r>
              <w:rPr>
                <w:rFonts w:ascii="Arial" w:hAnsi="Arial"/>
                <w:color w:val="163258"/>
                <w:sz w:val="24"/>
              </w:rPr>
              <w:t xml:space="preserve">• </w:t>
            </w:r>
            <w:r>
              <w:rPr>
                <w:rFonts w:ascii="Arial" w:hAnsi="Arial"/>
                <w:b w:val="0"/>
                <w:i w:val="0"/>
                <w:color w:val="163258"/>
                <w:sz w:val="20"/>
              </w:rPr>
              <w:t>AJAX und Flash. Einbindung unterschiedlichen Contents durch Webservices (XML),</w:t>
            </w:r>
          </w:p>
          <w:p>
            <w:pPr>
              <w:spacing w:after="80"/>
              <w:ind w:left="227" w:hanging="170"/>
            </w:pPr>
            <w:r>
              <w:rPr>
                <w:rFonts w:ascii="Arial" w:hAnsi="Arial"/>
                <w:color w:val="163258"/>
                <w:sz w:val="24"/>
              </w:rPr>
              <w:t xml:space="preserve">• </w:t>
            </w:r>
            <w:r>
              <w:rPr>
                <w:rFonts w:ascii="Arial" w:hAnsi="Arial"/>
                <w:b w:val="0"/>
                <w:i w:val="0"/>
                <w:color w:val="163258"/>
                <w:sz w:val="20"/>
              </w:rPr>
              <w:t>Einbindung der Videos über Streamingserver.</w:t>
            </w:r>
          </w:p>
          <w:p>
            <w:pPr>
              <w:spacing w:after="80"/>
              <w:ind w:left="227" w:hanging="170"/>
            </w:pPr>
            <w:r>
              <w:rPr>
                <w:rFonts w:ascii="Arial" w:hAnsi="Arial"/>
                <w:color w:val="163258"/>
                <w:sz w:val="24"/>
              </w:rPr>
              <w:t xml:space="preserve">• </w:t>
            </w:r>
            <w:r>
              <w:rPr>
                <w:rFonts w:ascii="Arial" w:hAnsi="Arial"/>
                <w:b w:val="0"/>
                <w:i w:val="0"/>
                <w:color w:val="163258"/>
                <w:sz w:val="20"/>
              </w:rPr>
              <w:t>Analyse von Schnittstellen vorhandener Systeme</w:t>
            </w:r>
          </w:p>
          <w:p>
            <w:pPr>
              <w:spacing w:after="80"/>
              <w:ind w:left="227" w:hanging="170"/>
            </w:pPr>
            <w:r>
              <w:rPr>
                <w:rFonts w:ascii="Arial" w:hAnsi="Arial"/>
                <w:color w:val="163258"/>
                <w:sz w:val="24"/>
              </w:rPr>
              <w:t xml:space="preserve">• </w:t>
            </w:r>
            <w:r>
              <w:rPr>
                <w:rFonts w:ascii="Arial" w:hAnsi="Arial"/>
                <w:b w:val="0"/>
                <w:i w:val="0"/>
                <w:color w:val="163258"/>
                <w:sz w:val="20"/>
              </w:rPr>
              <w:t>Anbindung der Plattform an den Videoexport Implementation der Designvorlagen in Drupal Templates</w:t>
            </w:r>
          </w:p>
          <w:p>
            <w:pPr>
              <w:spacing w:after="80"/>
              <w:ind w:left="227" w:hanging="170"/>
            </w:pPr>
            <w:r>
              <w:rPr>
                <w:rFonts w:ascii="Arial" w:hAnsi="Arial"/>
                <w:color w:val="163258"/>
                <w:sz w:val="24"/>
              </w:rPr>
              <w:t xml:space="preserve">• </w:t>
            </w:r>
            <w:r>
              <w:rPr>
                <w:rFonts w:ascii="Arial" w:hAnsi="Arial"/>
                <w:b w:val="0"/>
                <w:i w:val="0"/>
                <w:color w:val="163258"/>
                <w:sz w:val="20"/>
              </w:rPr>
              <w:t>Entwicklung und Anpassung von Drupal Modulen</w:t>
            </w:r>
          </w:p>
          <w:p>
            <w:pPr>
              <w:spacing w:after="80"/>
              <w:ind w:left="227" w:hanging="170"/>
            </w:pPr>
            <w:r>
              <w:rPr>
                <w:rFonts w:ascii="Arial" w:hAnsi="Arial"/>
                <w:color w:val="163258"/>
                <w:sz w:val="24"/>
              </w:rPr>
              <w:t xml:space="preserve">• </w:t>
            </w:r>
            <w:r>
              <w:rPr>
                <w:rFonts w:ascii="Arial" w:hAnsi="Arial"/>
                <w:b w:val="0"/>
                <w:i w:val="0"/>
                <w:color w:val="163258"/>
                <w:sz w:val="20"/>
              </w:rPr>
              <w:t>RSS Feed Generierung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Drupal 4.7, AJAX, Flash, XML, Streamingserver, PHP, MySQL, RSS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05/2006 - 08/2006</w:t>
            </w:r>
            <w:r>
              <w:rPr>
                <w:sz w:val="22"/>
              </w:rPr>
              <w:tab/>
            </w:r>
            <w:r>
              <w:rPr>
                <w:rFonts w:ascii="Arial" w:hAnsi="Arial"/>
                <w:b/>
                <w:color w:val="163258"/>
                <w:sz w:val="26"/>
              </w:rPr>
              <w:t>Code64</w:t>
            </w:r>
          </w:p>
          <w:p>
            <w:pPr>
              <w:spacing w:after="160"/>
            </w:pPr>
            <w:r>
              <w:rPr>
                <w:rFonts w:ascii="Arial" w:hAnsi="Arial"/>
                <w:b/>
                <w:i w:val="0"/>
                <w:color w:val="163258"/>
                <w:sz w:val="22"/>
              </w:rPr>
              <w:t>Software Architect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Design und Implementierung des AJAX-CMS „Galleryedit“ für Galleristen sowie die dazugehörige Datenbank. Einsatz des Prototype Frameworks,</w:t>
            </w:r>
          </w:p>
          <w:p>
            <w:pPr>
              <w:spacing w:after="80"/>
              <w:ind w:left="227" w:hanging="170"/>
            </w:pPr>
            <w:r>
              <w:rPr>
                <w:rFonts w:ascii="Arial" w:hAnsi="Arial"/>
                <w:color w:val="163258"/>
                <w:sz w:val="24"/>
              </w:rPr>
              <w:t xml:space="preserve">• </w:t>
            </w:r>
            <w:r>
              <w:rPr>
                <w:rFonts w:ascii="Arial" w:hAnsi="Arial"/>
                <w:b w:val="0"/>
                <w:i w:val="0"/>
                <w:color w:val="163258"/>
                <w:sz w:val="20"/>
              </w:rPr>
              <w:t>Apache Webserver, Cross-Browser Kompatibilität</w:t>
            </w:r>
          </w:p>
          <w:p>
            <w:pPr>
              <w:spacing w:after="80"/>
              <w:ind w:left="227" w:hanging="170"/>
            </w:pPr>
            <w:r>
              <w:rPr>
                <w:rFonts w:ascii="Arial" w:hAnsi="Arial"/>
                <w:color w:val="163258"/>
                <w:sz w:val="24"/>
              </w:rPr>
              <w:t xml:space="preserve">• </w:t>
            </w:r>
            <w:r>
              <w:rPr>
                <w:rFonts w:ascii="Arial" w:hAnsi="Arial"/>
                <w:b w:val="0"/>
                <w:i w:val="0"/>
                <w:color w:val="163258"/>
                <w:sz w:val="20"/>
              </w:rPr>
              <w:t>Kommunikation mit dem Fachbereich Design und Implementierung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AJAX (prototype.js release 2005),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Prototype Framework, Firebug Debugger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HTML, Dreamweaver, Eclipse, AJAX, prototype.js, Prototype Framework, Firebug Debugger, JavaScript, MySQL</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Atlassian JIRA</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Intellij | Android Studio | CVS | Subversion (SVN) | Git | UML 1.x &amp; 2.x | MagicDraw UML | JUnit / DbUnit | ant | MS Office Tools (incl. MS Visio) | Adobe Dreamweaver | Adobe Photoshop | phpMyAdmin | RSS | Exif (Exchangeable Image File Format) | GPS | RADIUS Server | Google Maps | Google Rank Optimierung | Cygwin | Nodejs | SikuliX | Organisations- / Managementmethoden | Kommunikation mit den Fachbereichen | Erfahrung in Großprojekten | Releasemanagement | SCRUM | Datenschutzprüfung nach ITIL | Serversoftware | JBoss / Glassfish Application / Weblogic Server | Apache Tomcat | Jboss FUSE | Dropwizard | Spring Boot | Projektorganisationstools | Atlassian JIRA Confluence Bitbucket - TeamCity | MediaWiki | MS Office | Sonstiges | Prototyping | Debugging | SAP Rechtemanagement | OpenText | JEE8 | Camunda BPM | photoTAN-App | iOS | NodeJS | Eclipse IDE | Elastic Search | RESTful Webservices | EJBs | Android Debugging Bridge | TheTVDB | Subversion | Tortoise SVN | prototype.js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MySQL | Oracle | PLSQL | SQL PLSQL/HQL | Anforderungsanalyse | Backend | Oracle DB</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Maven | npm | teamcity | Jenkins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Android Entwicklung | Angular | Assembler | C++ | Delphi | Java | JavaScript | PHP | PL/SQL | SOAP | JSON | AngularJS | JAAS | Android 4.x | Java 1.6 | COBOL | SOA | JUnit | PHP 5 | HTML | Dreamweaver | Eclipse | AJAX</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Macintosh | ClearQuest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 Windows | Android | Alarmmanager | Android 2.3.3 4.x | Greendao</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Webservices | XML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bitbucket | SVN</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Google Coud Messaging | Google Cloud Messaging</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IntelliJ IDEA | JIRA SCRUM KANBAN</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rest | Spring Framework | JBoss | Spring | JEE | Primefaces | Magnolia 5 | Camel | JaxRS | Jackson | Webviews | Facebook SDK | Live Streams | NineOldAndroids | SherlockBar | AJAX (MooTools) | Prototype Framework</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 | IntelliJ 13 | Eclipse FUSE IDE | Firebug Debugger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PROTEL | CITADEL | Google App Engine | Drupal 4.7 | Flash</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Internet | Intranet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AID-aa_2.3.2.2</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