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AID-mk_2.3.2.0</w:t>
      </w:r>
    </w:p>
    <w:p>
      <w:pPr>
        <w:spacing w:before="0" w:after="400"/>
        <w:jc w:val="center"/>
      </w:pPr>
      <w:r>
        <w:rPr>
          <w:rFonts w:ascii="Arial" w:hAnsi="Arial"/>
          <w:b/>
          <w:i w:val="0"/>
          <w:color w:val="163258"/>
          <w:sz w:val="40"/>
        </w:rPr>
        <w:t>Schwerpunkt: Softwaretest und Qualitätssicherung; Testautomatisierung; Testmanagement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AID-mk_2.3.2.0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1973</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 Französisch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01.01.22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D5, D6</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Diplom-Pädagogik, Schwerpunkt Erwachsenenbildung mit Nebenfach Informatik</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Softwaretest und Qualitätssicherung; Testautomatisierung; Testmanagement</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val="0"/>
        <w:spacing w:after="320"/>
        <w:ind w:left="170"/>
      </w:pPr>
      <w:r>
        <w:rPr>
          <w:rFonts w:ascii="Arial" w:hAnsi="Arial"/>
          <w:color w:val="163258"/>
          <w:sz w:val="24"/>
        </w:rPr>
        <w:t xml:space="preserve">• </w:t>
      </w:r>
      <w:r>
        <w:rPr>
          <w:rFonts w:ascii="Arial" w:hAnsi="Arial"/>
          <w:b w:val="0"/>
          <w:i w:val="0"/>
          <w:color w:val="163258"/>
          <w:sz w:val="20"/>
        </w:rPr>
        <w:t>Projektmanagement / -leitung / Organisation / Koordination Qualitätsmanagement / Qualitätssicherung / Test Engineering / IT-nahe Ingenieurdienstleistungen Studium der Diplom-Pädagogik, Schwerpunkt Erw</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Versicherungen, Bereich Leben, gesetzliche Unfallversicherung (BG), KAG, BackOffice, Banken, Zahlungsverkehr, SEPA, Wertpapiergeschäft, Lean Management/Darlehen, Logistik, Versandlogistik</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Tiefreichende Kenntnisse in:</w:t>
      </w:r>
    </w:p>
    <w:p>
      <w:pPr>
        <w:spacing w:after="80"/>
        <w:ind w:left="170"/>
      </w:pPr>
      <w:r>
        <w:rPr>
          <w:rFonts w:ascii="Arial" w:hAnsi="Arial"/>
          <w:color w:val="163258"/>
          <w:sz w:val="24"/>
        </w:rPr>
        <w:t xml:space="preserve">• </w:t>
      </w:r>
      <w:r>
        <w:rPr>
          <w:rFonts w:ascii="Arial" w:hAnsi="Arial"/>
          <w:b w:val="0"/>
          <w:i w:val="0"/>
          <w:color w:val="163258"/>
          <w:sz w:val="20"/>
        </w:rPr>
        <w:t>Segue/Borland/Microfocus SilkTest</w:t>
      </w:r>
    </w:p>
    <w:p>
      <w:pPr>
        <w:spacing w:after="80"/>
        <w:ind w:left="170"/>
      </w:pPr>
      <w:r>
        <w:rPr>
          <w:rFonts w:ascii="Arial" w:hAnsi="Arial"/>
          <w:color w:val="163258"/>
          <w:sz w:val="24"/>
        </w:rPr>
        <w:t xml:space="preserve">• </w:t>
      </w:r>
      <w:r>
        <w:rPr>
          <w:rFonts w:ascii="Arial" w:hAnsi="Arial"/>
          <w:b w:val="0"/>
          <w:i w:val="0"/>
          <w:color w:val="163258"/>
          <w:sz w:val="20"/>
        </w:rPr>
        <w:t>Segue/Borland/Microfocus SilkPerformer</w:t>
      </w:r>
    </w:p>
    <w:p>
      <w:pPr>
        <w:spacing w:after="80"/>
        <w:ind w:left="170"/>
      </w:pPr>
      <w:r>
        <w:rPr>
          <w:rFonts w:ascii="Arial" w:hAnsi="Arial"/>
          <w:color w:val="163258"/>
          <w:sz w:val="24"/>
        </w:rPr>
        <w:t xml:space="preserve">• </w:t>
      </w:r>
      <w:r>
        <w:rPr>
          <w:rFonts w:ascii="Arial" w:hAnsi="Arial"/>
          <w:b w:val="0"/>
          <w:i w:val="0"/>
          <w:color w:val="163258"/>
          <w:sz w:val="20"/>
        </w:rPr>
        <w:t>Mercury/Hewlett Packard QuickTest Professional (QTP)</w:t>
      </w:r>
    </w:p>
    <w:p>
      <w:pPr>
        <w:spacing w:after="80"/>
        <w:ind w:left="170"/>
      </w:pPr>
      <w:r>
        <w:rPr>
          <w:rFonts w:ascii="Arial" w:hAnsi="Arial"/>
          <w:color w:val="163258"/>
          <w:sz w:val="24"/>
        </w:rPr>
        <w:t xml:space="preserve">• </w:t>
      </w:r>
      <w:r>
        <w:rPr>
          <w:rFonts w:ascii="Arial" w:hAnsi="Arial"/>
          <w:b w:val="0"/>
          <w:i w:val="0"/>
          <w:color w:val="163258"/>
          <w:sz w:val="20"/>
        </w:rPr>
        <w:t>Weitergehende Kenntnisse in:</w:t>
      </w:r>
    </w:p>
    <w:p>
      <w:pPr>
        <w:spacing w:after="80"/>
        <w:ind w:left="170"/>
      </w:pPr>
      <w:r>
        <w:rPr>
          <w:rFonts w:ascii="Arial" w:hAnsi="Arial"/>
          <w:color w:val="163258"/>
          <w:sz w:val="24"/>
        </w:rPr>
        <w:t xml:space="preserve">• </w:t>
      </w:r>
      <w:r>
        <w:rPr>
          <w:rFonts w:ascii="Arial" w:hAnsi="Arial"/>
          <w:b w:val="0"/>
          <w:i w:val="0"/>
          <w:color w:val="163258"/>
          <w:sz w:val="20"/>
        </w:rPr>
        <w:t>Mercury TestDirector</w:t>
      </w:r>
    </w:p>
    <w:p>
      <w:pPr>
        <w:spacing w:after="80"/>
        <w:ind w:left="170"/>
      </w:pPr>
      <w:r>
        <w:rPr>
          <w:rFonts w:ascii="Arial" w:hAnsi="Arial"/>
          <w:color w:val="163258"/>
          <w:sz w:val="24"/>
        </w:rPr>
        <w:t xml:space="preserve">• </w:t>
      </w:r>
      <w:r>
        <w:rPr>
          <w:rFonts w:ascii="Arial" w:hAnsi="Arial"/>
          <w:b w:val="0"/>
          <w:i w:val="0"/>
          <w:color w:val="163258"/>
          <w:sz w:val="20"/>
        </w:rPr>
        <w:t>Mercury/Hewlett Packard QualityCenter</w:t>
      </w:r>
    </w:p>
    <w:p>
      <w:pPr>
        <w:spacing w:after="80"/>
        <w:ind w:left="170"/>
      </w:pPr>
      <w:r>
        <w:rPr>
          <w:rFonts w:ascii="Arial" w:hAnsi="Arial"/>
          <w:color w:val="163258"/>
          <w:sz w:val="24"/>
        </w:rPr>
        <w:t xml:space="preserve">• </w:t>
      </w:r>
      <w:r>
        <w:rPr>
          <w:rFonts w:ascii="Arial" w:hAnsi="Arial"/>
          <w:b w:val="0"/>
          <w:i w:val="0"/>
          <w:color w:val="163258"/>
          <w:sz w:val="20"/>
        </w:rPr>
        <w:t>GEFM TDE</w:t>
      </w:r>
    </w:p>
    <w:p>
      <w:pPr>
        <w:spacing w:after="80"/>
        <w:ind w:left="170"/>
      </w:pPr>
      <w:r>
        <w:rPr>
          <w:rFonts w:ascii="Arial" w:hAnsi="Arial"/>
          <w:color w:val="163258"/>
          <w:sz w:val="24"/>
        </w:rPr>
        <w:t xml:space="preserve">• </w:t>
      </w:r>
      <w:r>
        <w:rPr>
          <w:rFonts w:ascii="Arial" w:hAnsi="Arial"/>
          <w:b w:val="0"/>
          <w:i w:val="0"/>
          <w:color w:val="163258"/>
          <w:sz w:val="20"/>
        </w:rPr>
        <w:t>CMMI</w:t>
      </w:r>
    </w:p>
    <w:p>
      <w:pPr>
        <w:spacing w:after="80"/>
        <w:ind w:left="170"/>
      </w:pPr>
      <w:r>
        <w:rPr>
          <w:rFonts w:ascii="Arial" w:hAnsi="Arial"/>
          <w:color w:val="163258"/>
          <w:sz w:val="24"/>
        </w:rPr>
        <w:t xml:space="preserve">• </w:t>
      </w:r>
      <w:r>
        <w:rPr>
          <w:rFonts w:ascii="Arial" w:hAnsi="Arial"/>
          <w:b w:val="0"/>
          <w:i w:val="0"/>
          <w:color w:val="163258"/>
          <w:sz w:val="20"/>
        </w:rPr>
        <w:t>V-Modell</w:t>
      </w:r>
    </w:p>
    <w:p>
      <w:pPr>
        <w:spacing w:after="80"/>
        <w:ind w:left="170"/>
      </w:pPr>
      <w:r>
        <w:rPr>
          <w:rFonts w:ascii="Arial" w:hAnsi="Arial"/>
          <w:color w:val="163258"/>
          <w:sz w:val="24"/>
        </w:rPr>
        <w:t xml:space="preserve">• </w:t>
      </w:r>
      <w:r>
        <w:rPr>
          <w:rFonts w:ascii="Arial" w:hAnsi="Arial"/>
          <w:b w:val="0"/>
          <w:i w:val="0"/>
          <w:color w:val="163258"/>
          <w:sz w:val="20"/>
        </w:rPr>
        <w:t>agile Softwareentwicklung</w:t>
      </w:r>
    </w:p>
    <w:p>
      <w:pPr>
        <w:spacing w:after="80"/>
        <w:ind w:left="170"/>
      </w:pPr>
      <w:r>
        <w:rPr>
          <w:rFonts w:ascii="Arial" w:hAnsi="Arial"/>
          <w:color w:val="163258"/>
          <w:sz w:val="24"/>
        </w:rPr>
        <w:t xml:space="preserve">• </w:t>
      </w:r>
      <w:r>
        <w:rPr>
          <w:rFonts w:ascii="Arial" w:hAnsi="Arial"/>
          <w:b w:val="0"/>
          <w:i w:val="0"/>
          <w:color w:val="163258"/>
          <w:sz w:val="20"/>
        </w:rPr>
        <w:t>SAP-CML</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Customer Inbox, 01/08 - 04/08</w:t>
      </w:r>
      <w:r>
        <w:br/>
      </w:r>
      <w:r>
        <w:rPr>
          <w:rFonts w:ascii="Arial" w:hAnsi="Arial"/>
          <w:b w:val="0"/>
          <w:i w:val="0"/>
          <w:color w:val="163258"/>
          <w:sz w:val="20"/>
        </w:rPr>
        <w:t>Referenz durch Projektleiter, deutsche Großbank, vom 16.04.08</w:t>
      </w:r>
      <w:r>
        <w:br/>
      </w:r>
      <w:r>
        <w:rPr>
          <w:rFonts w:ascii="Arial" w:hAnsi="Arial"/>
          <w:b w:val="0"/>
          <w:i w:val="0"/>
          <w:color w:val="163258"/>
          <w:sz w:val="20"/>
        </w:rPr>
        <w:t>"Der Consultant war als Teilprojektleiter Test für Testkonzeption, -planung, -</w:t>
      </w:r>
      <w:r>
        <w:br/>
      </w:r>
      <w:r>
        <w:rPr>
          <w:rFonts w:ascii="Arial" w:hAnsi="Arial"/>
          <w:b w:val="0"/>
          <w:i w:val="0"/>
          <w:color w:val="163258"/>
          <w:sz w:val="20"/>
        </w:rPr>
        <w:t>datenerstellung und -durchführung verantwortlich. Trotz des engen zeitlichen</w:t>
      </w:r>
      <w:r>
        <w:br/>
      </w:r>
      <w:r>
        <w:rPr>
          <w:rFonts w:ascii="Arial" w:hAnsi="Arial"/>
          <w:b w:val="0"/>
          <w:i w:val="0"/>
          <w:color w:val="163258"/>
          <w:sz w:val="20"/>
        </w:rPr>
        <w:t>Rahmens konnte er durch seine ergebnisorientierte, zuverlässige und</w:t>
      </w:r>
      <w:r>
        <w:br/>
      </w:r>
      <w:r>
        <w:rPr>
          <w:rFonts w:ascii="Arial" w:hAnsi="Arial"/>
          <w:b w:val="0"/>
          <w:i w:val="0"/>
          <w:color w:val="163258"/>
          <w:sz w:val="20"/>
        </w:rPr>
        <w:t>selbständige Arbeitsweise sowie seine guten Vorkenntnisse wesentlich zum Erfolg</w:t>
      </w:r>
      <w:r>
        <w:br/>
      </w:r>
      <w:r>
        <w:rPr>
          <w:rFonts w:ascii="Arial" w:hAnsi="Arial"/>
          <w:b w:val="0"/>
          <w:i w:val="0"/>
          <w:color w:val="163258"/>
          <w:sz w:val="20"/>
        </w:rPr>
        <w:t>des Projekts beitragen. Wir möchten uns an dieser Stelle noch mal für die sehr</w:t>
      </w:r>
      <w:r>
        <w:br/>
      </w:r>
      <w:r>
        <w:rPr>
          <w:rFonts w:ascii="Arial" w:hAnsi="Arial"/>
          <w:b w:val="0"/>
          <w:i w:val="0"/>
          <w:color w:val="163258"/>
          <w:sz w:val="20"/>
        </w:rPr>
        <w:t>gute Zusammenarbeit bedanken und den Consultant anderen Projektanbietern</w:t>
      </w:r>
      <w:r>
        <w:br/>
      </w:r>
      <w:r>
        <w:rPr>
          <w:rFonts w:ascii="Arial" w:hAnsi="Arial"/>
          <w:b w:val="0"/>
          <w:i w:val="0"/>
          <w:color w:val="163258"/>
          <w:sz w:val="20"/>
        </w:rPr>
        <w:t>weiterempfehlen."</w:t>
      </w:r>
      <w:r>
        <w:br/>
      </w:r>
      <w:r>
        <w:rPr>
          <w:rFonts w:ascii="Arial" w:hAnsi="Arial"/>
          <w:b w:val="0"/>
          <w:i w:val="0"/>
          <w:color w:val="163258"/>
          <w:sz w:val="20"/>
        </w:rPr>
        <w:t>Alle Referenzen sind durch GULP bestätigt.</w:t>
      </w:r>
      <w:r>
        <w:br/>
      </w:r>
      <w:r>
        <w:rPr>
          <w:rFonts w:ascii="Arial" w:hAnsi="Arial"/>
          <w:b w:val="0"/>
          <w:i w:val="0"/>
          <w:color w:val="163258"/>
          <w:sz w:val="20"/>
        </w:rPr>
        <w:t>Sonstige Anmerkungen:</w:t>
      </w:r>
      <w:r>
        <w:br/>
      </w:r>
      <w:r>
        <w:rPr>
          <w:rFonts w:ascii="Arial" w:hAnsi="Arial"/>
          <w:b w:val="0"/>
          <w:i w:val="0"/>
          <w:color w:val="163258"/>
          <w:sz w:val="20"/>
        </w:rPr>
        <w:t>Weitere Referenzen auf Anfrage</w:t>
      </w:r>
      <w:r>
        <w:br/>
      </w:r>
      <w:r>
        <w:rPr>
          <w:rFonts w:ascii="Arial" w:hAnsi="Arial"/>
          <w:b w:val="0"/>
          <w:i w:val="0"/>
          <w:color w:val="163258"/>
          <w:sz w:val="20"/>
        </w:rPr>
        <w:t>Seite_drucken [Seite_drucken] Zum_Seitenanfang [Zum_Seitenanfang]</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Bestandsverwaltung Riesterrenten im Rahmen des</w:t>
            </w:r>
            <w:r>
              <w:rPr>
                <w:sz w:val="22"/>
              </w:rPr>
              <w:tab/>
            </w:r>
            <w:r>
              <w:rPr>
                <w:rFonts w:ascii="Arial" w:hAnsi="Arial"/>
                <w:b/>
                <w:color w:val="163258"/>
                <w:sz w:val="26"/>
              </w:rPr>
            </w:r>
          </w:p>
          <w:p>
            <w:pPr>
              <w:spacing w:after="160"/>
            </w:pPr>
            <w:r>
              <w:rPr>
                <w:rFonts w:ascii="Arial" w:hAnsi="Arial"/>
                <w:b/>
                <w:i w:val="0"/>
                <w:color w:val="163258"/>
                <w:sz w:val="22"/>
              </w:rPr>
              <w:t>Projekt Bestandsverwaltung Riesterrenten im Rahmen des</w:t>
            </w:r>
          </w:p>
          <w:p>
            <w:pPr>
              <w:spacing w:after="80"/>
              <w:ind w:left="227" w:hanging="170"/>
            </w:pPr>
            <w:r>
              <w:rPr>
                <w:rFonts w:ascii="Arial" w:hAnsi="Arial"/>
                <w:color w:val="163258"/>
                <w:sz w:val="24"/>
              </w:rPr>
              <w:t xml:space="preserve">• </w:t>
            </w:r>
            <w:r>
              <w:rPr>
                <w:rFonts w:ascii="Arial" w:hAnsi="Arial"/>
                <w:b w:val="0"/>
                <w:i w:val="0"/>
                <w:color w:val="163258"/>
                <w:sz w:val="20"/>
              </w:rPr>
              <w:t>Altersvermögensgesetzes</w:t>
            </w:r>
          </w:p>
          <w:p>
            <w:pPr>
              <w:spacing w:after="80"/>
              <w:ind w:left="227" w:hanging="170"/>
            </w:pPr>
            <w:r>
              <w:rPr>
                <w:rFonts w:ascii="Arial" w:hAnsi="Arial"/>
                <w:color w:val="163258"/>
                <w:sz w:val="24"/>
              </w:rPr>
              <w:t xml:space="preserve">• </w:t>
            </w:r>
            <w:r>
              <w:rPr>
                <w:rFonts w:ascii="Arial" w:hAnsi="Arial"/>
                <w:b w:val="0"/>
                <w:i w:val="0"/>
                <w:color w:val="163258"/>
                <w:sz w:val="20"/>
              </w:rPr>
              <w:t>(AVmG)</w:t>
            </w:r>
          </w:p>
          <w:p>
            <w:pPr>
              <w:spacing w:after="80"/>
              <w:ind w:left="227" w:hanging="170"/>
            </w:pPr>
            <w:r>
              <w:rPr>
                <w:rFonts w:ascii="Arial" w:hAnsi="Arial"/>
                <w:color w:val="163258"/>
                <w:sz w:val="24"/>
              </w:rPr>
              <w:t xml:space="preserve">• </w:t>
            </w:r>
            <w:r>
              <w:rPr>
                <w:rFonts w:ascii="Arial" w:hAnsi="Arial"/>
                <w:b w:val="0"/>
                <w:i w:val="0"/>
                <w:color w:val="163258"/>
                <w:sz w:val="20"/>
              </w:rPr>
              <w:t>Funktion Als Testmanager bin ich für die Bestandsaufnahme und Weiterentwicklung von Testumgebungen und Testdatenbereitstellungen beauftragt.</w:t>
            </w:r>
          </w:p>
          <w:p>
            <w:pPr>
              <w:spacing w:after="80"/>
              <w:ind w:left="227" w:hanging="170"/>
            </w:pPr>
            <w:r>
              <w:rPr>
                <w:rFonts w:ascii="Arial" w:hAnsi="Arial"/>
                <w:color w:val="163258"/>
                <w:sz w:val="24"/>
              </w:rPr>
              <w:t xml:space="preserve">• </w:t>
            </w:r>
            <w:r>
              <w:rPr>
                <w:rFonts w:ascii="Arial" w:hAnsi="Arial"/>
                <w:b w:val="0"/>
                <w:i w:val="0"/>
                <w:color w:val="163258"/>
                <w:sz w:val="20"/>
              </w:rPr>
              <w:t>Desweiteren entwickle ich den Testprozess weiter und unterstütze bei Testfallerstellung und -durchführung sowie der Testautomatisierung auf Host-Ebene.</w:t>
            </w:r>
          </w:p>
          <w:p>
            <w:pPr>
              <w:spacing w:after="80"/>
              <w:ind w:left="227" w:hanging="170"/>
            </w:pPr>
            <w:r>
              <w:rPr>
                <w:rFonts w:ascii="Arial" w:hAnsi="Arial"/>
                <w:color w:val="163258"/>
                <w:sz w:val="24"/>
              </w:rPr>
              <w:t xml:space="preserve">• </w:t>
            </w:r>
            <w:r>
              <w:rPr>
                <w:rFonts w:ascii="Arial" w:hAnsi="Arial"/>
                <w:b w:val="0"/>
                <w:i w:val="0"/>
                <w:color w:val="163258"/>
                <w:sz w:val="20"/>
              </w:rPr>
              <w:t>Tätigkeiten Konzepterstellung, Methodenberatung, Testfallermittlung,</w:t>
            </w:r>
          </w:p>
          <w:p>
            <w:pPr>
              <w:spacing w:after="80"/>
              <w:ind w:left="227" w:hanging="170"/>
            </w:pPr>
            <w:r>
              <w:rPr>
                <w:rFonts w:ascii="Arial" w:hAnsi="Arial"/>
                <w:color w:val="163258"/>
                <w:sz w:val="24"/>
              </w:rPr>
              <w:t xml:space="preserve">• </w:t>
            </w:r>
            <w:r>
              <w:rPr>
                <w:rFonts w:ascii="Arial" w:hAnsi="Arial"/>
                <w:b w:val="0"/>
                <w:i w:val="0"/>
                <w:color w:val="163258"/>
                <w:sz w:val="20"/>
              </w:rPr>
              <w:t>Testdurchführung</w:t>
            </w:r>
          </w:p>
          <w:p>
            <w:pPr>
              <w:spacing w:after="80"/>
              <w:ind w:left="227" w:hanging="170"/>
            </w:pPr>
            <w:r>
              <w:rPr>
                <w:rFonts w:ascii="Arial" w:hAnsi="Arial"/>
                <w:color w:val="163258"/>
                <w:sz w:val="24"/>
              </w:rPr>
              <w:t xml:space="preserve">• </w:t>
            </w:r>
            <w:r>
              <w:rPr>
                <w:rFonts w:ascii="Arial" w:hAnsi="Arial"/>
                <w:b w:val="0"/>
                <w:i w:val="0"/>
                <w:color w:val="163258"/>
                <w:sz w:val="20"/>
              </w:rPr>
              <w:t>Software TSO, MS EXCEL, SVN, DBVisualizer</w:t>
            </w:r>
          </w:p>
          <w:p>
            <w:pPr>
              <w:spacing w:after="80"/>
              <w:ind w:left="227" w:hanging="170"/>
            </w:pPr>
            <w:r>
              <w:rPr>
                <w:rFonts w:ascii="Arial" w:hAnsi="Arial"/>
                <w:color w:val="163258"/>
                <w:sz w:val="24"/>
              </w:rPr>
              <w:t xml:space="preserve">• </w:t>
            </w:r>
            <w:r>
              <w:rPr>
                <w:rFonts w:ascii="Arial" w:hAnsi="Arial"/>
                <w:b w:val="0"/>
                <w:i w:val="0"/>
                <w:color w:val="163258"/>
                <w:sz w:val="20"/>
              </w:rPr>
              <w:t>Hardware IBM Mainframe (z/OS), AIX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SEPA-Umstellung aller betroffenen Systeme</w:t>
            </w:r>
            <w:r>
              <w:rPr>
                <w:sz w:val="22"/>
              </w:rPr>
              <w:tab/>
            </w:r>
            <w:r>
              <w:rPr>
                <w:rFonts w:ascii="Arial" w:hAnsi="Arial"/>
                <w:b/>
                <w:color w:val="163258"/>
                <w:sz w:val="26"/>
              </w:rPr>
            </w:r>
          </w:p>
          <w:p>
            <w:pPr>
              <w:spacing w:after="160"/>
            </w:pPr>
            <w:r>
              <w:rPr>
                <w:rFonts w:ascii="Arial" w:hAnsi="Arial"/>
                <w:b/>
                <w:i w:val="0"/>
                <w:color w:val="163258"/>
                <w:sz w:val="22"/>
              </w:rPr>
              <w:t>Projekt SEPA-Umstellung aller betroffenen Systeme</w:t>
            </w:r>
          </w:p>
          <w:p>
            <w:pPr>
              <w:spacing w:after="80"/>
              <w:ind w:left="227" w:hanging="170"/>
            </w:pPr>
            <w:r>
              <w:rPr>
                <w:rFonts w:ascii="Arial" w:hAnsi="Arial"/>
                <w:color w:val="163258"/>
                <w:sz w:val="24"/>
              </w:rPr>
              <w:t xml:space="preserve">• </w:t>
            </w:r>
            <w:r>
              <w:rPr>
                <w:rFonts w:ascii="Arial" w:hAnsi="Arial"/>
                <w:b w:val="0"/>
                <w:i w:val="0"/>
                <w:color w:val="163258"/>
                <w:sz w:val="20"/>
              </w:rPr>
              <w:t>phoenics., SAP, SFIRM, Multiversa etc.</w:t>
            </w:r>
          </w:p>
          <w:p>
            <w:pPr>
              <w:spacing w:after="80"/>
              <w:ind w:left="227" w:hanging="170"/>
            </w:pPr>
            <w:r>
              <w:rPr>
                <w:rFonts w:ascii="Arial" w:hAnsi="Arial"/>
                <w:color w:val="163258"/>
                <w:sz w:val="24"/>
              </w:rPr>
              <w:t xml:space="preserve">• </w:t>
            </w:r>
            <w:r>
              <w:rPr>
                <w:rFonts w:ascii="Arial" w:hAnsi="Arial"/>
                <w:b w:val="0"/>
                <w:i w:val="0"/>
                <w:color w:val="163258"/>
                <w:sz w:val="20"/>
              </w:rPr>
              <w:t>Funktion Als Teilprojektleiter für Integrationstests und Abnahmen bin ich systemübergreifender Testkoordinator und für die Planung aller</w:t>
            </w:r>
          </w:p>
          <w:p>
            <w:pPr>
              <w:spacing w:after="80"/>
              <w:ind w:left="227" w:hanging="170"/>
            </w:pPr>
            <w:r>
              <w:rPr>
                <w:rFonts w:ascii="Arial" w:hAnsi="Arial"/>
                <w:color w:val="163258"/>
                <w:sz w:val="24"/>
              </w:rPr>
              <w:t xml:space="preserve">• </w:t>
            </w:r>
            <w:r>
              <w:rPr>
                <w:rFonts w:ascii="Arial" w:hAnsi="Arial"/>
                <w:b w:val="0"/>
                <w:i w:val="0"/>
                <w:color w:val="163258"/>
                <w:sz w:val="20"/>
              </w:rPr>
              <w:t>Gesamtintegrations- und Schnittstellentests verantwortlich.</w:t>
            </w:r>
          </w:p>
          <w:p>
            <w:pPr>
              <w:spacing w:after="80"/>
              <w:ind w:left="227" w:hanging="170"/>
            </w:pPr>
            <w:r>
              <w:rPr>
                <w:rFonts w:ascii="Arial" w:hAnsi="Arial"/>
                <w:color w:val="163258"/>
                <w:sz w:val="24"/>
              </w:rPr>
              <w:t xml:space="preserve">• </w:t>
            </w:r>
            <w:r>
              <w:rPr>
                <w:rFonts w:ascii="Arial" w:hAnsi="Arial"/>
                <w:b w:val="0"/>
                <w:i w:val="0"/>
                <w:color w:val="163258"/>
                <w:sz w:val="20"/>
              </w:rPr>
              <w:t>Desweiteren plane ich mit den Vertretern zweier</w:t>
            </w:r>
          </w:p>
          <w:p>
            <w:pPr>
              <w:spacing w:after="80"/>
              <w:ind w:left="227" w:hanging="170"/>
            </w:pPr>
            <w:r>
              <w:rPr>
                <w:rFonts w:ascii="Arial" w:hAnsi="Arial"/>
                <w:color w:val="163258"/>
                <w:sz w:val="24"/>
              </w:rPr>
              <w:t xml:space="preserve">• </w:t>
            </w:r>
            <w:r>
              <w:rPr>
                <w:rFonts w:ascii="Arial" w:hAnsi="Arial"/>
                <w:b w:val="0"/>
                <w:i w:val="0"/>
                <w:color w:val="163258"/>
                <w:sz w:val="20"/>
              </w:rPr>
              <w:t>Berufsgenossenschaften die Freigabe der Software auf Basis von Abnahmekriterien.</w:t>
            </w:r>
          </w:p>
          <w:p>
            <w:pPr>
              <w:spacing w:after="80"/>
              <w:ind w:left="227" w:hanging="170"/>
            </w:pPr>
            <w:r>
              <w:rPr>
                <w:rFonts w:ascii="Arial" w:hAnsi="Arial"/>
                <w:color w:val="163258"/>
                <w:sz w:val="24"/>
              </w:rPr>
              <w:t xml:space="preserve">• </w:t>
            </w:r>
            <w:r>
              <w:rPr>
                <w:rFonts w:ascii="Arial" w:hAnsi="Arial"/>
                <w:b w:val="0"/>
                <w:i w:val="0"/>
                <w:color w:val="163258"/>
                <w:sz w:val="20"/>
              </w:rPr>
              <w:t>Tätigkeiten Methodenberatung, Testmanagement, Fehlererfassung und -verfolgung, Qualitätssicherung, Reporting, TPL</w:t>
            </w:r>
          </w:p>
          <w:p>
            <w:pPr>
              <w:spacing w:after="80"/>
              <w:ind w:left="227" w:hanging="170"/>
            </w:pPr>
            <w:r>
              <w:rPr>
                <w:rFonts w:ascii="Arial" w:hAnsi="Arial"/>
                <w:color w:val="163258"/>
                <w:sz w:val="24"/>
              </w:rPr>
              <w:t xml:space="preserve">• </w:t>
            </w:r>
            <w:r>
              <w:rPr>
                <w:rFonts w:ascii="Arial" w:hAnsi="Arial"/>
                <w:b w:val="0"/>
                <w:i w:val="0"/>
                <w:color w:val="163258"/>
                <w:sz w:val="20"/>
              </w:rPr>
              <w:t>Software Microsoft Office 2010</w:t>
            </w:r>
          </w:p>
          <w:p>
            <w:pPr>
              <w:spacing w:after="80"/>
              <w:ind w:left="227" w:hanging="170"/>
            </w:pPr>
            <w:r>
              <w:rPr>
                <w:rFonts w:ascii="Arial" w:hAnsi="Arial"/>
                <w:color w:val="163258"/>
                <w:sz w:val="24"/>
              </w:rPr>
              <w:t xml:space="preserve">• </w:t>
            </w:r>
            <w:r>
              <w:rPr>
                <w:rFonts w:ascii="Arial" w:hAnsi="Arial"/>
                <w:b w:val="0"/>
                <w:i w:val="0"/>
                <w:color w:val="163258"/>
                <w:sz w:val="20"/>
              </w:rPr>
              <w:t>05/2012 - 11/2012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HASCI - Integration einer neuen</w:t>
            </w:r>
            <w:r>
              <w:rPr>
                <w:sz w:val="22"/>
              </w:rPr>
              <w:tab/>
            </w:r>
            <w:r>
              <w:rPr>
                <w:rFonts w:ascii="Arial" w:hAnsi="Arial"/>
                <w:b/>
                <w:color w:val="163258"/>
                <w:sz w:val="26"/>
              </w:rPr>
            </w:r>
          </w:p>
          <w:p>
            <w:pPr>
              <w:spacing w:after="160"/>
            </w:pPr>
            <w:r>
              <w:rPr>
                <w:rFonts w:ascii="Arial" w:hAnsi="Arial"/>
                <w:b/>
                <w:i w:val="0"/>
                <w:color w:val="163258"/>
                <w:sz w:val="22"/>
              </w:rPr>
              <w:t>Projekt HASCI - Integration einer neuen Handscannersoftware</w:t>
            </w:r>
          </w:p>
          <w:p>
            <w:pPr>
              <w:spacing w:after="80"/>
              <w:ind w:left="227" w:hanging="170"/>
            </w:pPr>
            <w:r>
              <w:rPr>
                <w:rFonts w:ascii="Arial" w:hAnsi="Arial"/>
                <w:color w:val="163258"/>
                <w:sz w:val="24"/>
              </w:rPr>
              <w:t xml:space="preserve">• </w:t>
            </w:r>
            <w:r>
              <w:rPr>
                <w:rFonts w:ascii="Arial" w:hAnsi="Arial"/>
                <w:b w:val="0"/>
                <w:i w:val="0"/>
                <w:color w:val="163258"/>
                <w:sz w:val="20"/>
              </w:rPr>
              <w:t>Hewlett Packard QuickTest Professional</w:t>
            </w:r>
          </w:p>
          <w:p>
            <w:pPr>
              <w:spacing w:after="80"/>
              <w:ind w:left="227" w:hanging="170"/>
            </w:pPr>
            <w:r>
              <w:rPr>
                <w:rFonts w:ascii="Arial" w:hAnsi="Arial"/>
                <w:color w:val="163258"/>
                <w:sz w:val="24"/>
              </w:rPr>
              <w:t xml:space="preserve">• </w:t>
            </w:r>
            <w:r>
              <w:rPr>
                <w:rFonts w:ascii="Arial" w:hAnsi="Arial"/>
                <w:b w:val="0"/>
                <w:i w:val="0"/>
                <w:color w:val="163258"/>
                <w:sz w:val="20"/>
              </w:rPr>
              <w:t>Funktion Externer Projektmitarbeiter Test</w:t>
            </w:r>
          </w:p>
          <w:p>
            <w:pPr>
              <w:spacing w:after="80"/>
              <w:ind w:left="227" w:hanging="170"/>
            </w:pPr>
            <w:r>
              <w:rPr>
                <w:rFonts w:ascii="Arial" w:hAnsi="Arial"/>
                <w:color w:val="163258"/>
                <w:sz w:val="24"/>
              </w:rPr>
              <w:t xml:space="preserve">• </w:t>
            </w:r>
            <w:r>
              <w:rPr>
                <w:rFonts w:ascii="Arial" w:hAnsi="Arial"/>
                <w:b w:val="0"/>
                <w:i w:val="0"/>
                <w:color w:val="163258"/>
                <w:sz w:val="20"/>
              </w:rPr>
              <w:t>Tätigkeiten Fachliches Testdesign, Testautomatisierung</w:t>
            </w:r>
          </w:p>
          <w:p>
            <w:pPr>
              <w:spacing w:after="80"/>
              <w:ind w:left="227" w:hanging="170"/>
            </w:pPr>
            <w:r>
              <w:rPr>
                <w:rFonts w:ascii="Arial" w:hAnsi="Arial"/>
                <w:color w:val="163258"/>
                <w:sz w:val="24"/>
              </w:rPr>
              <w:t xml:space="preserve">• </w:t>
            </w:r>
            <w:r>
              <w:rPr>
                <w:rFonts w:ascii="Arial" w:hAnsi="Arial"/>
                <w:b w:val="0"/>
                <w:i w:val="0"/>
                <w:color w:val="163258"/>
                <w:sz w:val="20"/>
              </w:rPr>
              <w:t>Software Hewlett Packard Quality Center</w:t>
            </w:r>
          </w:p>
          <w:p>
            <w:pPr>
              <w:spacing w:after="80"/>
              <w:ind w:left="227" w:hanging="170"/>
            </w:pPr>
            <w:r>
              <w:rPr>
                <w:rFonts w:ascii="Arial" w:hAnsi="Arial"/>
                <w:color w:val="163258"/>
                <w:sz w:val="24"/>
              </w:rPr>
              <w:t xml:space="preserve">• </w:t>
            </w:r>
            <w:r>
              <w:rPr>
                <w:rFonts w:ascii="Arial" w:hAnsi="Arial"/>
                <w:b w:val="0"/>
                <w:i w:val="0"/>
                <w:color w:val="163258"/>
                <w:sz w:val="20"/>
              </w:rPr>
              <w:t>Microsoft Office 2003</w:t>
            </w:r>
          </w:p>
          <w:p>
            <w:pPr>
              <w:spacing w:after="80"/>
              <w:ind w:left="227" w:hanging="170"/>
            </w:pPr>
            <w:r>
              <w:rPr>
                <w:rFonts w:ascii="Arial" w:hAnsi="Arial"/>
                <w:color w:val="163258"/>
                <w:sz w:val="24"/>
              </w:rPr>
              <w:t xml:space="preserve">• </w:t>
            </w:r>
            <w:r>
              <w:rPr>
                <w:rFonts w:ascii="Arial" w:hAnsi="Arial"/>
                <w:b w:val="0"/>
                <w:i w:val="0"/>
                <w:color w:val="163258"/>
                <w:sz w:val="20"/>
              </w:rPr>
              <w:t>10/2009 - 04/2012</w:t>
            </w:r>
          </w:p>
          <w:p>
            <w:pPr>
              <w:spacing w:after="80"/>
              <w:ind w:left="227" w:hanging="170"/>
            </w:pPr>
            <w:r>
              <w:rPr>
                <w:rFonts w:ascii="Arial" w:hAnsi="Arial"/>
                <w:color w:val="163258"/>
                <w:sz w:val="24"/>
              </w:rPr>
              <w:t xml:space="preserve">• </w:t>
            </w:r>
            <w:r>
              <w:rPr>
                <w:rFonts w:ascii="Arial" w:hAnsi="Arial"/>
                <w:b w:val="0"/>
                <w:i w:val="0"/>
                <w:color w:val="163258"/>
                <w:sz w:val="20"/>
              </w:rPr>
              <w:t>Kunde/Branche Berufsgenossenschaft/Öffentlicher Dienst</w:t>
            </w:r>
          </w:p>
          <w:p>
            <w:pPr>
              <w:spacing w:after="80"/>
              <w:ind w:left="227" w:hanging="170"/>
            </w:pPr>
            <w:r>
              <w:rPr>
                <w:rFonts w:ascii="Arial" w:hAnsi="Arial"/>
                <w:color w:val="163258"/>
                <w:sz w:val="24"/>
              </w:rPr>
              <w:t xml:space="preserve">• </w:t>
            </w:r>
            <w:r>
              <w:rPr>
                <w:rFonts w:ascii="Arial" w:hAnsi="Arial"/>
                <w:b w:val="0"/>
                <w:i w:val="0"/>
                <w:color w:val="163258"/>
                <w:sz w:val="20"/>
              </w:rPr>
              <w:t>Handscannersoftware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Migration einer Verwaltungssoftware für</w:t>
            </w:r>
            <w:r>
              <w:rPr>
                <w:sz w:val="22"/>
              </w:rPr>
              <w:tab/>
            </w:r>
            <w:r>
              <w:rPr>
                <w:rFonts w:ascii="Arial" w:hAnsi="Arial"/>
                <w:b/>
                <w:color w:val="163258"/>
                <w:sz w:val="26"/>
              </w:rPr>
            </w:r>
          </w:p>
          <w:p>
            <w:pPr>
              <w:spacing w:after="160"/>
            </w:pPr>
            <w:r>
              <w:rPr>
                <w:rFonts w:ascii="Arial" w:hAnsi="Arial"/>
                <w:b/>
                <w:i w:val="0"/>
                <w:color w:val="163258"/>
                <w:sz w:val="22"/>
              </w:rPr>
              <w:t>Projekt Migration einer Verwaltungssoftware für Unfallversicherer</w:t>
            </w:r>
          </w:p>
          <w:p>
            <w:pPr>
              <w:spacing w:after="80"/>
              <w:ind w:left="227" w:hanging="170"/>
            </w:pPr>
            <w:r>
              <w:rPr>
                <w:rFonts w:ascii="Arial" w:hAnsi="Arial"/>
                <w:color w:val="163258"/>
                <w:sz w:val="24"/>
              </w:rPr>
              <w:t xml:space="preserve">• </w:t>
            </w:r>
            <w:r>
              <w:rPr>
                <w:rFonts w:ascii="Arial" w:hAnsi="Arial"/>
                <w:b w:val="0"/>
                <w:i w:val="0"/>
                <w:color w:val="163258"/>
                <w:sz w:val="20"/>
              </w:rPr>
              <w:t>in sechs Bezirksverwaltungen</w:t>
            </w:r>
          </w:p>
          <w:p>
            <w:pPr>
              <w:spacing w:after="80"/>
              <w:ind w:left="227" w:hanging="170"/>
            </w:pPr>
            <w:r>
              <w:rPr>
                <w:rFonts w:ascii="Arial" w:hAnsi="Arial"/>
                <w:color w:val="163258"/>
                <w:sz w:val="24"/>
              </w:rPr>
              <w:t xml:space="preserve">• </w:t>
            </w:r>
            <w:r>
              <w:rPr>
                <w:rFonts w:ascii="Arial" w:hAnsi="Arial"/>
                <w:b w:val="0"/>
                <w:i w:val="0"/>
                <w:color w:val="163258"/>
                <w:sz w:val="20"/>
              </w:rPr>
              <w:t>Funktion Teamleiter eines Testteams mit 22 TesterInnen</w:t>
            </w:r>
          </w:p>
          <w:p>
            <w:pPr>
              <w:spacing w:after="80"/>
              <w:ind w:left="227" w:hanging="170"/>
            </w:pPr>
            <w:r>
              <w:rPr>
                <w:rFonts w:ascii="Arial" w:hAnsi="Arial"/>
                <w:color w:val="163258"/>
                <w:sz w:val="24"/>
              </w:rPr>
              <w:t xml:space="preserve">• </w:t>
            </w:r>
            <w:r>
              <w:rPr>
                <w:rFonts w:ascii="Arial" w:hAnsi="Arial"/>
                <w:b w:val="0"/>
                <w:i w:val="0"/>
                <w:color w:val="163258"/>
                <w:sz w:val="20"/>
              </w:rPr>
              <w:t>Tätigkeiten Methodenberatung, Testmanagement, Fehlererfassung und -verfolgung, Qualitätssicherung, Reporting, Teamleitung</w:t>
            </w:r>
          </w:p>
          <w:p>
            <w:pPr>
              <w:spacing w:after="80"/>
              <w:ind w:left="227" w:hanging="170"/>
            </w:pPr>
            <w:r>
              <w:rPr>
                <w:rFonts w:ascii="Arial" w:hAnsi="Arial"/>
                <w:color w:val="163258"/>
                <w:sz w:val="24"/>
              </w:rPr>
              <w:t xml:space="preserve">• </w:t>
            </w:r>
            <w:r>
              <w:rPr>
                <w:rFonts w:ascii="Arial" w:hAnsi="Arial"/>
                <w:b w:val="0"/>
                <w:i w:val="0"/>
                <w:color w:val="163258"/>
                <w:sz w:val="20"/>
              </w:rPr>
              <w:t>Software Telelogic Change Synergy</w:t>
            </w:r>
          </w:p>
          <w:p>
            <w:pPr>
              <w:spacing w:after="80"/>
              <w:ind w:left="227" w:hanging="170"/>
            </w:pPr>
            <w:r>
              <w:rPr>
                <w:rFonts w:ascii="Arial" w:hAnsi="Arial"/>
                <w:color w:val="163258"/>
                <w:sz w:val="24"/>
              </w:rPr>
              <w:t xml:space="preserve">• </w:t>
            </w:r>
            <w:r>
              <w:rPr>
                <w:rFonts w:ascii="Arial" w:hAnsi="Arial"/>
                <w:b w:val="0"/>
                <w:i w:val="0"/>
                <w:color w:val="163258"/>
                <w:sz w:val="20"/>
              </w:rPr>
              <w:t>Microsoft Office 2003</w:t>
            </w:r>
          </w:p>
          <w:p>
            <w:pPr>
              <w:spacing w:after="80"/>
              <w:ind w:left="227" w:hanging="170"/>
            </w:pPr>
            <w:r>
              <w:rPr>
                <w:rFonts w:ascii="Arial" w:hAnsi="Arial"/>
                <w:color w:val="163258"/>
                <w:sz w:val="24"/>
              </w:rPr>
              <w:t xml:space="preserve">• </w:t>
            </w:r>
            <w:r>
              <w:rPr>
                <w:rFonts w:ascii="Arial" w:hAnsi="Arial"/>
                <w:b w:val="0"/>
                <w:i w:val="0"/>
                <w:color w:val="163258"/>
                <w:sz w:val="20"/>
              </w:rPr>
              <w:t>04/2008 - 10/2009</w:t>
            </w:r>
          </w:p>
          <w:p>
            <w:pPr>
              <w:spacing w:after="80"/>
              <w:ind w:left="227" w:hanging="170"/>
            </w:pPr>
            <w:r>
              <w:rPr>
                <w:rFonts w:ascii="Arial" w:hAnsi="Arial"/>
                <w:color w:val="163258"/>
                <w:sz w:val="24"/>
              </w:rPr>
              <w:t xml:space="preserve">• </w:t>
            </w:r>
            <w:r>
              <w:rPr>
                <w:rFonts w:ascii="Arial" w:hAnsi="Arial"/>
                <w:b w:val="0"/>
                <w:i w:val="0"/>
                <w:color w:val="163258"/>
                <w:sz w:val="20"/>
              </w:rPr>
              <w:t>Kunde/Branche Berufsgenossenschaft/Öffentlicher Dienst</w:t>
            </w:r>
          </w:p>
          <w:p>
            <w:pPr>
              <w:spacing w:after="80"/>
              <w:ind w:left="227" w:hanging="170"/>
            </w:pPr>
            <w:r>
              <w:rPr>
                <w:rFonts w:ascii="Arial" w:hAnsi="Arial"/>
                <w:color w:val="163258"/>
                <w:sz w:val="24"/>
              </w:rPr>
              <w:t xml:space="preserve">• </w:t>
            </w:r>
            <w:r>
              <w:rPr>
                <w:rFonts w:ascii="Arial" w:hAnsi="Arial"/>
                <w:b w:val="0"/>
                <w:i w:val="0"/>
                <w:color w:val="163258"/>
                <w:sz w:val="20"/>
              </w:rPr>
              <w:t>Unfallversicherer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Migration eines ERP-Systems</w:t>
            </w:r>
            <w:r>
              <w:rPr>
                <w:sz w:val="22"/>
              </w:rPr>
              <w:tab/>
            </w:r>
            <w:r>
              <w:rPr>
                <w:rFonts w:ascii="Arial" w:hAnsi="Arial"/>
                <w:b/>
                <w:color w:val="163258"/>
                <w:sz w:val="26"/>
              </w:rPr>
            </w:r>
          </w:p>
          <w:p>
            <w:pPr>
              <w:spacing w:after="160"/>
            </w:pPr>
            <w:r>
              <w:rPr>
                <w:rFonts w:ascii="Arial" w:hAnsi="Arial"/>
                <w:b/>
                <w:i w:val="0"/>
                <w:color w:val="163258"/>
                <w:sz w:val="22"/>
              </w:rPr>
              <w:t>Projekt Migration eines ERP-Systems</w:t>
            </w:r>
          </w:p>
          <w:p>
            <w:pPr>
              <w:spacing w:after="80"/>
              <w:ind w:left="227" w:hanging="170"/>
            </w:pPr>
            <w:r>
              <w:rPr>
                <w:rFonts w:ascii="Arial" w:hAnsi="Arial"/>
                <w:color w:val="163258"/>
                <w:sz w:val="24"/>
              </w:rPr>
              <w:t xml:space="preserve">• </w:t>
            </w:r>
            <w:r>
              <w:rPr>
                <w:rFonts w:ascii="Arial" w:hAnsi="Arial"/>
                <w:b w:val="0"/>
                <w:i w:val="0"/>
                <w:color w:val="163258"/>
                <w:sz w:val="20"/>
              </w:rPr>
              <w:t>Funktion Externer Projektmitarbeiter QS</w:t>
            </w:r>
          </w:p>
          <w:p>
            <w:pPr>
              <w:spacing w:after="80"/>
              <w:ind w:left="227" w:hanging="170"/>
            </w:pPr>
            <w:r>
              <w:rPr>
                <w:rFonts w:ascii="Arial" w:hAnsi="Arial"/>
                <w:color w:val="163258"/>
                <w:sz w:val="24"/>
              </w:rPr>
              <w:t xml:space="preserve">• </w:t>
            </w:r>
            <w:r>
              <w:rPr>
                <w:rFonts w:ascii="Arial" w:hAnsi="Arial"/>
                <w:b w:val="0"/>
                <w:i w:val="0"/>
                <w:color w:val="163258"/>
                <w:sz w:val="20"/>
              </w:rPr>
              <w:t>Tätigkeiten Methodenberatung, Testplanung, -datenermittlung und -durchführung, Fehlererfassung und -verfolgung,</w:t>
            </w:r>
          </w:p>
          <w:p>
            <w:pPr>
              <w:spacing w:after="80"/>
              <w:ind w:left="227" w:hanging="170"/>
            </w:pPr>
            <w:r>
              <w:rPr>
                <w:rFonts w:ascii="Arial" w:hAnsi="Arial"/>
                <w:color w:val="163258"/>
                <w:sz w:val="24"/>
              </w:rPr>
              <w:t xml:space="preserve">• </w:t>
            </w:r>
            <w:r>
              <w:rPr>
                <w:rFonts w:ascii="Arial" w:hAnsi="Arial"/>
                <w:b w:val="0"/>
                <w:i w:val="0"/>
                <w:color w:val="163258"/>
                <w:sz w:val="20"/>
              </w:rPr>
              <w:t>Qualitätssicherung, Testmanagement</w:t>
            </w:r>
          </w:p>
          <w:p>
            <w:pPr>
              <w:spacing w:after="80"/>
              <w:ind w:left="227" w:hanging="170"/>
            </w:pPr>
            <w:r>
              <w:rPr>
                <w:rFonts w:ascii="Arial" w:hAnsi="Arial"/>
                <w:color w:val="163258"/>
                <w:sz w:val="24"/>
              </w:rPr>
              <w:t xml:space="preserve">• </w:t>
            </w:r>
            <w:r>
              <w:rPr>
                <w:rFonts w:ascii="Arial" w:hAnsi="Arial"/>
                <w:b w:val="0"/>
                <w:i w:val="0"/>
                <w:color w:val="163258"/>
                <w:sz w:val="20"/>
              </w:rPr>
              <w:t>Software Telelogic Change Synergy</w:t>
            </w:r>
          </w:p>
          <w:p>
            <w:pPr>
              <w:spacing w:after="80"/>
              <w:ind w:left="227" w:hanging="170"/>
            </w:pPr>
            <w:r>
              <w:rPr>
                <w:rFonts w:ascii="Arial" w:hAnsi="Arial"/>
                <w:color w:val="163258"/>
                <w:sz w:val="24"/>
              </w:rPr>
              <w:t xml:space="preserve">• </w:t>
            </w:r>
            <w:r>
              <w:rPr>
                <w:rFonts w:ascii="Arial" w:hAnsi="Arial"/>
                <w:b w:val="0"/>
                <w:i w:val="0"/>
                <w:color w:val="163258"/>
                <w:sz w:val="20"/>
              </w:rPr>
              <w:t>Microsoft Office 2003</w:t>
            </w:r>
          </w:p>
          <w:p>
            <w:pPr>
              <w:spacing w:after="80"/>
              <w:ind w:left="227" w:hanging="170"/>
            </w:pPr>
            <w:r>
              <w:rPr>
                <w:rFonts w:ascii="Arial" w:hAnsi="Arial"/>
                <w:color w:val="163258"/>
                <w:sz w:val="24"/>
              </w:rPr>
              <w:t xml:space="preserve">• </w:t>
            </w:r>
            <w:r>
              <w:rPr>
                <w:rFonts w:ascii="Arial" w:hAnsi="Arial"/>
                <w:b w:val="0"/>
                <w:i w:val="0"/>
                <w:color w:val="163258"/>
                <w:sz w:val="20"/>
              </w:rPr>
              <w:t>BusinessObjects InfoView</w:t>
            </w:r>
          </w:p>
          <w:p>
            <w:pPr>
              <w:spacing w:after="80"/>
              <w:ind w:left="227" w:hanging="170"/>
            </w:pPr>
            <w:r>
              <w:rPr>
                <w:rFonts w:ascii="Arial" w:hAnsi="Arial"/>
                <w:color w:val="163258"/>
                <w:sz w:val="24"/>
              </w:rPr>
              <w:t xml:space="preserve">• </w:t>
            </w:r>
            <w:r>
              <w:rPr>
                <w:rFonts w:ascii="Arial" w:hAnsi="Arial"/>
                <w:b w:val="0"/>
                <w:i w:val="0"/>
                <w:color w:val="163258"/>
                <w:sz w:val="20"/>
              </w:rPr>
              <w:t>Sprachen SQL, VBA</w:t>
            </w:r>
          </w:p>
          <w:p>
            <w:pPr>
              <w:spacing w:after="80"/>
              <w:ind w:left="227" w:hanging="170"/>
            </w:pPr>
            <w:r>
              <w:rPr>
                <w:rFonts w:ascii="Arial" w:hAnsi="Arial"/>
                <w:color w:val="163258"/>
                <w:sz w:val="24"/>
              </w:rPr>
              <w:t xml:space="preserve">• </w:t>
            </w:r>
            <w:r>
              <w:rPr>
                <w:rFonts w:ascii="Arial" w:hAnsi="Arial"/>
                <w:b w:val="0"/>
                <w:i w:val="0"/>
                <w:color w:val="163258"/>
                <w:sz w:val="20"/>
              </w:rPr>
              <w:t>01/2008 - 04/2008</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Customer Inbox im Kundenportal-Umfeld</w:t>
            </w:r>
            <w:r>
              <w:rPr>
                <w:sz w:val="22"/>
              </w:rPr>
              <w:tab/>
            </w:r>
            <w:r>
              <w:rPr>
                <w:rFonts w:ascii="Arial" w:hAnsi="Arial"/>
                <w:b/>
                <w:color w:val="163258"/>
                <w:sz w:val="26"/>
              </w:rPr>
            </w:r>
          </w:p>
          <w:p>
            <w:pPr>
              <w:spacing w:after="160"/>
            </w:pPr>
            <w:r>
              <w:rPr>
                <w:rFonts w:ascii="Arial" w:hAnsi="Arial"/>
                <w:b/>
                <w:i w:val="0"/>
                <w:color w:val="163258"/>
                <w:sz w:val="22"/>
              </w:rPr>
              <w:t>Projekt Customer Inbox im Kundenportal-Umfeld</w:t>
            </w:r>
          </w:p>
          <w:p>
            <w:pPr>
              <w:spacing w:after="80"/>
              <w:ind w:left="227" w:hanging="170"/>
            </w:pPr>
            <w:r>
              <w:rPr>
                <w:rFonts w:ascii="Arial" w:hAnsi="Arial"/>
                <w:color w:val="163258"/>
                <w:sz w:val="24"/>
              </w:rPr>
              <w:t xml:space="preserve">• </w:t>
            </w:r>
            <w:r>
              <w:rPr>
                <w:rFonts w:ascii="Arial" w:hAnsi="Arial"/>
                <w:b w:val="0"/>
                <w:i w:val="0"/>
                <w:color w:val="163258"/>
                <w:sz w:val="20"/>
              </w:rPr>
              <w:t>Funktion Teilprojektleiter Test (externer Berater)</w:t>
            </w:r>
          </w:p>
          <w:p>
            <w:pPr>
              <w:spacing w:after="80"/>
              <w:ind w:left="227" w:hanging="170"/>
            </w:pPr>
            <w:r>
              <w:rPr>
                <w:rFonts w:ascii="Arial" w:hAnsi="Arial"/>
                <w:color w:val="163258"/>
                <w:sz w:val="24"/>
              </w:rPr>
              <w:t xml:space="preserve">• </w:t>
            </w:r>
            <w:r>
              <w:rPr>
                <w:rFonts w:ascii="Arial" w:hAnsi="Arial"/>
                <w:b w:val="0"/>
                <w:i w:val="0"/>
                <w:color w:val="163258"/>
                <w:sz w:val="20"/>
              </w:rPr>
              <w:t>Tätigkeiten Testkonzeption, -planung, -datenerstellung und -durchführung</w:t>
            </w:r>
          </w:p>
          <w:p>
            <w:pPr>
              <w:spacing w:after="80"/>
              <w:ind w:left="227" w:hanging="170"/>
            </w:pPr>
            <w:r>
              <w:rPr>
                <w:rFonts w:ascii="Arial" w:hAnsi="Arial"/>
                <w:color w:val="163258"/>
                <w:sz w:val="24"/>
              </w:rPr>
              <w:t xml:space="preserve">• </w:t>
            </w:r>
            <w:r>
              <w:rPr>
                <w:rFonts w:ascii="Arial" w:hAnsi="Arial"/>
                <w:b w:val="0"/>
                <w:i w:val="0"/>
                <w:color w:val="163258"/>
                <w:sz w:val="20"/>
              </w:rPr>
              <w:t>Systemumfeld Betriebssystem: Windows XP</w:t>
            </w:r>
          </w:p>
          <w:p>
            <w:pPr>
              <w:spacing w:after="80"/>
              <w:ind w:left="227" w:hanging="170"/>
            </w:pPr>
            <w:r>
              <w:rPr>
                <w:rFonts w:ascii="Arial" w:hAnsi="Arial"/>
                <w:color w:val="163258"/>
                <w:sz w:val="24"/>
              </w:rPr>
              <w:t xml:space="preserve">• </w:t>
            </w:r>
            <w:r>
              <w:rPr>
                <w:rFonts w:ascii="Arial" w:hAnsi="Arial"/>
                <w:b w:val="0"/>
                <w:i w:val="0"/>
                <w:color w:val="163258"/>
                <w:sz w:val="20"/>
              </w:rPr>
              <w:t>Software SQS-Test/Professional</w:t>
            </w:r>
          </w:p>
          <w:p>
            <w:pPr>
              <w:spacing w:after="80"/>
              <w:ind w:left="227" w:hanging="170"/>
            </w:pPr>
            <w:r>
              <w:rPr>
                <w:rFonts w:ascii="Arial" w:hAnsi="Arial"/>
                <w:color w:val="163258"/>
                <w:sz w:val="24"/>
              </w:rPr>
              <w:t xml:space="preserve">• </w:t>
            </w:r>
            <w:r>
              <w:rPr>
                <w:rFonts w:ascii="Arial" w:hAnsi="Arial"/>
                <w:b w:val="0"/>
                <w:i w:val="0"/>
                <w:color w:val="163258"/>
                <w:sz w:val="20"/>
              </w:rPr>
              <w:t>Mercury QualityCenter/TestDirector 8.0</w:t>
            </w:r>
          </w:p>
          <w:p>
            <w:pPr>
              <w:spacing w:after="80"/>
              <w:ind w:left="227" w:hanging="170"/>
            </w:pPr>
            <w:r>
              <w:rPr>
                <w:rFonts w:ascii="Arial" w:hAnsi="Arial"/>
                <w:color w:val="163258"/>
                <w:sz w:val="24"/>
              </w:rPr>
              <w:t xml:space="preserve">• </w:t>
            </w:r>
            <w:r>
              <w:rPr>
                <w:rFonts w:ascii="Arial" w:hAnsi="Arial"/>
                <w:b w:val="0"/>
                <w:i w:val="0"/>
                <w:color w:val="163258"/>
                <w:sz w:val="20"/>
              </w:rPr>
              <w:t>DB Visualizer</w:t>
            </w:r>
          </w:p>
          <w:p>
            <w:pPr>
              <w:spacing w:after="80"/>
              <w:ind w:left="227" w:hanging="170"/>
            </w:pPr>
            <w:r>
              <w:rPr>
                <w:rFonts w:ascii="Arial" w:hAnsi="Arial"/>
                <w:color w:val="163258"/>
                <w:sz w:val="24"/>
              </w:rPr>
              <w:t xml:space="preserve">• </w:t>
            </w:r>
            <w:r>
              <w:rPr>
                <w:rFonts w:ascii="Arial" w:hAnsi="Arial"/>
                <w:b w:val="0"/>
                <w:i w:val="0"/>
                <w:color w:val="163258"/>
                <w:sz w:val="20"/>
              </w:rPr>
              <w:t>Sprachen SQL</w:t>
            </w:r>
          </w:p>
          <w:p>
            <w:pPr>
              <w:spacing w:after="80"/>
              <w:ind w:left="227" w:hanging="170"/>
            </w:pPr>
            <w:r>
              <w:rPr>
                <w:rFonts w:ascii="Arial" w:hAnsi="Arial"/>
                <w:color w:val="163258"/>
                <w:sz w:val="24"/>
              </w:rPr>
              <w:t xml:space="preserve">• </w:t>
            </w:r>
            <w:r>
              <w:rPr>
                <w:rFonts w:ascii="Arial" w:hAnsi="Arial"/>
                <w:b w:val="0"/>
                <w:i w:val="0"/>
                <w:color w:val="163258"/>
                <w:sz w:val="20"/>
              </w:rPr>
              <w:t>Prozesse CMMI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Studie zur Ablösung eines Zahlungsverkehrsportals</w:t>
            </w:r>
            <w:r>
              <w:rPr>
                <w:sz w:val="22"/>
              </w:rPr>
              <w:tab/>
            </w:r>
            <w:r>
              <w:rPr>
                <w:rFonts w:ascii="Arial" w:hAnsi="Arial"/>
                <w:b/>
                <w:color w:val="163258"/>
                <w:sz w:val="26"/>
              </w:rPr>
            </w:r>
          </w:p>
          <w:p>
            <w:pPr>
              <w:spacing w:after="160"/>
            </w:pPr>
            <w:r>
              <w:rPr>
                <w:rFonts w:ascii="Arial" w:hAnsi="Arial"/>
                <w:b/>
                <w:i w:val="0"/>
                <w:color w:val="163258"/>
                <w:sz w:val="22"/>
              </w:rPr>
              <w:t>Projekt Studie zur Ablösung eines Zahlungsverkehrsportals</w:t>
            </w:r>
          </w:p>
          <w:p>
            <w:pPr>
              <w:spacing w:after="80"/>
              <w:ind w:left="227" w:hanging="170"/>
            </w:pPr>
            <w:r>
              <w:rPr>
                <w:rFonts w:ascii="Arial" w:hAnsi="Arial"/>
                <w:color w:val="163258"/>
                <w:sz w:val="24"/>
              </w:rPr>
              <w:t xml:space="preserve">• </w:t>
            </w:r>
            <w:r>
              <w:rPr>
                <w:rFonts w:ascii="Arial" w:hAnsi="Arial"/>
                <w:b w:val="0"/>
                <w:i w:val="0"/>
                <w:color w:val="163258"/>
                <w:sz w:val="20"/>
              </w:rPr>
              <w:t>Funktion Externer Projektmitarbeiter QM/QS</w:t>
            </w:r>
          </w:p>
          <w:p>
            <w:pPr>
              <w:spacing w:after="80"/>
              <w:ind w:left="227" w:hanging="170"/>
            </w:pPr>
            <w:r>
              <w:rPr>
                <w:rFonts w:ascii="Arial" w:hAnsi="Arial"/>
                <w:color w:val="163258"/>
                <w:sz w:val="24"/>
              </w:rPr>
              <w:t xml:space="preserve">• </w:t>
            </w:r>
            <w:r>
              <w:rPr>
                <w:rFonts w:ascii="Arial" w:hAnsi="Arial"/>
                <w:b w:val="0"/>
                <w:i w:val="0"/>
                <w:color w:val="163258"/>
                <w:sz w:val="20"/>
              </w:rPr>
              <w:t>Tätigkeiten Machbarkeitsstudie für Aufbaustufe eines Zahlungsverkehrs- portals, Qualitätsmanagement, Qualitätssicherung, Aufwands- schätzung, Ausarbeitung von Anwendungsfällen</w:t>
            </w:r>
          </w:p>
          <w:p>
            <w:pPr>
              <w:spacing w:after="80"/>
              <w:ind w:left="227" w:hanging="170"/>
            </w:pPr>
            <w:r>
              <w:rPr>
                <w:rFonts w:ascii="Arial" w:hAnsi="Arial"/>
                <w:color w:val="163258"/>
                <w:sz w:val="24"/>
              </w:rPr>
              <w:t xml:space="preserve">• </w:t>
            </w:r>
            <w:r>
              <w:rPr>
                <w:rFonts w:ascii="Arial" w:hAnsi="Arial"/>
                <w:b w:val="0"/>
                <w:i w:val="0"/>
                <w:color w:val="163258"/>
                <w:sz w:val="20"/>
              </w:rPr>
              <w:t>Prozesse CMMI</w:t>
            </w:r>
          </w:p>
          <w:p>
            <w:pPr>
              <w:spacing w:after="80"/>
              <w:ind w:left="227" w:hanging="170"/>
            </w:pPr>
            <w:r>
              <w:rPr>
                <w:rFonts w:ascii="Arial" w:hAnsi="Arial"/>
                <w:color w:val="163258"/>
                <w:sz w:val="24"/>
              </w:rPr>
              <w:t xml:space="preserve">• </w:t>
            </w:r>
            <w:r>
              <w:rPr>
                <w:rFonts w:ascii="Arial" w:hAnsi="Arial"/>
                <w:b w:val="0"/>
                <w:i w:val="0"/>
                <w:color w:val="163258"/>
                <w:sz w:val="20"/>
              </w:rPr>
              <w:t>03/2007 - 08/2007</w:t>
            </w:r>
          </w:p>
          <w:p>
            <w:pPr>
              <w:spacing w:after="80"/>
              <w:ind w:left="227" w:hanging="170"/>
            </w:pPr>
            <w:r>
              <w:rPr>
                <w:rFonts w:ascii="Arial" w:hAnsi="Arial"/>
                <w:color w:val="163258"/>
                <w:sz w:val="24"/>
              </w:rPr>
              <w:t xml:space="preserve">• </w:t>
            </w:r>
            <w:r>
              <w:rPr>
                <w:rFonts w:ascii="Arial" w:hAnsi="Arial"/>
                <w:b w:val="0"/>
                <w:i w:val="0"/>
                <w:color w:val="163258"/>
                <w:sz w:val="20"/>
              </w:rPr>
              <w:t>Kunde/Branche Deutsche Großbank, Bereich Zahlungsverkehr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Teilablösung eines Zahlungsverkehrsportals</w:t>
            </w:r>
            <w:r>
              <w:rPr>
                <w:sz w:val="22"/>
              </w:rPr>
              <w:tab/>
            </w:r>
            <w:r>
              <w:rPr>
                <w:rFonts w:ascii="Arial" w:hAnsi="Arial"/>
                <w:b/>
                <w:color w:val="163258"/>
                <w:sz w:val="26"/>
              </w:rPr>
            </w:r>
          </w:p>
          <w:p>
            <w:pPr>
              <w:spacing w:after="160"/>
            </w:pPr>
            <w:r>
              <w:rPr>
                <w:rFonts w:ascii="Arial" w:hAnsi="Arial"/>
                <w:b/>
                <w:i w:val="0"/>
                <w:color w:val="163258"/>
                <w:sz w:val="22"/>
              </w:rPr>
              <w:t>Projekt Teilablösung eines Zahlungsverkehrsportals</w:t>
            </w:r>
          </w:p>
          <w:p>
            <w:pPr>
              <w:spacing w:after="80"/>
              <w:ind w:left="227" w:hanging="170"/>
            </w:pPr>
            <w:r>
              <w:rPr>
                <w:rFonts w:ascii="Arial" w:hAnsi="Arial"/>
                <w:color w:val="163258"/>
                <w:sz w:val="24"/>
              </w:rPr>
              <w:t xml:space="preserve">• </w:t>
            </w:r>
            <w:r>
              <w:rPr>
                <w:rFonts w:ascii="Arial" w:hAnsi="Arial"/>
                <w:b w:val="0"/>
                <w:i w:val="0"/>
                <w:color w:val="163258"/>
                <w:sz w:val="20"/>
              </w:rPr>
              <w:t>Funktion Externer Projektmitarbeiter Test</w:t>
            </w:r>
          </w:p>
          <w:p>
            <w:pPr>
              <w:spacing w:after="80"/>
              <w:ind w:left="227" w:hanging="170"/>
            </w:pPr>
            <w:r>
              <w:rPr>
                <w:rFonts w:ascii="Arial" w:hAnsi="Arial"/>
                <w:color w:val="163258"/>
                <w:sz w:val="24"/>
              </w:rPr>
              <w:t xml:space="preserve">• </w:t>
            </w:r>
            <w:r>
              <w:rPr>
                <w:rFonts w:ascii="Arial" w:hAnsi="Arial"/>
                <w:b w:val="0"/>
                <w:i w:val="0"/>
                <w:color w:val="163258"/>
                <w:sz w:val="20"/>
              </w:rPr>
              <w:t>Tätigkeiten Testfallermittlung, Testdatenerstellung, Testausführung,</w:t>
            </w:r>
          </w:p>
          <w:p>
            <w:pPr>
              <w:spacing w:after="80"/>
              <w:ind w:left="227" w:hanging="170"/>
            </w:pPr>
            <w:r>
              <w:rPr>
                <w:rFonts w:ascii="Arial" w:hAnsi="Arial"/>
                <w:color w:val="163258"/>
                <w:sz w:val="24"/>
              </w:rPr>
              <w:t xml:space="preserve">• </w:t>
            </w:r>
            <w:r>
              <w:rPr>
                <w:rFonts w:ascii="Arial" w:hAnsi="Arial"/>
                <w:b w:val="0"/>
                <w:i w:val="0"/>
                <w:color w:val="163258"/>
                <w:sz w:val="20"/>
              </w:rPr>
              <w:t>Fehlererfassung und - verfolgungSystemumfeld Betriebssystem: Windows XP</w:t>
            </w:r>
          </w:p>
          <w:p>
            <w:pPr>
              <w:spacing w:after="80"/>
              <w:ind w:left="227" w:hanging="170"/>
            </w:pPr>
            <w:r>
              <w:rPr>
                <w:rFonts w:ascii="Arial" w:hAnsi="Arial"/>
                <w:color w:val="163258"/>
                <w:sz w:val="24"/>
              </w:rPr>
              <w:t xml:space="preserve">• </w:t>
            </w:r>
            <w:r>
              <w:rPr>
                <w:rFonts w:ascii="Arial" w:hAnsi="Arial"/>
                <w:b w:val="0"/>
                <w:i w:val="0"/>
                <w:color w:val="163258"/>
                <w:sz w:val="20"/>
              </w:rPr>
              <w:t>Software SQS Professional, Mercury QualityCenter/TestDirector 8.0,</w:t>
            </w:r>
          </w:p>
          <w:p>
            <w:pPr>
              <w:spacing w:after="80"/>
              <w:ind w:left="227" w:hanging="170"/>
            </w:pPr>
            <w:r>
              <w:rPr>
                <w:rFonts w:ascii="Arial" w:hAnsi="Arial"/>
                <w:color w:val="163258"/>
                <w:sz w:val="24"/>
              </w:rPr>
              <w:t xml:space="preserve">• </w:t>
            </w:r>
            <w:r>
              <w:rPr>
                <w:rFonts w:ascii="Arial" w:hAnsi="Arial"/>
                <w:b w:val="0"/>
                <w:i w:val="0"/>
                <w:color w:val="163258"/>
                <w:sz w:val="20"/>
              </w:rPr>
              <w:t>Mercury QuickTest Professional 6.5/8.2, Testautomatisierungs- Framework unter QuickTest (Eigenentwicklung), DB Visualizer</w:t>
            </w:r>
          </w:p>
          <w:p>
            <w:pPr>
              <w:spacing w:after="80"/>
              <w:ind w:left="227" w:hanging="170"/>
            </w:pPr>
            <w:r>
              <w:rPr>
                <w:rFonts w:ascii="Arial" w:hAnsi="Arial"/>
                <w:color w:val="163258"/>
                <w:sz w:val="24"/>
              </w:rPr>
              <w:t xml:space="preserve">• </w:t>
            </w:r>
            <w:r>
              <w:rPr>
                <w:rFonts w:ascii="Arial" w:hAnsi="Arial"/>
                <w:b w:val="0"/>
                <w:i w:val="0"/>
                <w:color w:val="163258"/>
                <w:sz w:val="20"/>
              </w:rPr>
              <w:t>Sprachen SQL</w:t>
            </w:r>
          </w:p>
          <w:p>
            <w:pPr>
              <w:spacing w:after="80"/>
              <w:ind w:left="227" w:hanging="170"/>
            </w:pPr>
            <w:r>
              <w:rPr>
                <w:rFonts w:ascii="Arial" w:hAnsi="Arial"/>
                <w:color w:val="163258"/>
                <w:sz w:val="24"/>
              </w:rPr>
              <w:t xml:space="preserve">• </w:t>
            </w:r>
            <w:r>
              <w:rPr>
                <w:rFonts w:ascii="Arial" w:hAnsi="Arial"/>
                <w:b w:val="0"/>
                <w:i w:val="0"/>
                <w:color w:val="163258"/>
                <w:sz w:val="20"/>
              </w:rPr>
              <w:t>06/2006</w:t>
            </w:r>
          </w:p>
          <w:p>
            <w:pPr>
              <w:spacing w:after="80"/>
              <w:ind w:left="227" w:hanging="170"/>
            </w:pPr>
            <w:r>
              <w:rPr>
                <w:rFonts w:ascii="Arial" w:hAnsi="Arial"/>
                <w:color w:val="163258"/>
                <w:sz w:val="24"/>
              </w:rPr>
              <w:t xml:space="preserve">• </w:t>
            </w:r>
            <w:r>
              <w:rPr>
                <w:rFonts w:ascii="Arial" w:hAnsi="Arial"/>
                <w:b w:val="0"/>
                <w:i w:val="0"/>
                <w:color w:val="163258"/>
                <w:sz w:val="20"/>
              </w:rPr>
              <w:t>Kunde/Branche Pharmaunternehmen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Software für Reisekostenabrechnungen</w:t>
            </w:r>
            <w:r>
              <w:rPr>
                <w:sz w:val="22"/>
              </w:rPr>
              <w:tab/>
            </w:r>
            <w:r>
              <w:rPr>
                <w:rFonts w:ascii="Arial" w:hAnsi="Arial"/>
                <w:b/>
                <w:color w:val="163258"/>
                <w:sz w:val="26"/>
              </w:rPr>
            </w:r>
          </w:p>
          <w:p>
            <w:pPr>
              <w:spacing w:after="160"/>
            </w:pPr>
            <w:r>
              <w:rPr>
                <w:rFonts w:ascii="Arial" w:hAnsi="Arial"/>
                <w:b/>
                <w:i w:val="0"/>
                <w:color w:val="163258"/>
                <w:sz w:val="22"/>
              </w:rPr>
              <w:t>Projekt Software für Reisekostenabrechnungen</w:t>
            </w:r>
          </w:p>
          <w:p>
            <w:pPr>
              <w:spacing w:after="80"/>
              <w:ind w:left="227" w:hanging="170"/>
            </w:pPr>
            <w:r>
              <w:rPr>
                <w:rFonts w:ascii="Arial" w:hAnsi="Arial"/>
                <w:color w:val="163258"/>
                <w:sz w:val="24"/>
              </w:rPr>
              <w:t xml:space="preserve">• </w:t>
            </w:r>
            <w:r>
              <w:rPr>
                <w:rFonts w:ascii="Arial" w:hAnsi="Arial"/>
                <w:b w:val="0"/>
                <w:i w:val="0"/>
                <w:color w:val="163258"/>
                <w:sz w:val="20"/>
              </w:rPr>
              <w:t>Funktion Externer Projektmitarbeiter Test</w:t>
            </w:r>
          </w:p>
          <w:p>
            <w:pPr>
              <w:spacing w:after="80"/>
              <w:ind w:left="227" w:hanging="170"/>
            </w:pPr>
            <w:r>
              <w:rPr>
                <w:rFonts w:ascii="Arial" w:hAnsi="Arial"/>
                <w:color w:val="163258"/>
                <w:sz w:val="24"/>
              </w:rPr>
              <w:t xml:space="preserve">• </w:t>
            </w:r>
            <w:r>
              <w:rPr>
                <w:rFonts w:ascii="Arial" w:hAnsi="Arial"/>
                <w:b w:val="0"/>
                <w:i w:val="0"/>
                <w:color w:val="163258"/>
                <w:sz w:val="20"/>
              </w:rPr>
              <w:t>Tätigkeiten Methodenberatung, Testkonzeption, Testdurchführung</w:t>
            </w:r>
          </w:p>
          <w:p>
            <w:pPr>
              <w:spacing w:after="80"/>
              <w:ind w:left="227" w:hanging="170"/>
            </w:pPr>
            <w:r>
              <w:rPr>
                <w:rFonts w:ascii="Arial" w:hAnsi="Arial"/>
                <w:color w:val="163258"/>
                <w:sz w:val="24"/>
              </w:rPr>
              <w:t xml:space="preserve">• </w:t>
            </w:r>
            <w:r>
              <w:rPr>
                <w:rFonts w:ascii="Arial" w:hAnsi="Arial"/>
                <w:b w:val="0"/>
                <w:i w:val="0"/>
                <w:color w:val="163258"/>
                <w:sz w:val="20"/>
              </w:rPr>
              <w:t>12/2005</w:t>
            </w:r>
          </w:p>
          <w:p>
            <w:pPr>
              <w:spacing w:after="80"/>
              <w:ind w:left="227" w:hanging="170"/>
            </w:pPr>
            <w:r>
              <w:rPr>
                <w:rFonts w:ascii="Arial" w:hAnsi="Arial"/>
                <w:color w:val="163258"/>
                <w:sz w:val="24"/>
              </w:rPr>
              <w:t xml:space="preserve">• </w:t>
            </w:r>
            <w:r>
              <w:rPr>
                <w:rFonts w:ascii="Arial" w:hAnsi="Arial"/>
                <w:b w:val="0"/>
                <w:i w:val="0"/>
                <w:color w:val="163258"/>
                <w:sz w:val="20"/>
              </w:rPr>
              <w:t>Kunde/Branche Führende Deutsche Kapitalanlage Gesellschaft, Backoffice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Elektronischer Postkorb</w:t>
            </w:r>
            <w:r>
              <w:rPr>
                <w:sz w:val="22"/>
              </w:rPr>
              <w:tab/>
            </w:r>
            <w:r>
              <w:rPr>
                <w:rFonts w:ascii="Arial" w:hAnsi="Arial"/>
                <w:b/>
                <w:color w:val="163258"/>
                <w:sz w:val="26"/>
              </w:rPr>
            </w:r>
          </w:p>
          <w:p>
            <w:pPr>
              <w:spacing w:after="160"/>
            </w:pPr>
            <w:r>
              <w:rPr>
                <w:rFonts w:ascii="Arial" w:hAnsi="Arial"/>
                <w:b/>
                <w:i w:val="0"/>
                <w:color w:val="163258"/>
                <w:sz w:val="22"/>
              </w:rPr>
              <w:t>Projekt Elektronischer Postkorb</w:t>
            </w:r>
          </w:p>
          <w:p>
            <w:pPr>
              <w:spacing w:after="80"/>
              <w:ind w:left="227" w:hanging="170"/>
            </w:pPr>
            <w:r>
              <w:rPr>
                <w:rFonts w:ascii="Arial" w:hAnsi="Arial"/>
                <w:color w:val="163258"/>
                <w:sz w:val="24"/>
              </w:rPr>
              <w:t xml:space="preserve">• </w:t>
            </w:r>
            <w:r>
              <w:rPr>
                <w:rFonts w:ascii="Arial" w:hAnsi="Arial"/>
                <w:b w:val="0"/>
                <w:i w:val="0"/>
                <w:color w:val="163258"/>
                <w:sz w:val="20"/>
              </w:rPr>
              <w:t>Funktion Externer Projektmitarbeiter Test</w:t>
            </w:r>
          </w:p>
          <w:p>
            <w:pPr>
              <w:spacing w:after="80"/>
              <w:ind w:left="227" w:hanging="170"/>
            </w:pPr>
            <w:r>
              <w:rPr>
                <w:rFonts w:ascii="Arial" w:hAnsi="Arial"/>
                <w:color w:val="163258"/>
                <w:sz w:val="24"/>
              </w:rPr>
              <w:t xml:space="preserve">• </w:t>
            </w:r>
            <w:r>
              <w:rPr>
                <w:rFonts w:ascii="Arial" w:hAnsi="Arial"/>
                <w:b w:val="0"/>
                <w:i w:val="0"/>
                <w:color w:val="163258"/>
                <w:sz w:val="20"/>
              </w:rPr>
              <w:t>Tätigkeiten Konzeption eines Lasttests, Testdurchführung,</w:t>
            </w:r>
          </w:p>
          <w:p>
            <w:pPr>
              <w:spacing w:after="80"/>
              <w:ind w:left="227" w:hanging="170"/>
            </w:pPr>
            <w:r>
              <w:rPr>
                <w:rFonts w:ascii="Arial" w:hAnsi="Arial"/>
                <w:color w:val="163258"/>
                <w:sz w:val="24"/>
              </w:rPr>
              <w:t xml:space="preserve">• </w:t>
            </w:r>
            <w:r>
              <w:rPr>
                <w:rFonts w:ascii="Arial" w:hAnsi="Arial"/>
                <w:b w:val="0"/>
                <w:i w:val="0"/>
                <w:color w:val="163258"/>
                <w:sz w:val="20"/>
              </w:rPr>
              <w:t>Testdokumentation</w:t>
            </w:r>
          </w:p>
          <w:p>
            <w:pPr>
              <w:spacing w:after="80"/>
              <w:ind w:left="227" w:hanging="170"/>
            </w:pPr>
            <w:r>
              <w:rPr>
                <w:rFonts w:ascii="Arial" w:hAnsi="Arial"/>
                <w:color w:val="163258"/>
                <w:sz w:val="24"/>
              </w:rPr>
              <w:t xml:space="preserve">• </w:t>
            </w:r>
            <w:r>
              <w:rPr>
                <w:rFonts w:ascii="Arial" w:hAnsi="Arial"/>
                <w:b w:val="0"/>
                <w:i w:val="0"/>
                <w:color w:val="163258"/>
                <w:sz w:val="20"/>
              </w:rPr>
              <w:t>Systemumfeld Hardware: IBM</w:t>
            </w:r>
          </w:p>
          <w:p>
            <w:pPr>
              <w:spacing w:after="80"/>
              <w:ind w:left="227" w:hanging="170"/>
            </w:pPr>
            <w:r>
              <w:rPr>
                <w:rFonts w:ascii="Arial" w:hAnsi="Arial"/>
                <w:color w:val="163258"/>
                <w:sz w:val="24"/>
              </w:rPr>
              <w:t xml:space="preserve">• </w:t>
            </w:r>
            <w:r>
              <w:rPr>
                <w:rFonts w:ascii="Arial" w:hAnsi="Arial"/>
                <w:b w:val="0"/>
                <w:i w:val="0"/>
                <w:color w:val="163258"/>
                <w:sz w:val="20"/>
              </w:rPr>
              <w:t>Betriebssystem Windows 2000</w:t>
            </w:r>
          </w:p>
          <w:p>
            <w:pPr>
              <w:spacing w:after="80"/>
              <w:ind w:left="227" w:hanging="170"/>
            </w:pPr>
            <w:r>
              <w:rPr>
                <w:rFonts w:ascii="Arial" w:hAnsi="Arial"/>
                <w:color w:val="163258"/>
                <w:sz w:val="24"/>
              </w:rPr>
              <w:t xml:space="preserve">• </w:t>
            </w:r>
            <w:r>
              <w:rPr>
                <w:rFonts w:ascii="Arial" w:hAnsi="Arial"/>
                <w:b w:val="0"/>
                <w:i w:val="0"/>
                <w:color w:val="163258"/>
                <w:sz w:val="20"/>
              </w:rPr>
              <w:t>Software Segue SilkPerformer</w:t>
            </w:r>
          </w:p>
          <w:p>
            <w:pPr>
              <w:spacing w:after="80"/>
              <w:ind w:left="227" w:hanging="170"/>
            </w:pPr>
            <w:r>
              <w:rPr>
                <w:rFonts w:ascii="Arial" w:hAnsi="Arial"/>
                <w:color w:val="163258"/>
                <w:sz w:val="24"/>
              </w:rPr>
              <w:t xml:space="preserve">• </w:t>
            </w:r>
            <w:r>
              <w:rPr>
                <w:rFonts w:ascii="Arial" w:hAnsi="Arial"/>
                <w:b w:val="0"/>
                <w:i w:val="0"/>
                <w:color w:val="163258"/>
                <w:sz w:val="20"/>
              </w:rPr>
              <w:t>Sprache Segue BDL</w:t>
            </w:r>
          </w:p>
          <w:p>
            <w:pPr>
              <w:spacing w:after="80"/>
              <w:ind w:left="227" w:hanging="170"/>
            </w:pPr>
            <w:r>
              <w:rPr>
                <w:rFonts w:ascii="Arial" w:hAnsi="Arial"/>
                <w:color w:val="163258"/>
                <w:sz w:val="24"/>
              </w:rPr>
              <w:t xml:space="preserve">• </w:t>
            </w:r>
            <w:r>
              <w:rPr>
                <w:rFonts w:ascii="Arial" w:hAnsi="Arial"/>
                <w:b w:val="0"/>
                <w:i w:val="0"/>
                <w:color w:val="163258"/>
                <w:sz w:val="20"/>
              </w:rPr>
              <w:t>11/2005 - 02/2007</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Online-Bankportale</w:t>
            </w:r>
            <w:r>
              <w:rPr>
                <w:sz w:val="22"/>
              </w:rPr>
              <w:tab/>
            </w:r>
            <w:r>
              <w:rPr>
                <w:rFonts w:ascii="Arial" w:hAnsi="Arial"/>
                <w:b/>
                <w:color w:val="163258"/>
                <w:sz w:val="26"/>
              </w:rPr>
            </w:r>
          </w:p>
          <w:p>
            <w:pPr>
              <w:spacing w:after="160"/>
            </w:pPr>
            <w:r>
              <w:rPr>
                <w:rFonts w:ascii="Arial" w:hAnsi="Arial"/>
                <w:b/>
                <w:i w:val="0"/>
                <w:color w:val="163258"/>
                <w:sz w:val="22"/>
              </w:rPr>
              <w:t>Projekt Online-Bankportale</w:t>
            </w:r>
          </w:p>
          <w:p>
            <w:pPr>
              <w:spacing w:after="80"/>
              <w:ind w:left="227" w:hanging="170"/>
            </w:pPr>
            <w:r>
              <w:rPr>
                <w:rFonts w:ascii="Arial" w:hAnsi="Arial"/>
                <w:color w:val="163258"/>
                <w:sz w:val="24"/>
              </w:rPr>
              <w:t xml:space="preserve">• </w:t>
            </w:r>
            <w:r>
              <w:rPr>
                <w:rFonts w:ascii="Arial" w:hAnsi="Arial"/>
                <w:b w:val="0"/>
                <w:i w:val="0"/>
                <w:color w:val="163258"/>
                <w:sz w:val="20"/>
              </w:rPr>
              <w:t>Funktion Externer Projektmitarbeiter Test</w:t>
            </w:r>
          </w:p>
          <w:p>
            <w:pPr>
              <w:spacing w:after="80"/>
              <w:ind w:left="227" w:hanging="170"/>
            </w:pPr>
            <w:r>
              <w:rPr>
                <w:rFonts w:ascii="Arial" w:hAnsi="Arial"/>
                <w:color w:val="163258"/>
                <w:sz w:val="24"/>
              </w:rPr>
              <w:t xml:space="preserve">• </w:t>
            </w:r>
            <w:r>
              <w:rPr>
                <w:rFonts w:ascii="Arial" w:hAnsi="Arial"/>
                <w:b w:val="0"/>
                <w:i w:val="0"/>
                <w:color w:val="163258"/>
                <w:sz w:val="20"/>
              </w:rPr>
              <w:t>Tätigkeiten Testfallermittlung, Testdatenerstellung, Testausführung,</w:t>
            </w:r>
          </w:p>
          <w:p>
            <w:pPr>
              <w:spacing w:after="80"/>
              <w:ind w:left="227" w:hanging="170"/>
            </w:pPr>
            <w:r>
              <w:rPr>
                <w:rFonts w:ascii="Arial" w:hAnsi="Arial"/>
                <w:color w:val="163258"/>
                <w:sz w:val="24"/>
              </w:rPr>
              <w:t xml:space="preserve">• </w:t>
            </w:r>
            <w:r>
              <w:rPr>
                <w:rFonts w:ascii="Arial" w:hAnsi="Arial"/>
                <w:b w:val="0"/>
                <w:i w:val="0"/>
                <w:color w:val="163258"/>
                <w:sz w:val="20"/>
              </w:rPr>
              <w:t>Fehlererfassung und -verfolgung, Aufbau eines automatisierten</w:t>
            </w:r>
          </w:p>
          <w:p>
            <w:pPr>
              <w:spacing w:after="80"/>
              <w:ind w:left="227" w:hanging="170"/>
            </w:pPr>
            <w:r>
              <w:rPr>
                <w:rFonts w:ascii="Arial" w:hAnsi="Arial"/>
                <w:color w:val="163258"/>
                <w:sz w:val="24"/>
              </w:rPr>
              <w:t xml:space="preserve">• </w:t>
            </w:r>
            <w:r>
              <w:rPr>
                <w:rFonts w:ascii="Arial" w:hAnsi="Arial"/>
                <w:b w:val="0"/>
                <w:i w:val="0"/>
                <w:color w:val="163258"/>
                <w:sz w:val="20"/>
              </w:rPr>
              <w:t>Testframeworks unter Mercury QuickTest Professional 8.2</w:t>
            </w:r>
          </w:p>
          <w:p>
            <w:pPr>
              <w:spacing w:after="80"/>
              <w:ind w:left="227" w:hanging="170"/>
            </w:pPr>
            <w:r>
              <w:rPr>
                <w:rFonts w:ascii="Arial" w:hAnsi="Arial"/>
                <w:color w:val="163258"/>
                <w:sz w:val="24"/>
              </w:rPr>
              <w:t xml:space="preserve">• </w:t>
            </w:r>
            <w:r>
              <w:rPr>
                <w:rFonts w:ascii="Arial" w:hAnsi="Arial"/>
                <w:b w:val="0"/>
                <w:i w:val="0"/>
                <w:color w:val="163258"/>
                <w:sz w:val="20"/>
              </w:rPr>
              <w:t>Systemumfeld Betriebssystem: Windows XP</w:t>
            </w:r>
          </w:p>
          <w:p>
            <w:pPr>
              <w:spacing w:after="80"/>
              <w:ind w:left="227" w:hanging="170"/>
            </w:pPr>
            <w:r>
              <w:rPr>
                <w:rFonts w:ascii="Arial" w:hAnsi="Arial"/>
                <w:color w:val="163258"/>
                <w:sz w:val="24"/>
              </w:rPr>
              <w:t xml:space="preserve">• </w:t>
            </w:r>
            <w:r>
              <w:rPr>
                <w:rFonts w:ascii="Arial" w:hAnsi="Arial"/>
                <w:b w:val="0"/>
                <w:i w:val="0"/>
                <w:color w:val="163258"/>
                <w:sz w:val="20"/>
              </w:rPr>
              <w:t>Software SQS Professional, Telelogic Change Synergy 4.3, Mercury</w:t>
            </w:r>
          </w:p>
          <w:p>
            <w:pPr>
              <w:spacing w:after="80"/>
              <w:ind w:left="227" w:hanging="170"/>
            </w:pPr>
            <w:r>
              <w:rPr>
                <w:rFonts w:ascii="Arial" w:hAnsi="Arial"/>
                <w:color w:val="163258"/>
                <w:sz w:val="24"/>
              </w:rPr>
              <w:t xml:space="preserve">• </w:t>
            </w:r>
            <w:r>
              <w:rPr>
                <w:rFonts w:ascii="Arial" w:hAnsi="Arial"/>
                <w:b w:val="0"/>
                <w:i w:val="0"/>
                <w:color w:val="163258"/>
                <w:sz w:val="20"/>
              </w:rPr>
              <w:t>QuickTest Professional 6.5/8.2, Mercury Testdirector 8.0,</w:t>
            </w:r>
          </w:p>
          <w:p>
            <w:pPr>
              <w:spacing w:after="80"/>
              <w:ind w:left="227" w:hanging="170"/>
            </w:pPr>
            <w:r>
              <w:rPr>
                <w:rFonts w:ascii="Arial" w:hAnsi="Arial"/>
                <w:color w:val="163258"/>
                <w:sz w:val="24"/>
              </w:rPr>
              <w:t xml:space="preserve">• </w:t>
            </w:r>
            <w:r>
              <w:rPr>
                <w:rFonts w:ascii="Arial" w:hAnsi="Arial"/>
                <w:b w:val="0"/>
                <w:i w:val="0"/>
                <w:color w:val="163258"/>
                <w:sz w:val="20"/>
              </w:rPr>
              <w:t>DB VisualizerSprachen VBScript, HTML,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Einführung einer Standardsoftware für</w:t>
            </w:r>
            <w:r>
              <w:rPr>
                <w:sz w:val="22"/>
              </w:rPr>
              <w:tab/>
            </w:r>
            <w:r>
              <w:rPr>
                <w:rFonts w:ascii="Arial" w:hAnsi="Arial"/>
                <w:b/>
                <w:color w:val="163258"/>
                <w:sz w:val="26"/>
              </w:rPr>
            </w:r>
          </w:p>
          <w:p>
            <w:pPr>
              <w:spacing w:after="160"/>
            </w:pPr>
            <w:r>
              <w:rPr>
                <w:rFonts w:ascii="Arial" w:hAnsi="Arial"/>
                <w:b/>
                <w:i w:val="0"/>
                <w:color w:val="163258"/>
                <w:sz w:val="22"/>
              </w:rPr>
              <w:t>Projekt Einführung einer Standardsoftware für Depotverwaltung</w:t>
            </w:r>
          </w:p>
          <w:p>
            <w:pPr>
              <w:spacing w:after="80"/>
              <w:ind w:left="227" w:hanging="170"/>
            </w:pPr>
            <w:r>
              <w:rPr>
                <w:rFonts w:ascii="Arial" w:hAnsi="Arial"/>
                <w:color w:val="163258"/>
                <w:sz w:val="24"/>
              </w:rPr>
              <w:t xml:space="preserve">• </w:t>
            </w:r>
            <w:r>
              <w:rPr>
                <w:rFonts w:ascii="Arial" w:hAnsi="Arial"/>
                <w:b w:val="0"/>
                <w:i w:val="0"/>
                <w:color w:val="163258"/>
                <w:sz w:val="20"/>
              </w:rPr>
              <w:t>(Backoffice)Funktion Externer Projektmitarbeiter</w:t>
            </w:r>
          </w:p>
          <w:p>
            <w:pPr>
              <w:spacing w:after="80"/>
              <w:ind w:left="227" w:hanging="170"/>
            </w:pPr>
            <w:r>
              <w:rPr>
                <w:rFonts w:ascii="Arial" w:hAnsi="Arial"/>
                <w:color w:val="163258"/>
                <w:sz w:val="24"/>
              </w:rPr>
              <w:t xml:space="preserve">• </w:t>
            </w:r>
            <w:r>
              <w:rPr>
                <w:rFonts w:ascii="Arial" w:hAnsi="Arial"/>
                <w:b w:val="0"/>
                <w:i w:val="0"/>
                <w:color w:val="163258"/>
                <w:sz w:val="20"/>
              </w:rPr>
              <w:t>Tätigkeiten Testplan- und Testkonzepterstellung Lasttest, Testausführung,</w:t>
            </w:r>
          </w:p>
          <w:p>
            <w:pPr>
              <w:spacing w:after="80"/>
              <w:ind w:left="227" w:hanging="170"/>
            </w:pPr>
            <w:r>
              <w:rPr>
                <w:rFonts w:ascii="Arial" w:hAnsi="Arial"/>
                <w:color w:val="163258"/>
                <w:sz w:val="24"/>
              </w:rPr>
              <w:t xml:space="preserve">• </w:t>
            </w:r>
            <w:r>
              <w:rPr>
                <w:rFonts w:ascii="Arial" w:hAnsi="Arial"/>
                <w:b w:val="0"/>
                <w:i w:val="0"/>
                <w:color w:val="163258"/>
                <w:sz w:val="20"/>
              </w:rPr>
              <w:t>TestauswertungSystemumfeld Hardware: IBM</w:t>
            </w:r>
          </w:p>
          <w:p>
            <w:pPr>
              <w:spacing w:after="80"/>
              <w:ind w:left="227" w:hanging="170"/>
            </w:pPr>
            <w:r>
              <w:rPr>
                <w:rFonts w:ascii="Arial" w:hAnsi="Arial"/>
                <w:color w:val="163258"/>
                <w:sz w:val="24"/>
              </w:rPr>
              <w:t xml:space="preserve">• </w:t>
            </w:r>
            <w:r>
              <w:rPr>
                <w:rFonts w:ascii="Arial" w:hAnsi="Arial"/>
                <w:b w:val="0"/>
                <w:i w:val="0"/>
                <w:color w:val="163258"/>
                <w:sz w:val="20"/>
              </w:rPr>
              <w:t>Betriebssystem Windows 2000</w:t>
            </w:r>
          </w:p>
          <w:p>
            <w:pPr>
              <w:spacing w:after="80"/>
              <w:ind w:left="227" w:hanging="170"/>
            </w:pPr>
            <w:r>
              <w:rPr>
                <w:rFonts w:ascii="Arial" w:hAnsi="Arial"/>
                <w:color w:val="163258"/>
                <w:sz w:val="24"/>
              </w:rPr>
              <w:t xml:space="preserve">• </w:t>
            </w:r>
            <w:r>
              <w:rPr>
                <w:rFonts w:ascii="Arial" w:hAnsi="Arial"/>
                <w:b w:val="0"/>
                <w:i w:val="0"/>
                <w:color w:val="163258"/>
                <w:sz w:val="20"/>
              </w:rPr>
              <w:t>Software Segue SilkPerformer</w:t>
            </w:r>
          </w:p>
          <w:p>
            <w:pPr>
              <w:spacing w:after="80"/>
              <w:ind w:left="227" w:hanging="170"/>
            </w:pPr>
            <w:r>
              <w:rPr>
                <w:rFonts w:ascii="Arial" w:hAnsi="Arial"/>
                <w:color w:val="163258"/>
                <w:sz w:val="24"/>
              </w:rPr>
              <w:t xml:space="preserve">• </w:t>
            </w:r>
            <w:r>
              <w:rPr>
                <w:rFonts w:ascii="Arial" w:hAnsi="Arial"/>
                <w:b w:val="0"/>
                <w:i w:val="0"/>
                <w:color w:val="163258"/>
                <w:sz w:val="20"/>
              </w:rPr>
              <w:t>Sprache Segue BDL</w:t>
            </w:r>
          </w:p>
          <w:p>
            <w:pPr>
              <w:spacing w:after="80"/>
              <w:ind w:left="227" w:hanging="170"/>
            </w:pPr>
            <w:r>
              <w:rPr>
                <w:rFonts w:ascii="Arial" w:hAnsi="Arial"/>
                <w:color w:val="163258"/>
                <w:sz w:val="24"/>
              </w:rPr>
              <w:t xml:space="preserve">• </w:t>
            </w:r>
            <w:r>
              <w:rPr>
                <w:rFonts w:ascii="Arial" w:hAnsi="Arial"/>
                <w:b w:val="0"/>
                <w:i w:val="0"/>
                <w:color w:val="163258"/>
                <w:sz w:val="20"/>
              </w:rPr>
              <w:t>04/2003 - 11/2005</w:t>
            </w:r>
          </w:p>
          <w:p>
            <w:pPr>
              <w:spacing w:after="80"/>
              <w:ind w:left="227" w:hanging="170"/>
            </w:pPr>
            <w:r>
              <w:rPr>
                <w:rFonts w:ascii="Arial" w:hAnsi="Arial"/>
                <w:color w:val="163258"/>
                <w:sz w:val="24"/>
              </w:rPr>
              <w:t xml:space="preserve">• </w:t>
            </w:r>
            <w:r>
              <w:rPr>
                <w:rFonts w:ascii="Arial" w:hAnsi="Arial"/>
                <w:b w:val="0"/>
                <w:i w:val="0"/>
                <w:color w:val="163258"/>
                <w:sz w:val="20"/>
              </w:rPr>
              <w:t>Depotverwaltung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Migration eines Back-Office</w:t>
            </w:r>
            <w:r>
              <w:rPr>
                <w:sz w:val="22"/>
              </w:rPr>
              <w:tab/>
            </w:r>
            <w:r>
              <w:rPr>
                <w:rFonts w:ascii="Arial" w:hAnsi="Arial"/>
                <w:b/>
                <w:color w:val="163258"/>
                <w:sz w:val="26"/>
              </w:rPr>
            </w:r>
          </w:p>
          <w:p>
            <w:pPr>
              <w:spacing w:after="160"/>
            </w:pPr>
            <w:r>
              <w:rPr>
                <w:rFonts w:ascii="Arial" w:hAnsi="Arial"/>
                <w:b/>
                <w:i w:val="0"/>
                <w:color w:val="163258"/>
                <w:sz w:val="22"/>
              </w:rPr>
              <w:t>Projekt Migration eines Back-Office Fondsbuchhaltungssystems auf</w:t>
            </w:r>
          </w:p>
          <w:p>
            <w:pPr>
              <w:spacing w:after="80"/>
              <w:ind w:left="227" w:hanging="170"/>
            </w:pPr>
            <w:r>
              <w:rPr>
                <w:rFonts w:ascii="Arial" w:hAnsi="Arial"/>
                <w:color w:val="163258"/>
                <w:sz w:val="24"/>
              </w:rPr>
              <w:t xml:space="preserve">• </w:t>
            </w:r>
            <w:r>
              <w:rPr>
                <w:rFonts w:ascii="Arial" w:hAnsi="Arial"/>
                <w:b w:val="0"/>
                <w:i w:val="0"/>
                <w:color w:val="163258"/>
                <w:sz w:val="20"/>
              </w:rPr>
              <w:t>SimCorp</w:t>
            </w:r>
          </w:p>
          <w:p>
            <w:pPr>
              <w:spacing w:after="80"/>
              <w:ind w:left="227" w:hanging="170"/>
            </w:pPr>
            <w:r>
              <w:rPr>
                <w:rFonts w:ascii="Arial" w:hAnsi="Arial"/>
                <w:color w:val="163258"/>
                <w:sz w:val="24"/>
              </w:rPr>
              <w:t xml:space="preserve">• </w:t>
            </w:r>
            <w:r>
              <w:rPr>
                <w:rFonts w:ascii="Arial" w:hAnsi="Arial"/>
                <w:b w:val="0"/>
                <w:i w:val="0"/>
                <w:color w:val="163258"/>
                <w:sz w:val="20"/>
              </w:rPr>
              <w:t>Dimension</w:t>
            </w:r>
          </w:p>
          <w:p>
            <w:pPr>
              <w:spacing w:after="80"/>
              <w:ind w:left="227" w:hanging="170"/>
            </w:pPr>
            <w:r>
              <w:rPr>
                <w:rFonts w:ascii="Arial" w:hAnsi="Arial"/>
                <w:color w:val="163258"/>
                <w:sz w:val="24"/>
              </w:rPr>
              <w:t xml:space="preserve">• </w:t>
            </w:r>
            <w:r>
              <w:rPr>
                <w:rFonts w:ascii="Arial" w:hAnsi="Arial"/>
                <w:b w:val="0"/>
                <w:i w:val="0"/>
                <w:color w:val="163258"/>
                <w:sz w:val="20"/>
              </w:rPr>
              <w:t>Funktion Externer Projektmitarbeiter Qualitäts- und Testmanagement</w:t>
            </w:r>
          </w:p>
          <w:p>
            <w:pPr>
              <w:spacing w:after="80"/>
              <w:ind w:left="227" w:hanging="170"/>
            </w:pPr>
            <w:r>
              <w:rPr>
                <w:rFonts w:ascii="Arial" w:hAnsi="Arial"/>
                <w:color w:val="163258"/>
                <w:sz w:val="24"/>
              </w:rPr>
              <w:t xml:space="preserve">• </w:t>
            </w:r>
            <w:r>
              <w:rPr>
                <w:rFonts w:ascii="Arial" w:hAnsi="Arial"/>
                <w:b w:val="0"/>
                <w:i w:val="0"/>
                <w:color w:val="163258"/>
                <w:sz w:val="20"/>
              </w:rPr>
              <w:t>Tätigkeiten Konzeption und Umsetzung der Testautomatisierung, Konzeption und Realisierung eines Testframeworks auf Basis von Segue</w:t>
            </w:r>
          </w:p>
          <w:p>
            <w:pPr>
              <w:spacing w:after="80"/>
              <w:ind w:left="227" w:hanging="170"/>
            </w:pPr>
            <w:r>
              <w:rPr>
                <w:rFonts w:ascii="Arial" w:hAnsi="Arial"/>
                <w:color w:val="163258"/>
                <w:sz w:val="24"/>
              </w:rPr>
              <w:t xml:space="preserve">• </w:t>
            </w:r>
            <w:r>
              <w:rPr>
                <w:rFonts w:ascii="Arial" w:hAnsi="Arial"/>
                <w:b w:val="0"/>
                <w:i w:val="0"/>
                <w:color w:val="163258"/>
                <w:sz w:val="20"/>
              </w:rPr>
              <w:t>SilkTest</w:t>
            </w:r>
          </w:p>
          <w:p>
            <w:pPr>
              <w:spacing w:after="80"/>
              <w:ind w:left="227" w:hanging="170"/>
            </w:pPr>
            <w:r>
              <w:rPr>
                <w:rFonts w:ascii="Arial" w:hAnsi="Arial"/>
                <w:color w:val="163258"/>
                <w:sz w:val="24"/>
              </w:rPr>
              <w:t xml:space="preserve">• </w:t>
            </w:r>
            <w:r>
              <w:rPr>
                <w:rFonts w:ascii="Arial" w:hAnsi="Arial"/>
                <w:b w:val="0"/>
                <w:i w:val="0"/>
                <w:color w:val="163258"/>
                <w:sz w:val="20"/>
              </w:rPr>
              <w:t>(automatischer Testdatenimport, automatisierte Testausführung und automatische Testdokumentation in HTML), Technische</w:t>
            </w:r>
          </w:p>
          <w:p>
            <w:pPr>
              <w:spacing w:after="80"/>
              <w:ind w:left="227" w:hanging="170"/>
            </w:pPr>
            <w:r>
              <w:rPr>
                <w:rFonts w:ascii="Arial" w:hAnsi="Arial"/>
                <w:color w:val="163258"/>
                <w:sz w:val="24"/>
              </w:rPr>
              <w:t xml:space="preserve">• </w:t>
            </w:r>
            <w:r>
              <w:rPr>
                <w:rFonts w:ascii="Arial" w:hAnsi="Arial"/>
                <w:b w:val="0"/>
                <w:i w:val="0"/>
                <w:color w:val="163258"/>
                <w:sz w:val="20"/>
              </w:rPr>
              <w:t>Betreuung der Testautomatisierung, Wartung und Erweiterung des Testframeworks Systemumfeld Hardware: IBM</w:t>
            </w:r>
          </w:p>
          <w:p>
            <w:pPr>
              <w:spacing w:after="80"/>
              <w:ind w:left="227" w:hanging="170"/>
            </w:pPr>
            <w:r>
              <w:rPr>
                <w:rFonts w:ascii="Arial" w:hAnsi="Arial"/>
                <w:color w:val="163258"/>
                <w:sz w:val="24"/>
              </w:rPr>
              <w:t xml:space="preserve">• </w:t>
            </w:r>
            <w:r>
              <w:rPr>
                <w:rFonts w:ascii="Arial" w:hAnsi="Arial"/>
                <w:b w:val="0"/>
                <w:i w:val="0"/>
                <w:color w:val="163258"/>
                <w:sz w:val="20"/>
              </w:rPr>
              <w:t>Betriebssystem Windows 2000</w:t>
            </w:r>
          </w:p>
          <w:p>
            <w:pPr>
              <w:spacing w:after="80"/>
              <w:ind w:left="227" w:hanging="170"/>
            </w:pPr>
            <w:r>
              <w:rPr>
                <w:rFonts w:ascii="Arial" w:hAnsi="Arial"/>
                <w:color w:val="163258"/>
                <w:sz w:val="24"/>
              </w:rPr>
              <w:t xml:space="preserve">• </w:t>
            </w:r>
            <w:r>
              <w:rPr>
                <w:rFonts w:ascii="Arial" w:hAnsi="Arial"/>
                <w:b w:val="0"/>
                <w:i w:val="0"/>
                <w:color w:val="163258"/>
                <w:sz w:val="20"/>
              </w:rPr>
              <w:t>Fondsbuchhaltungssystems auf</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Internet-Präsenz</w:t>
            </w:r>
            <w:r>
              <w:rPr>
                <w:sz w:val="22"/>
              </w:rPr>
              <w:tab/>
            </w:r>
            <w:r>
              <w:rPr>
                <w:rFonts w:ascii="Arial" w:hAnsi="Arial"/>
                <w:b/>
                <w:color w:val="163258"/>
                <w:sz w:val="26"/>
              </w:rPr>
            </w:r>
          </w:p>
          <w:p>
            <w:pPr>
              <w:spacing w:after="160"/>
            </w:pPr>
            <w:r>
              <w:rPr>
                <w:rFonts w:ascii="Arial" w:hAnsi="Arial"/>
                <w:b/>
                <w:i w:val="0"/>
                <w:color w:val="163258"/>
                <w:sz w:val="22"/>
              </w:rPr>
              <w:t>Projekt Internet-Präsenz</w:t>
            </w:r>
          </w:p>
          <w:p>
            <w:pPr>
              <w:spacing w:after="80"/>
              <w:ind w:left="227" w:hanging="170"/>
            </w:pPr>
            <w:r>
              <w:rPr>
                <w:rFonts w:ascii="Arial" w:hAnsi="Arial"/>
                <w:color w:val="163258"/>
                <w:sz w:val="24"/>
              </w:rPr>
              <w:t xml:space="preserve">• </w:t>
            </w:r>
            <w:r>
              <w:rPr>
                <w:rFonts w:ascii="Arial" w:hAnsi="Arial"/>
                <w:b w:val="0"/>
                <w:i w:val="0"/>
                <w:color w:val="163258"/>
                <w:sz w:val="20"/>
              </w:rPr>
              <w:t>Funktion Interner Projektleiter</w:t>
            </w:r>
          </w:p>
          <w:p>
            <w:pPr>
              <w:spacing w:after="80"/>
              <w:ind w:left="227" w:hanging="170"/>
            </w:pPr>
            <w:r>
              <w:rPr>
                <w:rFonts w:ascii="Arial" w:hAnsi="Arial"/>
                <w:color w:val="163258"/>
                <w:sz w:val="24"/>
              </w:rPr>
              <w:t xml:space="preserve">• </w:t>
            </w:r>
            <w:r>
              <w:rPr>
                <w:rFonts w:ascii="Arial" w:hAnsi="Arial"/>
                <w:b w:val="0"/>
                <w:i w:val="0"/>
                <w:color w:val="163258"/>
                <w:sz w:val="20"/>
              </w:rPr>
              <w:t>Tätigkeiten Konzeption, Koordination, Umsetzung und Test der Internet-PräsenzSystemumfeld Hardware: IBM</w:t>
            </w:r>
          </w:p>
          <w:p>
            <w:pPr>
              <w:spacing w:after="80"/>
              <w:ind w:left="227" w:hanging="170"/>
            </w:pPr>
            <w:r>
              <w:rPr>
                <w:rFonts w:ascii="Arial" w:hAnsi="Arial"/>
                <w:color w:val="163258"/>
                <w:sz w:val="24"/>
              </w:rPr>
              <w:t xml:space="preserve">• </w:t>
            </w:r>
            <w:r>
              <w:rPr>
                <w:rFonts w:ascii="Arial" w:hAnsi="Arial"/>
                <w:b w:val="0"/>
                <w:i w:val="0"/>
                <w:color w:val="163258"/>
                <w:sz w:val="20"/>
              </w:rPr>
              <w:t>Betriebssystem Windows NT 4.0</w:t>
            </w:r>
          </w:p>
          <w:p>
            <w:pPr>
              <w:spacing w:after="80"/>
              <w:ind w:left="227" w:hanging="170"/>
            </w:pPr>
            <w:r>
              <w:rPr>
                <w:rFonts w:ascii="Arial" w:hAnsi="Arial"/>
                <w:color w:val="163258"/>
                <w:sz w:val="24"/>
              </w:rPr>
              <w:t xml:space="preserve">• </w:t>
            </w:r>
            <w:r>
              <w:rPr>
                <w:rFonts w:ascii="Arial" w:hAnsi="Arial"/>
                <w:b w:val="0"/>
                <w:i w:val="0"/>
                <w:color w:val="163258"/>
                <w:sz w:val="20"/>
              </w:rPr>
              <w:t>Software Internet Explorer, Netscape, Macromedia Flash 5</w:t>
            </w:r>
          </w:p>
          <w:p>
            <w:pPr>
              <w:spacing w:after="80"/>
              <w:ind w:left="227" w:hanging="170"/>
            </w:pPr>
            <w:r>
              <w:rPr>
                <w:rFonts w:ascii="Arial" w:hAnsi="Arial"/>
                <w:color w:val="163258"/>
                <w:sz w:val="24"/>
              </w:rPr>
              <w:t xml:space="preserve">• </w:t>
            </w:r>
            <w:r>
              <w:rPr>
                <w:rFonts w:ascii="Arial" w:hAnsi="Arial"/>
                <w:b w:val="0"/>
                <w:i w:val="0"/>
                <w:color w:val="163258"/>
                <w:sz w:val="20"/>
              </w:rPr>
              <w:t>Sprachen HTML, JavaScript</w:t>
            </w:r>
          </w:p>
          <w:p>
            <w:pPr>
              <w:spacing w:after="80"/>
              <w:ind w:left="227" w:hanging="170"/>
            </w:pPr>
            <w:r>
              <w:rPr>
                <w:rFonts w:ascii="Arial" w:hAnsi="Arial"/>
                <w:color w:val="163258"/>
                <w:sz w:val="24"/>
              </w:rPr>
              <w:t xml:space="preserve">• </w:t>
            </w:r>
            <w:r>
              <w:rPr>
                <w:rFonts w:ascii="Arial" w:hAnsi="Arial"/>
                <w:b w:val="0"/>
                <w:i w:val="0"/>
                <w:color w:val="163258"/>
                <w:sz w:val="20"/>
              </w:rPr>
              <w:t>11/2002 - 01/2003</w:t>
            </w:r>
          </w:p>
          <w:p>
            <w:pPr>
              <w:spacing w:after="80"/>
              <w:ind w:left="227" w:hanging="170"/>
            </w:pPr>
            <w:r>
              <w:rPr>
                <w:rFonts w:ascii="Arial" w:hAnsi="Arial"/>
                <w:color w:val="163258"/>
                <w:sz w:val="24"/>
              </w:rPr>
              <w:t xml:space="preserve">• </w:t>
            </w:r>
            <w:r>
              <w:rPr>
                <w:rFonts w:ascii="Arial" w:hAnsi="Arial"/>
                <w:b w:val="0"/>
                <w:i w:val="0"/>
                <w:color w:val="163258"/>
                <w:sz w:val="20"/>
              </w:rPr>
              <w:t>Kunde/Branche Versicherung, Bereich Leben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Analyse für Portierung VSL-Server von OS/2 Warp 3.0</w:t>
            </w:r>
            <w:r>
              <w:rPr>
                <w:sz w:val="22"/>
              </w:rPr>
              <w:tab/>
            </w:r>
            <w:r>
              <w:rPr>
                <w:rFonts w:ascii="Arial" w:hAnsi="Arial"/>
                <w:b/>
                <w:color w:val="163258"/>
                <w:sz w:val="26"/>
              </w:rPr>
            </w:r>
          </w:p>
          <w:p>
            <w:pPr>
              <w:spacing w:after="160"/>
            </w:pPr>
            <w:r>
              <w:rPr>
                <w:rFonts w:ascii="Arial" w:hAnsi="Arial"/>
                <w:b/>
                <w:i w:val="0"/>
                <w:color w:val="163258"/>
                <w:sz w:val="22"/>
              </w:rPr>
              <w:t>Projekt Analyse für Portierung VSL-Server von OS/2 Warp 3.0 nach OS/2</w:t>
            </w:r>
          </w:p>
          <w:p>
            <w:pPr>
              <w:spacing w:after="80"/>
              <w:ind w:left="227" w:hanging="170"/>
            </w:pPr>
            <w:r>
              <w:rPr>
                <w:rFonts w:ascii="Arial" w:hAnsi="Arial"/>
                <w:color w:val="163258"/>
                <w:sz w:val="24"/>
              </w:rPr>
              <w:t xml:space="preserve">• </w:t>
            </w:r>
            <w:r>
              <w:rPr>
                <w:rFonts w:ascii="Arial" w:hAnsi="Arial"/>
                <w:b w:val="0"/>
                <w:i w:val="0"/>
                <w:color w:val="163258"/>
                <w:sz w:val="20"/>
              </w:rPr>
              <w:t>Warp 4.5Funktion Externer Mitarbeiter Test</w:t>
            </w:r>
          </w:p>
          <w:p>
            <w:pPr>
              <w:spacing w:after="80"/>
              <w:ind w:left="227" w:hanging="170"/>
            </w:pPr>
            <w:r>
              <w:rPr>
                <w:rFonts w:ascii="Arial" w:hAnsi="Arial"/>
                <w:color w:val="163258"/>
                <w:sz w:val="24"/>
              </w:rPr>
              <w:t xml:space="preserve">• </w:t>
            </w:r>
            <w:r>
              <w:rPr>
                <w:rFonts w:ascii="Arial" w:hAnsi="Arial"/>
                <w:b w:val="0"/>
                <w:i w:val="0"/>
                <w:color w:val="163258"/>
                <w:sz w:val="20"/>
              </w:rPr>
              <w:t>Tätigkeiten Erstellung des Testkonzeptes, Konzeption und Durchführung automatischer Leistungstests, Systemmonitoring/Technische</w:t>
            </w:r>
          </w:p>
          <w:p>
            <w:pPr>
              <w:spacing w:after="80"/>
              <w:ind w:left="227" w:hanging="170"/>
            </w:pPr>
            <w:r>
              <w:rPr>
                <w:rFonts w:ascii="Arial" w:hAnsi="Arial"/>
                <w:color w:val="163258"/>
                <w:sz w:val="24"/>
              </w:rPr>
              <w:t xml:space="preserve">• </w:t>
            </w:r>
            <w:r>
              <w:rPr>
                <w:rFonts w:ascii="Arial" w:hAnsi="Arial"/>
                <w:b w:val="0"/>
                <w:i w:val="0"/>
                <w:color w:val="163258"/>
                <w:sz w:val="20"/>
              </w:rPr>
              <w:t>Testauswertung, Testdokumentation</w:t>
            </w:r>
          </w:p>
          <w:p>
            <w:pPr>
              <w:spacing w:after="80"/>
              <w:ind w:left="227" w:hanging="170"/>
            </w:pPr>
            <w:r>
              <w:rPr>
                <w:rFonts w:ascii="Arial" w:hAnsi="Arial"/>
                <w:color w:val="163258"/>
                <w:sz w:val="24"/>
              </w:rPr>
              <w:t xml:space="preserve">• </w:t>
            </w:r>
            <w:r>
              <w:rPr>
                <w:rFonts w:ascii="Arial" w:hAnsi="Arial"/>
                <w:b w:val="0"/>
                <w:i w:val="0"/>
                <w:color w:val="163258"/>
                <w:sz w:val="20"/>
              </w:rPr>
              <w:t>Software Segue SilkPerformer</w:t>
            </w:r>
          </w:p>
          <w:p>
            <w:pPr>
              <w:spacing w:after="80"/>
              <w:ind w:left="227" w:hanging="170"/>
            </w:pPr>
            <w:r>
              <w:rPr>
                <w:rFonts w:ascii="Arial" w:hAnsi="Arial"/>
                <w:color w:val="163258"/>
                <w:sz w:val="24"/>
              </w:rPr>
              <w:t xml:space="preserve">• </w:t>
            </w:r>
            <w:r>
              <w:rPr>
                <w:rFonts w:ascii="Arial" w:hAnsi="Arial"/>
                <w:b w:val="0"/>
                <w:i w:val="0"/>
                <w:color w:val="163258"/>
                <w:sz w:val="20"/>
              </w:rPr>
              <w:t>Sprache BDL</w:t>
            </w:r>
          </w:p>
          <w:p>
            <w:pPr>
              <w:spacing w:after="80"/>
              <w:ind w:left="227" w:hanging="170"/>
            </w:pPr>
            <w:r>
              <w:rPr>
                <w:rFonts w:ascii="Arial" w:hAnsi="Arial"/>
                <w:color w:val="163258"/>
                <w:sz w:val="24"/>
              </w:rPr>
              <w:t xml:space="preserve">• </w:t>
            </w:r>
            <w:r>
              <w:rPr>
                <w:rFonts w:ascii="Arial" w:hAnsi="Arial"/>
                <w:b w:val="0"/>
                <w:i w:val="0"/>
                <w:color w:val="163258"/>
                <w:sz w:val="20"/>
              </w:rPr>
              <w:t>07/2002 - 08/2002</w:t>
            </w:r>
          </w:p>
          <w:p>
            <w:pPr>
              <w:spacing w:after="80"/>
              <w:ind w:left="227" w:hanging="170"/>
            </w:pPr>
            <w:r>
              <w:rPr>
                <w:rFonts w:ascii="Arial" w:hAnsi="Arial"/>
                <w:color w:val="163258"/>
                <w:sz w:val="24"/>
              </w:rPr>
              <w:t xml:space="preserve">• </w:t>
            </w:r>
            <w:r>
              <w:rPr>
                <w:rFonts w:ascii="Arial" w:hAnsi="Arial"/>
                <w:b w:val="0"/>
                <w:i w:val="0"/>
                <w:color w:val="163258"/>
                <w:sz w:val="20"/>
              </w:rPr>
              <w:t>Kunde/Branche Versicherung, Bereich Leben</w:t>
            </w:r>
          </w:p>
          <w:p>
            <w:pPr>
              <w:spacing w:after="80"/>
              <w:ind w:left="227" w:hanging="170"/>
            </w:pPr>
            <w:r>
              <w:rPr>
                <w:rFonts w:ascii="Arial" w:hAnsi="Arial"/>
                <w:color w:val="163258"/>
                <w:sz w:val="24"/>
              </w:rPr>
              <w:t xml:space="preserve">• </w:t>
            </w:r>
            <w:r>
              <w:rPr>
                <w:rFonts w:ascii="Arial" w:hAnsi="Arial"/>
                <w:b w:val="0"/>
                <w:i w:val="0"/>
                <w:color w:val="163258"/>
                <w:sz w:val="20"/>
              </w:rPr>
              <w:t>nach OS/2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Performance-Vergleich zweier Lebensversicherungs- Rechenkerne</w:t>
            </w:r>
            <w:r>
              <w:rPr>
                <w:sz w:val="22"/>
              </w:rPr>
              <w:tab/>
            </w:r>
            <w:r>
              <w:rPr>
                <w:rFonts w:ascii="Arial" w:hAnsi="Arial"/>
                <w:b/>
                <w:color w:val="163258"/>
                <w:sz w:val="26"/>
              </w:rPr>
            </w:r>
          </w:p>
          <w:p>
            <w:pPr>
              <w:spacing w:after="160"/>
            </w:pPr>
            <w:r>
              <w:rPr>
                <w:rFonts w:ascii="Arial" w:hAnsi="Arial"/>
                <w:b/>
                <w:i w:val="0"/>
                <w:color w:val="163258"/>
                <w:sz w:val="22"/>
              </w:rPr>
              <w:t>Projekt Performance-Vergleich zweier Lebensversicherungs- Rechenkerne</w:t>
            </w:r>
          </w:p>
          <w:p>
            <w:pPr>
              <w:spacing w:after="80"/>
              <w:ind w:left="227" w:hanging="170"/>
            </w:pPr>
            <w:r>
              <w:rPr>
                <w:rFonts w:ascii="Arial" w:hAnsi="Arial"/>
                <w:color w:val="163258"/>
                <w:sz w:val="24"/>
              </w:rPr>
              <w:t xml:space="preserve">• </w:t>
            </w:r>
            <w:r>
              <w:rPr>
                <w:rFonts w:ascii="Arial" w:hAnsi="Arial"/>
                <w:b w:val="0"/>
                <w:i w:val="0"/>
                <w:color w:val="163258"/>
                <w:sz w:val="20"/>
              </w:rPr>
              <w:t>für ein VASER-Framework Funktion Externer Mitarbeiter Test</w:t>
            </w:r>
          </w:p>
          <w:p>
            <w:pPr>
              <w:spacing w:after="80"/>
              <w:ind w:left="227" w:hanging="170"/>
            </w:pPr>
            <w:r>
              <w:rPr>
                <w:rFonts w:ascii="Arial" w:hAnsi="Arial"/>
                <w:color w:val="163258"/>
                <w:sz w:val="24"/>
              </w:rPr>
              <w:t xml:space="preserve">• </w:t>
            </w:r>
            <w:r>
              <w:rPr>
                <w:rFonts w:ascii="Arial" w:hAnsi="Arial"/>
                <w:b w:val="0"/>
                <w:i w:val="0"/>
                <w:color w:val="163258"/>
                <w:sz w:val="20"/>
              </w:rPr>
              <w:t>Tätigkeiten Erstellung des Testkonzeptes, Konzeption und Durchführung automatischer Leistungstests, Technische Testauswertung,</w:t>
            </w:r>
          </w:p>
          <w:p>
            <w:pPr>
              <w:spacing w:after="80"/>
              <w:ind w:left="227" w:hanging="170"/>
            </w:pPr>
            <w:r>
              <w:rPr>
                <w:rFonts w:ascii="Arial" w:hAnsi="Arial"/>
                <w:color w:val="163258"/>
                <w:sz w:val="24"/>
              </w:rPr>
              <w:t xml:space="preserve">• </w:t>
            </w:r>
            <w:r>
              <w:rPr>
                <w:rFonts w:ascii="Arial" w:hAnsi="Arial"/>
                <w:b w:val="0"/>
                <w:i w:val="0"/>
                <w:color w:val="163258"/>
                <w:sz w:val="20"/>
              </w:rPr>
              <w:t>TestdokumentationSoftware Segue SilkPerformer</w:t>
            </w:r>
          </w:p>
          <w:p>
            <w:pPr>
              <w:spacing w:after="80"/>
              <w:ind w:left="227" w:hanging="170"/>
            </w:pPr>
            <w:r>
              <w:rPr>
                <w:rFonts w:ascii="Arial" w:hAnsi="Arial"/>
                <w:color w:val="163258"/>
                <w:sz w:val="24"/>
              </w:rPr>
              <w:t xml:space="preserve">• </w:t>
            </w:r>
            <w:r>
              <w:rPr>
                <w:rFonts w:ascii="Arial" w:hAnsi="Arial"/>
                <w:b w:val="0"/>
                <w:i w:val="0"/>
                <w:color w:val="163258"/>
                <w:sz w:val="20"/>
              </w:rPr>
              <w:t>Sprache BDL</w:t>
            </w:r>
          </w:p>
          <w:p>
            <w:pPr>
              <w:spacing w:after="80"/>
              <w:ind w:left="227" w:hanging="170"/>
            </w:pPr>
            <w:r>
              <w:rPr>
                <w:rFonts w:ascii="Arial" w:hAnsi="Arial"/>
                <w:color w:val="163258"/>
                <w:sz w:val="24"/>
              </w:rPr>
              <w:t xml:space="preserve">• </w:t>
            </w:r>
            <w:r>
              <w:rPr>
                <w:rFonts w:ascii="Arial" w:hAnsi="Arial"/>
                <w:b w:val="0"/>
                <w:i w:val="0"/>
                <w:color w:val="163258"/>
                <w:sz w:val="20"/>
              </w:rPr>
              <w:t>10/2000 - 03/2003</w:t>
            </w:r>
          </w:p>
          <w:p>
            <w:pPr>
              <w:spacing w:after="80"/>
              <w:ind w:left="227" w:hanging="170"/>
            </w:pPr>
            <w:r>
              <w:rPr>
                <w:rFonts w:ascii="Arial" w:hAnsi="Arial"/>
                <w:color w:val="163258"/>
                <w:sz w:val="24"/>
              </w:rPr>
              <w:t xml:space="preserve">• </w:t>
            </w:r>
            <w:r>
              <w:rPr>
                <w:rFonts w:ascii="Arial" w:hAnsi="Arial"/>
                <w:b w:val="0"/>
                <w:i w:val="0"/>
                <w:color w:val="163258"/>
                <w:sz w:val="20"/>
              </w:rPr>
              <w:t>Kunde/Branche Versicherung, Bereich Leben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Projekt Angebots- und Antragserstellung für Renten- und Lebens-</w:t>
            </w:r>
            <w:r>
              <w:rPr>
                <w:sz w:val="22"/>
              </w:rPr>
              <w:tab/>
            </w:r>
            <w:r>
              <w:rPr>
                <w:rFonts w:ascii="Arial" w:hAnsi="Arial"/>
                <w:b/>
                <w:color w:val="163258"/>
                <w:sz w:val="26"/>
              </w:rPr>
            </w:r>
          </w:p>
          <w:p>
            <w:pPr>
              <w:spacing w:after="160"/>
            </w:pPr>
            <w:r>
              <w:rPr>
                <w:rFonts w:ascii="Arial" w:hAnsi="Arial"/>
                <w:b/>
                <w:i w:val="0"/>
                <w:color w:val="163258"/>
                <w:sz w:val="22"/>
              </w:rPr>
              <w:t>Projekt Angebots- und Antragserstellung für Renten- und Lebens- Lebens-</w:t>
            </w:r>
          </w:p>
          <w:p>
            <w:pPr>
              <w:spacing w:after="80"/>
              <w:ind w:left="227" w:hanging="170"/>
            </w:pPr>
            <w:r>
              <w:rPr>
                <w:rFonts w:ascii="Arial" w:hAnsi="Arial"/>
                <w:color w:val="163258"/>
                <w:sz w:val="24"/>
              </w:rPr>
              <w:t xml:space="preserve">• </w:t>
            </w:r>
            <w:r>
              <w:rPr>
                <w:rFonts w:ascii="Arial" w:hAnsi="Arial"/>
                <w:b w:val="0"/>
                <w:i w:val="0"/>
                <w:color w:val="163258"/>
                <w:sz w:val="20"/>
              </w:rPr>
              <w:t>versicherungen (PCV)</w:t>
            </w:r>
          </w:p>
          <w:p>
            <w:pPr>
              <w:spacing w:after="80"/>
              <w:ind w:left="227" w:hanging="170"/>
            </w:pPr>
            <w:r>
              <w:rPr>
                <w:rFonts w:ascii="Arial" w:hAnsi="Arial"/>
                <w:color w:val="163258"/>
                <w:sz w:val="24"/>
              </w:rPr>
              <w:t xml:space="preserve">• </w:t>
            </w:r>
            <w:r>
              <w:rPr>
                <w:rFonts w:ascii="Arial" w:hAnsi="Arial"/>
                <w:b w:val="0"/>
                <w:i w:val="0"/>
                <w:color w:val="163258"/>
                <w:sz w:val="20"/>
              </w:rPr>
              <w:t>Funktion Mitarbeiter (extern) - Technische und fachliche Qualitäts- sicherung einer Vertriebssoftware im Bereich Leben auf Basis einer Client/Server-Architektur für ca.</w:t>
            </w:r>
          </w:p>
          <w:p>
            <w:pPr>
              <w:spacing w:after="80"/>
              <w:ind w:left="227" w:hanging="170"/>
            </w:pPr>
            <w:r>
              <w:rPr>
                <w:rFonts w:ascii="Arial" w:hAnsi="Arial"/>
                <w:color w:val="163258"/>
                <w:sz w:val="24"/>
              </w:rPr>
              <w:t xml:space="preserve">• </w:t>
            </w:r>
            <w:r>
              <w:rPr>
                <w:rFonts w:ascii="Arial" w:hAnsi="Arial"/>
                <w:b w:val="0"/>
                <w:i w:val="0"/>
                <w:color w:val="163258"/>
                <w:sz w:val="20"/>
              </w:rPr>
              <w:t>Server-Architektur für ca. 14.000 Arbeitsplätze (in Teilzeit)</w:t>
            </w:r>
          </w:p>
          <w:p>
            <w:pPr>
              <w:spacing w:after="80"/>
              <w:ind w:left="227" w:hanging="170"/>
            </w:pPr>
            <w:r>
              <w:rPr>
                <w:rFonts w:ascii="Arial" w:hAnsi="Arial"/>
                <w:color w:val="163258"/>
                <w:sz w:val="24"/>
              </w:rPr>
              <w:t xml:space="preserve">• </w:t>
            </w:r>
            <w:r>
              <w:rPr>
                <w:rFonts w:ascii="Arial" w:hAnsi="Arial"/>
                <w:b w:val="0"/>
                <w:i w:val="0"/>
                <w:color w:val="163258"/>
                <w:sz w:val="20"/>
              </w:rPr>
              <w:t>Tätigkeiten Betreuung des automatisierten Testsystems, Pflege einer Access/ db2-Datenbankanwendung, Konzeption und Durchführung automati- sierter Fachfunktionstests unter Segue SilkTest, Erstellung von Testkonzepten, Konzeption und Durchführung automatischer</w:t>
            </w:r>
          </w:p>
          <w:p>
            <w:pPr>
              <w:spacing w:after="80"/>
              <w:ind w:left="227" w:hanging="170"/>
            </w:pPr>
            <w:r>
              <w:rPr>
                <w:rFonts w:ascii="Arial" w:hAnsi="Arial"/>
                <w:color w:val="163258"/>
                <w:sz w:val="24"/>
              </w:rPr>
              <w:t xml:space="preserve">• </w:t>
            </w:r>
            <w:r>
              <w:rPr>
                <w:rFonts w:ascii="Arial" w:hAnsi="Arial"/>
                <w:b w:val="0"/>
                <w:i w:val="0"/>
                <w:color w:val="163258"/>
                <w:sz w:val="20"/>
              </w:rPr>
              <w:t>Leistungstests, Technischer Pflege der Testumgebung/des Testla- bors, Technische Testauswertung/Testdokumentation</w:t>
            </w:r>
          </w:p>
          <w:p>
            <w:pPr>
              <w:spacing w:after="80"/>
              <w:ind w:left="227" w:hanging="170"/>
            </w:pPr>
            <w:r>
              <w:rPr>
                <w:rFonts w:ascii="Arial" w:hAnsi="Arial"/>
                <w:color w:val="163258"/>
                <w:sz w:val="24"/>
              </w:rPr>
              <w:t xml:space="preserve">• </w:t>
            </w:r>
            <w:r>
              <w:rPr>
                <w:rFonts w:ascii="Arial" w:hAnsi="Arial"/>
                <w:b w:val="0"/>
                <w:i w:val="0"/>
                <w:color w:val="163258"/>
                <w:sz w:val="20"/>
              </w:rPr>
              <w:t>Systemumfeld Hardware: IBM</w:t>
            </w:r>
          </w:p>
          <w:p>
            <w:pPr>
              <w:spacing w:after="80"/>
              <w:ind w:left="227" w:hanging="170"/>
            </w:pPr>
            <w:r>
              <w:rPr>
                <w:rFonts w:ascii="Arial" w:hAnsi="Arial"/>
                <w:color w:val="163258"/>
                <w:sz w:val="24"/>
              </w:rPr>
              <w:t xml:space="preserve">• </w:t>
            </w:r>
            <w:r>
              <w:rPr>
                <w:rFonts w:ascii="Arial" w:hAnsi="Arial"/>
                <w:b w:val="0"/>
                <w:i w:val="0"/>
                <w:color w:val="163258"/>
                <w:sz w:val="20"/>
              </w:rPr>
              <w:t>Betriebssystem Windows NT 4.0 / IBM OS/2 Warp 3.0/4.5</w:t>
            </w:r>
          </w:p>
          <w:p>
            <w:pPr>
              <w:spacing w:after="80"/>
              <w:ind w:left="227" w:hanging="170"/>
            </w:pPr>
            <w:r>
              <w:rPr>
                <w:rFonts w:ascii="Arial" w:hAnsi="Arial"/>
                <w:color w:val="163258"/>
                <w:sz w:val="24"/>
              </w:rPr>
              <w:t xml:space="preserve">• </w:t>
            </w:r>
            <w:r>
              <w:rPr>
                <w:rFonts w:ascii="Arial" w:hAnsi="Arial"/>
                <w:b w:val="0"/>
                <w:i w:val="0"/>
                <w:color w:val="163258"/>
                <w:sz w:val="20"/>
              </w:rPr>
              <w:t>Software Segue SilkTest, Segue SilkPerformer, Lotus Notes, Microsoft</w:t>
            </w:r>
          </w:p>
          <w:p>
            <w:pPr>
              <w:spacing w:after="80"/>
              <w:ind w:left="227" w:hanging="170"/>
            </w:pPr>
            <w:r>
              <w:rPr>
                <w:rFonts w:ascii="Arial" w:hAnsi="Arial"/>
                <w:color w:val="163258"/>
                <w:sz w:val="24"/>
              </w:rPr>
              <w:t xml:space="preserve">• </w:t>
            </w:r>
            <w:r>
              <w:rPr>
                <w:rFonts w:ascii="Arial" w:hAnsi="Arial"/>
                <w:b w:val="0"/>
                <w:i w:val="0"/>
                <w:color w:val="163258"/>
                <w:sz w:val="20"/>
              </w:rPr>
              <w:t>Funktion Mitarbeiter (intern) - fachliche Qualitätssicherung einer Tätigkeiten Testfallermittlung, Testdatenerstellung, Fachliche Testdurch- führung, Fachliche TestauswertungSystemumfeld Hardware:</w:t>
            </w:r>
          </w:p>
          <w:p>
            <w:pPr>
              <w:spacing w:after="80"/>
              <w:ind w:left="227" w:hanging="170"/>
            </w:pPr>
            <w:r>
              <w:rPr>
                <w:rFonts w:ascii="Arial" w:hAnsi="Arial"/>
                <w:color w:val="163258"/>
                <w:sz w:val="24"/>
              </w:rPr>
              <w:t xml:space="preserve">• </w:t>
            </w:r>
            <w:r>
              <w:rPr>
                <w:rFonts w:ascii="Arial" w:hAnsi="Arial"/>
                <w:b w:val="0"/>
                <w:i w:val="0"/>
                <w:color w:val="163258"/>
                <w:sz w:val="20"/>
              </w:rPr>
              <w:t>Software Segue SilkTest, emagine TDE</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Referenzen:</w:t>
            </w:r>
          </w:p>
          <w:p>
            <w:pPr>
              <w:spacing w:after="80"/>
              <w:ind w:left="227" w:hanging="170"/>
            </w:pPr>
            <w:r>
              <w:rPr>
                <w:rFonts w:ascii="Arial" w:hAnsi="Arial"/>
                <w:color w:val="163258"/>
                <w:sz w:val="24"/>
              </w:rPr>
              <w:t xml:space="preserve">• </w:t>
            </w:r>
            <w:r>
              <w:rPr>
                <w:rFonts w:ascii="Arial" w:hAnsi="Arial"/>
                <w:b w:val="0"/>
                <w:i w:val="0"/>
                <w:color w:val="163258"/>
                <w:sz w:val="20"/>
              </w:rPr>
              <w:t>Projekt Customer Inbox, 01/08 - 04/08</w:t>
            </w:r>
          </w:p>
          <w:p>
            <w:pPr>
              <w:spacing w:after="80"/>
              <w:ind w:left="227" w:hanging="170"/>
            </w:pPr>
            <w:r>
              <w:rPr>
                <w:rFonts w:ascii="Arial" w:hAnsi="Arial"/>
                <w:color w:val="163258"/>
                <w:sz w:val="24"/>
              </w:rPr>
              <w:t xml:space="preserve">• </w:t>
            </w:r>
            <w:r>
              <w:rPr>
                <w:rFonts w:ascii="Arial" w:hAnsi="Arial"/>
                <w:b w:val="0"/>
                <w:i w:val="0"/>
                <w:color w:val="163258"/>
                <w:sz w:val="20"/>
              </w:rPr>
              <w:t>Referenz durch Projektleiter, deutsche Großbank, vom 16.04.08 "Der Consultant war als Teilprojektleiter Test für Testkonzeption, -planung, datenerstellung und -durchführung verantwortlich. Trotz des engen zeitlichen Rahmens konnte er durch seine ergebnisorientierte, zuverlässige und selbständige Arbeitsweise sowie seine guten Vorkenntnisse wesentlich zum Erfolg des Projekts beitragen. Wir möchten uns an dieser Stelle noch mal für die sehr gute Zusammenarbeit bedanken und den Consultant anderen P</w:t>
            </w:r>
          </w:p>
          <w:p>
            <w:pPr>
              <w:spacing w:after="80"/>
              <w:ind w:left="227" w:hanging="170"/>
            </w:pPr>
            <w:r>
              <w:rPr>
                <w:rFonts w:ascii="Arial" w:hAnsi="Arial"/>
                <w:color w:val="163258"/>
                <w:sz w:val="24"/>
              </w:rPr>
              <w:t xml:space="preserve">• </w:t>
            </w:r>
            <w:r>
              <w:rPr>
                <w:rFonts w:ascii="Arial" w:hAnsi="Arial"/>
                <w:b w:val="0"/>
                <w:i w:val="0"/>
                <w:color w:val="163258"/>
                <w:sz w:val="20"/>
              </w:rPr>
              <w:t>Sonstige Anmerkungen:</w:t>
            </w:r>
          </w:p>
          <w:p>
            <w:pPr>
              <w:spacing w:after="80"/>
              <w:ind w:left="227" w:hanging="170"/>
            </w:pPr>
            <w:r>
              <w:rPr>
                <w:rFonts w:ascii="Arial" w:hAnsi="Arial"/>
                <w:color w:val="163258"/>
                <w:sz w:val="24"/>
              </w:rPr>
              <w:t xml:space="preserve">• </w:t>
            </w:r>
            <w:r>
              <w:rPr>
                <w:rFonts w:ascii="Arial" w:hAnsi="Arial"/>
                <w:b w:val="0"/>
                <w:i w:val="0"/>
                <w:color w:val="163258"/>
                <w:sz w:val="20"/>
              </w:rPr>
              <w:t>Weitere Referenzen auf Anfrage</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DB2 | MySQL</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Macintosh</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Mac OS | MS-DOS | MVS | OS/390 | OS/2 | Windows | Windows Mobile | iOS</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 Delphi | Java | JavaScript | Pascal | Rexx | Scriptsprachen VBScript | Segue/Borland/Microfocus BDL | 4gl Segue/Borland/Microfocus 4Test</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Design/Entwicklung/Konstruktion | Internet | Intranet | TCP/IP | OOA/OOD mit UML</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AID-mk_2.3.2.0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