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AID-ak_2.3.3.0</w:t>
      </w:r>
    </w:p>
    <w:p>
      <w:pPr>
        <w:spacing w:before="0" w:after="400"/>
        <w:jc w:val="center"/>
      </w:pPr>
      <w:r>
        <w:rPr>
          <w:rFonts w:ascii="Arial" w:hAnsi="Arial"/>
          <w:b/>
          <w:i w:val="0"/>
          <w:color w:val="163258"/>
          <w:sz w:val="40"/>
        </w:rPr>
        <w:t>Schwerpunkt: Java EE (J2EE) Architektur, Design und Implementierung, Web- Anwendungen, WebServices</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AID-ak_2.3.3.0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1965</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fachspezifisch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06.09.21 zu 100%, Vor-Ort-Einsatz 10%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1982-1988 Diplom-Ingenieur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1996-1998 Staatl. gepr. Elektrotechniker für Datenverarbeitung</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Java EE (J2EE) Architektur</w:t>
      </w:r>
    </w:p>
    <w:p>
      <w:pPr>
        <w:keepNext/>
        <w:spacing w:after="80"/>
        <w:ind w:left="170"/>
      </w:pPr>
      <w:r>
        <w:rPr>
          <w:rFonts w:ascii="Arial" w:hAnsi="Arial"/>
          <w:color w:val="163258"/>
          <w:sz w:val="24"/>
        </w:rPr>
        <w:t xml:space="preserve">• </w:t>
      </w:r>
      <w:r>
        <w:rPr>
          <w:rFonts w:ascii="Arial" w:hAnsi="Arial"/>
          <w:b w:val="0"/>
          <w:i w:val="0"/>
          <w:color w:val="163258"/>
          <w:sz w:val="20"/>
        </w:rPr>
        <w:t>Design und Implementierung</w:t>
      </w:r>
    </w:p>
    <w:p>
      <w:pPr>
        <w:keepNext/>
        <w:spacing w:after="80"/>
        <w:ind w:left="170"/>
      </w:pPr>
      <w:r>
        <w:rPr>
          <w:rFonts w:ascii="Arial" w:hAnsi="Arial"/>
          <w:color w:val="163258"/>
          <w:sz w:val="24"/>
        </w:rPr>
        <w:t xml:space="preserve">• </w:t>
      </w:r>
      <w:r>
        <w:rPr>
          <w:rFonts w:ascii="Arial" w:hAnsi="Arial"/>
          <w:b w:val="0"/>
          <w:i w:val="0"/>
          <w:color w:val="163258"/>
          <w:sz w:val="20"/>
        </w:rPr>
        <w:t>Web-Anwendungen</w:t>
      </w:r>
    </w:p>
    <w:p>
      <w:pPr>
        <w:keepNext/>
        <w:spacing w:after="80"/>
        <w:ind w:left="170"/>
      </w:pPr>
      <w:r>
        <w:rPr>
          <w:rFonts w:ascii="Arial" w:hAnsi="Arial"/>
          <w:color w:val="163258"/>
          <w:sz w:val="24"/>
        </w:rPr>
        <w:t xml:space="preserve">• </w:t>
      </w:r>
      <w:r>
        <w:rPr>
          <w:rFonts w:ascii="Arial" w:hAnsi="Arial"/>
          <w:b w:val="0"/>
          <w:i w:val="0"/>
          <w:color w:val="163258"/>
          <w:sz w:val="20"/>
        </w:rPr>
        <w:t>WebServices</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1996-1998</w:t>
      </w:r>
    </w:p>
    <w:p>
      <w:pPr>
        <w:keepNext/>
        <w:spacing w:after="80"/>
        <w:ind w:left="170"/>
      </w:pPr>
      <w:r>
        <w:rPr>
          <w:rFonts w:ascii="Arial" w:hAnsi="Arial"/>
          <w:color w:val="163258"/>
          <w:sz w:val="24"/>
        </w:rPr>
        <w:t xml:space="preserve">• </w:t>
      </w:r>
      <w:r>
        <w:rPr>
          <w:rFonts w:ascii="Arial" w:hAnsi="Arial"/>
          <w:b w:val="0"/>
          <w:i w:val="0"/>
          <w:color w:val="163258"/>
          <w:sz w:val="20"/>
        </w:rPr>
        <w:t>Staatl. gepr. Elektrotechniker für Datenverarbeitung,</w:t>
      </w:r>
    </w:p>
    <w:p>
      <w:pPr>
        <w:keepNext/>
        <w:spacing w:after="80"/>
        <w:ind w:left="170"/>
      </w:pPr>
      <w:r>
        <w:rPr>
          <w:rFonts w:ascii="Arial" w:hAnsi="Arial"/>
          <w:color w:val="163258"/>
          <w:sz w:val="24"/>
        </w:rPr>
        <w:t xml:space="preserve">• </w:t>
      </w:r>
      <w:r>
        <w:rPr>
          <w:rFonts w:ascii="Arial" w:hAnsi="Arial"/>
          <w:b w:val="0"/>
          <w:i w:val="0"/>
          <w:color w:val="163258"/>
          <w:sz w:val="20"/>
        </w:rPr>
        <w:t>Rudolf-Diesel-Technikum (Augsburg)</w:t>
      </w:r>
    </w:p>
    <w:p>
      <w:pPr>
        <w:keepNext/>
        <w:spacing w:after="80"/>
        <w:ind w:left="170"/>
      </w:pPr>
      <w:r>
        <w:rPr>
          <w:rFonts w:ascii="Arial" w:hAnsi="Arial"/>
          <w:color w:val="163258"/>
          <w:sz w:val="24"/>
        </w:rPr>
        <w:t xml:space="preserve">• </w:t>
      </w:r>
      <w:r>
        <w:rPr>
          <w:rFonts w:ascii="Arial" w:hAnsi="Arial"/>
          <w:b w:val="0"/>
          <w:i w:val="0"/>
          <w:color w:val="163258"/>
          <w:sz w:val="20"/>
        </w:rPr>
        <w:t>1982-1988</w:t>
      </w:r>
    </w:p>
    <w:p>
      <w:pPr>
        <w:keepNext/>
        <w:spacing w:after="80"/>
        <w:ind w:left="170"/>
      </w:pPr>
      <w:r>
        <w:rPr>
          <w:rFonts w:ascii="Arial" w:hAnsi="Arial"/>
          <w:color w:val="163258"/>
          <w:sz w:val="24"/>
        </w:rPr>
        <w:t xml:space="preserve">• </w:t>
      </w:r>
      <w:r>
        <w:rPr>
          <w:rFonts w:ascii="Arial" w:hAnsi="Arial"/>
          <w:b w:val="0"/>
          <w:i w:val="0"/>
          <w:color w:val="163258"/>
          <w:sz w:val="20"/>
        </w:rPr>
        <w:t>Diplom-Ingenieur</w:t>
      </w:r>
    </w:p>
    <w:p>
      <w:pPr>
        <w:keepNext/>
        <w:spacing w:after="80"/>
        <w:ind w:left="170"/>
      </w:pPr>
      <w:r>
        <w:rPr>
          <w:rFonts w:ascii="Arial" w:hAnsi="Arial"/>
          <w:color w:val="163258"/>
          <w:sz w:val="24"/>
        </w:rPr>
        <w:t xml:space="preserve">• </w:t>
      </w:r>
      <w:r>
        <w:rPr>
          <w:rFonts w:ascii="Arial" w:hAnsi="Arial"/>
          <w:b w:val="0"/>
          <w:i w:val="0"/>
          <w:color w:val="163258"/>
          <w:sz w:val="20"/>
        </w:rPr>
        <w:t>Physik und Technologie an der Universität Dnepropetrowsk (SU).</w:t>
      </w:r>
    </w:p>
    <w:p>
      <w:pPr>
        <w:keepNext w:val="0"/>
        <w:spacing w:after="320"/>
        <w:ind w:left="170"/>
      </w:pPr>
      <w:r>
        <w:rPr>
          <w:rFonts w:ascii="Arial" w:hAnsi="Arial"/>
          <w:color w:val="163258"/>
          <w:sz w:val="24"/>
        </w:rPr>
        <w:t xml:space="preserve">• </w:t>
      </w:r>
      <w:r>
        <w:rPr>
          <w:rFonts w:ascii="Arial" w:hAnsi="Arial"/>
          <w:b w:val="0"/>
          <w:i w:val="0"/>
          <w:color w:val="163258"/>
          <w:sz w:val="20"/>
        </w:rPr>
        <w:t>Schwerpunkt: Raumfahrttechnik. Automatische Steuerungssysteme.</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Finanzdienstleistungen, Versicherungen und öffentlicher Dienst, Leasing, Softwareentwicklung</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Apache</w:t>
      </w:r>
    </w:p>
    <w:p>
      <w:pPr>
        <w:spacing w:after="80"/>
        <w:ind w:left="170"/>
      </w:pPr>
      <w:r>
        <w:rPr>
          <w:rFonts w:ascii="Arial" w:hAnsi="Arial"/>
          <w:color w:val="163258"/>
          <w:sz w:val="24"/>
        </w:rPr>
        <w:t xml:space="preserve">• </w:t>
      </w:r>
      <w:r>
        <w:rPr>
          <w:rFonts w:ascii="Arial" w:hAnsi="Arial"/>
          <w:b w:val="0"/>
          <w:i w:val="0"/>
          <w:color w:val="163258"/>
          <w:sz w:val="20"/>
        </w:rPr>
        <w:t>Apache Solr</w:t>
      </w:r>
    </w:p>
    <w:p>
      <w:pPr>
        <w:spacing w:after="80"/>
        <w:ind w:left="170"/>
      </w:pPr>
      <w:r>
        <w:rPr>
          <w:rFonts w:ascii="Arial" w:hAnsi="Arial"/>
          <w:color w:val="163258"/>
          <w:sz w:val="24"/>
        </w:rPr>
        <w:t xml:space="preserve">• </w:t>
      </w:r>
      <w:r>
        <w:rPr>
          <w:rFonts w:ascii="Arial" w:hAnsi="Arial"/>
          <w:b w:val="0"/>
          <w:i w:val="0"/>
          <w:color w:val="163258"/>
          <w:sz w:val="20"/>
        </w:rPr>
        <w:t>Atlassian Confluence</w:t>
      </w:r>
    </w:p>
    <w:p>
      <w:pPr>
        <w:spacing w:after="80"/>
        <w:ind w:left="170"/>
      </w:pPr>
      <w:r>
        <w:rPr>
          <w:rFonts w:ascii="Arial" w:hAnsi="Arial"/>
          <w:color w:val="163258"/>
          <w:sz w:val="24"/>
        </w:rPr>
        <w:t xml:space="preserve">• </w:t>
      </w:r>
      <w:r>
        <w:rPr>
          <w:rFonts w:ascii="Arial" w:hAnsi="Arial"/>
          <w:b w:val="0"/>
          <w:i w:val="0"/>
          <w:color w:val="163258"/>
          <w:sz w:val="20"/>
        </w:rPr>
        <w:t>Bamboo</w:t>
      </w:r>
    </w:p>
    <w:p>
      <w:pPr>
        <w:spacing w:after="80"/>
        <w:ind w:left="170"/>
      </w:pPr>
      <w:r>
        <w:rPr>
          <w:rFonts w:ascii="Arial" w:hAnsi="Arial"/>
          <w:color w:val="163258"/>
          <w:sz w:val="24"/>
        </w:rPr>
        <w:t xml:space="preserve">• </w:t>
      </w:r>
      <w:r>
        <w:rPr>
          <w:rFonts w:ascii="Arial" w:hAnsi="Arial"/>
          <w:b w:val="0"/>
          <w:i w:val="0"/>
          <w:color w:val="163258"/>
          <w:sz w:val="20"/>
        </w:rPr>
        <w:t>BDD</w:t>
      </w:r>
    </w:p>
    <w:p>
      <w:pPr>
        <w:spacing w:after="80"/>
        <w:ind w:left="170"/>
      </w:pPr>
      <w:r>
        <w:rPr>
          <w:rFonts w:ascii="Arial" w:hAnsi="Arial"/>
          <w:color w:val="163258"/>
          <w:sz w:val="24"/>
        </w:rPr>
        <w:t xml:space="preserve">• </w:t>
      </w:r>
      <w:r>
        <w:rPr>
          <w:rFonts w:ascii="Arial" w:hAnsi="Arial"/>
          <w:b w:val="0"/>
          <w:i w:val="0"/>
          <w:color w:val="163258"/>
          <w:sz w:val="20"/>
        </w:rPr>
        <w:t>BitBucket</w:t>
      </w:r>
    </w:p>
    <w:p>
      <w:pPr>
        <w:spacing w:after="80"/>
        <w:ind w:left="170"/>
      </w:pPr>
      <w:r>
        <w:rPr>
          <w:rFonts w:ascii="Arial" w:hAnsi="Arial"/>
          <w:color w:val="163258"/>
          <w:sz w:val="24"/>
        </w:rPr>
        <w:t xml:space="preserve">• </w:t>
      </w:r>
      <w:r>
        <w:rPr>
          <w:rFonts w:ascii="Arial" w:hAnsi="Arial"/>
          <w:b w:val="0"/>
          <w:i w:val="0"/>
          <w:color w:val="163258"/>
          <w:sz w:val="20"/>
        </w:rPr>
        <w:t>Confluence</w:t>
      </w:r>
    </w:p>
    <w:p>
      <w:pPr>
        <w:spacing w:after="80"/>
        <w:ind w:left="170"/>
      </w:pPr>
      <w:r>
        <w:rPr>
          <w:rFonts w:ascii="Arial" w:hAnsi="Arial"/>
          <w:color w:val="163258"/>
          <w:sz w:val="24"/>
        </w:rPr>
        <w:t xml:space="preserve">• </w:t>
      </w:r>
      <w:r>
        <w:rPr>
          <w:rFonts w:ascii="Arial" w:hAnsi="Arial"/>
          <w:b w:val="0"/>
          <w:i w:val="0"/>
          <w:color w:val="163258"/>
          <w:sz w:val="20"/>
        </w:rPr>
        <w:t>CSS</w:t>
      </w:r>
    </w:p>
    <w:p>
      <w:pPr>
        <w:spacing w:after="80"/>
        <w:ind w:left="170"/>
      </w:pPr>
      <w:r>
        <w:rPr>
          <w:rFonts w:ascii="Arial" w:hAnsi="Arial"/>
          <w:color w:val="163258"/>
          <w:sz w:val="24"/>
        </w:rPr>
        <w:t xml:space="preserve">• </w:t>
      </w:r>
      <w:r>
        <w:rPr>
          <w:rFonts w:ascii="Arial" w:hAnsi="Arial"/>
          <w:b w:val="0"/>
          <w:i w:val="0"/>
          <w:color w:val="163258"/>
          <w:sz w:val="20"/>
        </w:rPr>
        <w:t>Cucumber</w:t>
      </w:r>
    </w:p>
    <w:p>
      <w:pPr>
        <w:spacing w:after="80"/>
        <w:ind w:left="170"/>
      </w:pPr>
      <w:r>
        <w:rPr>
          <w:rFonts w:ascii="Arial" w:hAnsi="Arial"/>
          <w:color w:val="163258"/>
          <w:sz w:val="24"/>
        </w:rPr>
        <w:t xml:space="preserve">• </w:t>
      </w:r>
      <w:r>
        <w:rPr>
          <w:rFonts w:ascii="Arial" w:hAnsi="Arial"/>
          <w:b w:val="0"/>
          <w:i w:val="0"/>
          <w:color w:val="163258"/>
          <w:sz w:val="20"/>
        </w:rPr>
        <w:t>Gherkin</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Gradle</w:t>
      </w:r>
    </w:p>
    <w:p>
      <w:pPr>
        <w:spacing w:after="80"/>
        <w:ind w:left="170"/>
      </w:pPr>
      <w:r>
        <w:rPr>
          <w:rFonts w:ascii="Arial" w:hAnsi="Arial"/>
          <w:color w:val="163258"/>
          <w:sz w:val="24"/>
        </w:rPr>
        <w:t xml:space="preserve">• </w:t>
      </w:r>
      <w:r>
        <w:rPr>
          <w:rFonts w:ascii="Arial" w:hAnsi="Arial"/>
          <w:b w:val="0"/>
          <w:i w:val="0"/>
          <w:color w:val="163258"/>
          <w:sz w:val="20"/>
        </w:rPr>
        <w:t>HATEOAS</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JMeter</w:t>
      </w:r>
    </w:p>
    <w:p>
      <w:pPr>
        <w:spacing w:after="80"/>
        <w:ind w:left="170"/>
      </w:pPr>
      <w:r>
        <w:rPr>
          <w:rFonts w:ascii="Arial" w:hAnsi="Arial"/>
          <w:color w:val="163258"/>
          <w:sz w:val="24"/>
        </w:rPr>
        <w:t xml:space="preserve">• </w:t>
      </w:r>
      <w:r>
        <w:rPr>
          <w:rFonts w:ascii="Arial" w:hAnsi="Arial"/>
          <w:b w:val="0"/>
          <w:i w:val="0"/>
          <w:color w:val="163258"/>
          <w:sz w:val="20"/>
        </w:rPr>
        <w:t>JSF</w:t>
      </w:r>
    </w:p>
    <w:p>
      <w:pPr>
        <w:spacing w:after="80"/>
        <w:ind w:left="170"/>
      </w:pPr>
      <w:r>
        <w:rPr>
          <w:rFonts w:ascii="Arial" w:hAnsi="Arial"/>
          <w:color w:val="163258"/>
          <w:sz w:val="24"/>
        </w:rPr>
        <w:t xml:space="preserve">• </w:t>
      </w:r>
      <w:r>
        <w:rPr>
          <w:rFonts w:ascii="Arial" w:hAnsi="Arial"/>
          <w:b w:val="0"/>
          <w:i w:val="0"/>
          <w:color w:val="163258"/>
          <w:sz w:val="20"/>
        </w:rPr>
        <w:t>Lucene Hibernate Search</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Micro Services</w:t>
      </w:r>
    </w:p>
    <w:p>
      <w:pPr>
        <w:spacing w:after="80"/>
        <w:ind w:left="170"/>
      </w:pPr>
      <w:r>
        <w:rPr>
          <w:rFonts w:ascii="Arial" w:hAnsi="Arial"/>
          <w:color w:val="163258"/>
          <w:sz w:val="24"/>
        </w:rPr>
        <w:t xml:space="preserve">• </w:t>
      </w:r>
      <w:r>
        <w:rPr>
          <w:rFonts w:ascii="Arial" w:hAnsi="Arial"/>
          <w:b w:val="0"/>
          <w:i w:val="0"/>
          <w:color w:val="163258"/>
          <w:sz w:val="20"/>
        </w:rPr>
        <w:t>Mockito</w:t>
      </w:r>
    </w:p>
    <w:p>
      <w:pPr>
        <w:spacing w:after="80"/>
        <w:ind w:left="170"/>
      </w:pPr>
      <w:r>
        <w:rPr>
          <w:rFonts w:ascii="Arial" w:hAnsi="Arial"/>
          <w:color w:val="163258"/>
          <w:sz w:val="24"/>
        </w:rPr>
        <w:t xml:space="preserve">• </w:t>
      </w:r>
      <w:r>
        <w:rPr>
          <w:rFonts w:ascii="Arial" w:hAnsi="Arial"/>
          <w:b w:val="0"/>
          <w:i w:val="0"/>
          <w:color w:val="163258"/>
          <w:sz w:val="20"/>
        </w:rPr>
        <w:t>Nexus</w:t>
      </w:r>
    </w:p>
    <w:p>
      <w:pPr>
        <w:spacing w:after="80"/>
        <w:ind w:left="170"/>
      </w:pPr>
      <w:r>
        <w:rPr>
          <w:rFonts w:ascii="Arial" w:hAnsi="Arial"/>
          <w:color w:val="163258"/>
          <w:sz w:val="24"/>
        </w:rPr>
        <w:t xml:space="preserve">• </w:t>
      </w:r>
      <w:r>
        <w:rPr>
          <w:rFonts w:ascii="Arial" w:hAnsi="Arial"/>
          <w:b w:val="0"/>
          <w:i w:val="0"/>
          <w:color w:val="163258"/>
          <w:sz w:val="20"/>
        </w:rPr>
        <w:t>OpenShift</w:t>
      </w:r>
    </w:p>
    <w:p>
      <w:pPr>
        <w:spacing w:after="80"/>
        <w:ind w:left="170"/>
      </w:pPr>
      <w:r>
        <w:rPr>
          <w:rFonts w:ascii="Arial" w:hAnsi="Arial"/>
          <w:color w:val="163258"/>
          <w:sz w:val="24"/>
        </w:rPr>
        <w:t xml:space="preserve">• </w:t>
      </w:r>
      <w:r>
        <w:rPr>
          <w:rFonts w:ascii="Arial" w:hAnsi="Arial"/>
          <w:b w:val="0"/>
          <w:i w:val="0"/>
          <w:color w:val="163258"/>
          <w:sz w:val="20"/>
        </w:rPr>
        <w:t>PMD</w:t>
      </w:r>
    </w:p>
    <w:p>
      <w:pPr>
        <w:spacing w:after="80"/>
        <w:ind w:left="170"/>
      </w:pPr>
      <w:r>
        <w:rPr>
          <w:rFonts w:ascii="Arial" w:hAnsi="Arial"/>
          <w:color w:val="163258"/>
          <w:sz w:val="24"/>
        </w:rPr>
        <w:t xml:space="preserve">• </w:t>
      </w:r>
      <w:r>
        <w:rPr>
          <w:rFonts w:ascii="Arial" w:hAnsi="Arial"/>
          <w:b w:val="0"/>
          <w:i w:val="0"/>
          <w:color w:val="163258"/>
          <w:sz w:val="20"/>
        </w:rPr>
        <w:t>PrimeFaces</w:t>
      </w:r>
    </w:p>
    <w:p>
      <w:pPr>
        <w:spacing w:after="80"/>
        <w:ind w:left="170"/>
      </w:pPr>
      <w:r>
        <w:rPr>
          <w:rFonts w:ascii="Arial" w:hAnsi="Arial"/>
          <w:color w:val="163258"/>
          <w:sz w:val="24"/>
        </w:rPr>
        <w:t xml:space="preserve">• </w:t>
      </w:r>
      <w:r>
        <w:rPr>
          <w:rFonts w:ascii="Arial" w:hAnsi="Arial"/>
          <w:b w:val="0"/>
          <w:i w:val="0"/>
          <w:color w:val="163258"/>
          <w:sz w:val="20"/>
        </w:rPr>
        <w:t>REST</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SOA</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Sonar</w:t>
      </w:r>
    </w:p>
    <w:p>
      <w:pPr>
        <w:spacing w:after="80"/>
        <w:ind w:left="170"/>
      </w:pPr>
      <w:r>
        <w:rPr>
          <w:rFonts w:ascii="Arial" w:hAnsi="Arial"/>
          <w:color w:val="163258"/>
          <w:sz w:val="24"/>
        </w:rPr>
        <w:t xml:space="preserve">• </w:t>
      </w:r>
      <w:r>
        <w:rPr>
          <w:rFonts w:ascii="Arial" w:hAnsi="Arial"/>
          <w:b w:val="0"/>
          <w:i w:val="0"/>
          <w:color w:val="163258"/>
          <w:sz w:val="20"/>
        </w:rPr>
        <w:t>SonarQube</w:t>
      </w:r>
    </w:p>
    <w:p>
      <w:pPr>
        <w:spacing w:after="80"/>
        <w:ind w:left="170"/>
      </w:pPr>
      <w:r>
        <w:rPr>
          <w:rFonts w:ascii="Arial" w:hAnsi="Arial"/>
          <w:color w:val="163258"/>
          <w:sz w:val="24"/>
        </w:rPr>
        <w:t xml:space="preserve">• </w:t>
      </w:r>
      <w:r>
        <w:rPr>
          <w:rFonts w:ascii="Arial" w:hAnsi="Arial"/>
          <w:b w:val="0"/>
          <w:i w:val="0"/>
          <w:color w:val="163258"/>
          <w:sz w:val="20"/>
        </w:rPr>
        <w:t>Spock</w:t>
      </w:r>
    </w:p>
    <w:p>
      <w:pPr>
        <w:spacing w:after="80"/>
        <w:ind w:left="170"/>
      </w:pPr>
      <w:r>
        <w:rPr>
          <w:rFonts w:ascii="Arial" w:hAnsi="Arial"/>
          <w:color w:val="163258"/>
          <w:sz w:val="24"/>
        </w:rPr>
        <w:t xml:space="preserve">• </w:t>
      </w:r>
      <w:r>
        <w:rPr>
          <w:rFonts w:ascii="Arial" w:hAnsi="Arial"/>
          <w:b w:val="0"/>
          <w:i w:val="0"/>
          <w:color w:val="163258"/>
          <w:sz w:val="20"/>
        </w:rPr>
        <w:t>Spring</w:t>
      </w:r>
    </w:p>
    <w:p>
      <w:pPr>
        <w:spacing w:after="80"/>
        <w:ind w:left="170"/>
      </w:pPr>
      <w:r>
        <w:rPr>
          <w:rFonts w:ascii="Arial" w:hAnsi="Arial"/>
          <w:color w:val="163258"/>
          <w:sz w:val="24"/>
        </w:rPr>
        <w:t xml:space="preserve">• </w:t>
      </w:r>
      <w:r>
        <w:rPr>
          <w:rFonts w:ascii="Arial" w:hAnsi="Arial"/>
          <w:b w:val="0"/>
          <w:i w:val="0"/>
          <w:color w:val="163258"/>
          <w:sz w:val="20"/>
        </w:rPr>
        <w:t>Spring 4.1</w:t>
      </w:r>
    </w:p>
    <w:p>
      <w:pPr>
        <w:spacing w:after="80"/>
        <w:ind w:left="170"/>
      </w:pPr>
      <w:r>
        <w:rPr>
          <w:rFonts w:ascii="Arial" w:hAnsi="Arial"/>
          <w:color w:val="163258"/>
          <w:sz w:val="24"/>
        </w:rPr>
        <w:t xml:space="preserve">• </w:t>
      </w:r>
      <w:r>
        <w:rPr>
          <w:rFonts w:ascii="Arial" w:hAnsi="Arial"/>
          <w:b w:val="0"/>
          <w:i w:val="0"/>
          <w:color w:val="163258"/>
          <w:sz w:val="20"/>
        </w:rPr>
        <w:t>Spring MVC</w:t>
      </w:r>
    </w:p>
    <w:p>
      <w:pPr>
        <w:spacing w:after="80"/>
        <w:ind w:left="170"/>
      </w:pPr>
      <w:r>
        <w:rPr>
          <w:rFonts w:ascii="Arial" w:hAnsi="Arial"/>
          <w:color w:val="163258"/>
          <w:sz w:val="24"/>
        </w:rPr>
        <w:t xml:space="preserve">• </w:t>
      </w:r>
      <w:r>
        <w:rPr>
          <w:rFonts w:ascii="Arial" w:hAnsi="Arial"/>
          <w:b w:val="0"/>
          <w:i w:val="0"/>
          <w:color w:val="163258"/>
          <w:sz w:val="20"/>
        </w:rPr>
        <w:t>Swagger</w:t>
      </w:r>
    </w:p>
    <w:p>
      <w:pPr>
        <w:spacing w:after="80"/>
        <w:ind w:left="170"/>
      </w:pPr>
      <w:r>
        <w:rPr>
          <w:rFonts w:ascii="Arial" w:hAnsi="Arial"/>
          <w:color w:val="163258"/>
          <w:sz w:val="24"/>
        </w:rPr>
        <w:t xml:space="preserve">• </w:t>
      </w:r>
      <w:r>
        <w:rPr>
          <w:rFonts w:ascii="Arial" w:hAnsi="Arial"/>
          <w:b w:val="0"/>
          <w:i w:val="0"/>
          <w:color w:val="163258"/>
          <w:sz w:val="20"/>
        </w:rPr>
        <w:t>TDD</w:t>
      </w:r>
    </w:p>
    <w:p>
      <w:pPr>
        <w:spacing w:after="80"/>
        <w:ind w:left="170"/>
      </w:pPr>
      <w:r>
        <w:rPr>
          <w:rFonts w:ascii="Arial" w:hAnsi="Arial"/>
          <w:color w:val="163258"/>
          <w:sz w:val="24"/>
        </w:rPr>
        <w:t xml:space="preserve">• </w:t>
      </w:r>
      <w:r>
        <w:rPr>
          <w:rFonts w:ascii="Arial" w:hAnsi="Arial"/>
          <w:b w:val="0"/>
          <w:i w:val="0"/>
          <w:color w:val="163258"/>
          <w:sz w:val="20"/>
        </w:rPr>
        <w:t>Tomcat</w:t>
      </w:r>
    </w:p>
    <w:p>
      <w:pPr>
        <w:spacing w:after="80"/>
        <w:ind w:left="170"/>
      </w:pPr>
      <w:r>
        <w:rPr>
          <w:rFonts w:ascii="Arial" w:hAnsi="Arial"/>
          <w:color w:val="163258"/>
          <w:sz w:val="24"/>
        </w:rPr>
        <w:t xml:space="preserve">• </w:t>
      </w:r>
      <w:r>
        <w:rPr>
          <w:rFonts w:ascii="Arial" w:hAnsi="Arial"/>
          <w:b w:val="0"/>
          <w:i w:val="0"/>
          <w:color w:val="163258"/>
          <w:sz w:val="20"/>
        </w:rPr>
        <w:t>Twitter Bootstrap</w:t>
      </w:r>
    </w:p>
    <w:p>
      <w:pPr>
        <w:spacing w:after="80"/>
        <w:ind w:left="170"/>
      </w:pPr>
      <w:r>
        <w:rPr>
          <w:rFonts w:ascii="Arial" w:hAnsi="Arial"/>
          <w:color w:val="163258"/>
          <w:sz w:val="24"/>
        </w:rPr>
        <w:t xml:space="preserve">• </w:t>
      </w:r>
      <w:r>
        <w:rPr>
          <w:rFonts w:ascii="Arial" w:hAnsi="Arial"/>
          <w:b w:val="0"/>
          <w:i w:val="0"/>
          <w:color w:val="163258"/>
          <w:sz w:val="20"/>
        </w:rPr>
        <w:t>WebService</w:t>
      </w:r>
    </w:p>
    <w:p>
      <w:pPr>
        <w:spacing w:after="80"/>
        <w:ind w:left="170"/>
      </w:pPr>
      <w:r>
        <w:rPr>
          <w:rFonts w:ascii="Arial" w:hAnsi="Arial"/>
          <w:color w:val="163258"/>
          <w:sz w:val="24"/>
        </w:rPr>
        <w:t xml:space="preserve">• </w:t>
      </w:r>
      <w:r>
        <w:rPr>
          <w:rFonts w:ascii="Arial" w:hAnsi="Arial"/>
          <w:b w:val="0"/>
          <w:i w:val="0"/>
          <w:color w:val="163258"/>
          <w:sz w:val="20"/>
        </w:rPr>
        <w:t>XML</w:t>
      </w:r>
    </w:p>
    <w:p>
      <w:pPr>
        <w:spacing w:after="80"/>
        <w:ind w:left="170"/>
      </w:pPr>
      <w:r>
        <w:rPr>
          <w:rFonts w:ascii="Arial" w:hAnsi="Arial"/>
          <w:color w:val="163258"/>
          <w:sz w:val="24"/>
        </w:rPr>
        <w:t xml:space="preserve">• </w:t>
      </w:r>
      <w:r>
        <w:rPr>
          <w:rFonts w:ascii="Arial" w:hAnsi="Arial"/>
          <w:b w:val="0"/>
          <w:i w:val="0"/>
          <w:color w:val="163258"/>
          <w:sz w:val="20"/>
        </w:rPr>
        <w:t>Methoden und Technologien</w:t>
      </w:r>
    </w:p>
    <w:p>
      <w:pPr>
        <w:spacing w:after="80"/>
        <w:ind w:left="170"/>
      </w:pPr>
      <w:r>
        <w:rPr>
          <w:rFonts w:ascii="Arial" w:hAnsi="Arial"/>
          <w:color w:val="163258"/>
          <w:sz w:val="24"/>
        </w:rPr>
        <w:t xml:space="preserve">• </w:t>
      </w:r>
      <w:r>
        <w:rPr>
          <w:rFonts w:ascii="Arial" w:hAnsi="Arial"/>
          <w:b w:val="0"/>
          <w:i w:val="0"/>
          <w:color w:val="163258"/>
          <w:sz w:val="20"/>
        </w:rPr>
        <w:t>IT-Erfahrung seit 1988</w:t>
      </w:r>
    </w:p>
    <w:p>
      <w:pPr>
        <w:spacing w:after="80"/>
        <w:ind w:left="170"/>
      </w:pPr>
      <w:r>
        <w:rPr>
          <w:rFonts w:ascii="Arial" w:hAnsi="Arial"/>
          <w:color w:val="163258"/>
          <w:sz w:val="24"/>
        </w:rPr>
        <w:t xml:space="preserve">• </w:t>
      </w:r>
      <w:r>
        <w:rPr>
          <w:rFonts w:ascii="Arial" w:hAnsi="Arial"/>
          <w:b w:val="0"/>
          <w:i w:val="0"/>
          <w:color w:val="163258"/>
          <w:sz w:val="20"/>
        </w:rPr>
        <w:t>Java/J2EE/JEE seit 2001</w:t>
      </w:r>
    </w:p>
    <w:p>
      <w:pPr>
        <w:spacing w:after="80"/>
        <w:ind w:left="170"/>
      </w:pPr>
      <w:r>
        <w:rPr>
          <w:rFonts w:ascii="Arial" w:hAnsi="Arial"/>
          <w:color w:val="163258"/>
          <w:sz w:val="24"/>
        </w:rPr>
        <w:t xml:space="preserve">• </w:t>
      </w:r>
      <w:r>
        <w:rPr>
          <w:rFonts w:ascii="Arial" w:hAnsi="Arial"/>
          <w:b w:val="0"/>
          <w:i w:val="0"/>
          <w:color w:val="163258"/>
          <w:sz w:val="20"/>
        </w:rPr>
        <w:t>* Entwicklung von Web-Applikationen mit Servlets</w:t>
      </w:r>
    </w:p>
    <w:p>
      <w:pPr>
        <w:spacing w:after="80"/>
        <w:ind w:left="170"/>
      </w:pPr>
      <w:r>
        <w:rPr>
          <w:rFonts w:ascii="Arial" w:hAnsi="Arial"/>
          <w:color w:val="163258"/>
          <w:sz w:val="24"/>
        </w:rPr>
        <w:t xml:space="preserve">• </w:t>
      </w:r>
      <w:r>
        <w:rPr>
          <w:rFonts w:ascii="Arial" w:hAnsi="Arial"/>
          <w:b w:val="0"/>
          <w:i w:val="0"/>
          <w:color w:val="163258"/>
          <w:sz w:val="20"/>
        </w:rPr>
        <w:t>JSP</w:t>
      </w:r>
    </w:p>
    <w:p>
      <w:pPr>
        <w:spacing w:after="80"/>
        <w:ind w:left="170"/>
      </w:pPr>
      <w:r>
        <w:rPr>
          <w:rFonts w:ascii="Arial" w:hAnsi="Arial"/>
          <w:color w:val="163258"/>
          <w:sz w:val="24"/>
        </w:rPr>
        <w:t xml:space="preserve">• </w:t>
      </w:r>
      <w:r>
        <w:rPr>
          <w:rFonts w:ascii="Arial" w:hAnsi="Arial"/>
          <w:b w:val="0"/>
          <w:i w:val="0"/>
          <w:color w:val="163258"/>
          <w:sz w:val="20"/>
        </w:rPr>
        <w:t>Wicket</w:t>
      </w:r>
    </w:p>
    <w:p>
      <w:pPr>
        <w:spacing w:after="80"/>
        <w:ind w:left="170"/>
      </w:pPr>
      <w:r>
        <w:rPr>
          <w:rFonts w:ascii="Arial" w:hAnsi="Arial"/>
          <w:color w:val="163258"/>
          <w:sz w:val="24"/>
        </w:rPr>
        <w:t xml:space="preserve">• </w:t>
      </w:r>
      <w:r>
        <w:rPr>
          <w:rFonts w:ascii="Arial" w:hAnsi="Arial"/>
          <w:b w:val="0"/>
          <w:i w:val="0"/>
          <w:color w:val="163258"/>
          <w:sz w:val="20"/>
        </w:rPr>
        <w:t>MVC</w:t>
      </w:r>
    </w:p>
    <w:p>
      <w:pPr>
        <w:spacing w:after="80"/>
        <w:ind w:left="170"/>
      </w:pPr>
      <w:r>
        <w:rPr>
          <w:rFonts w:ascii="Arial" w:hAnsi="Arial"/>
          <w:color w:val="163258"/>
          <w:sz w:val="24"/>
        </w:rPr>
        <w:t xml:space="preserve">• </w:t>
      </w:r>
      <w:r>
        <w:rPr>
          <w:rFonts w:ascii="Arial" w:hAnsi="Arial"/>
          <w:b w:val="0"/>
          <w:i w:val="0"/>
          <w:color w:val="163258"/>
          <w:sz w:val="20"/>
        </w:rPr>
        <w:t>PHP (Yii</w:t>
      </w:r>
    </w:p>
    <w:p>
      <w:pPr>
        <w:spacing w:after="80"/>
        <w:ind w:left="170"/>
      </w:pPr>
      <w:r>
        <w:rPr>
          <w:rFonts w:ascii="Arial" w:hAnsi="Arial"/>
          <w:color w:val="163258"/>
          <w:sz w:val="24"/>
        </w:rPr>
        <w:t xml:space="preserve">• </w:t>
      </w:r>
      <w:r>
        <w:rPr>
          <w:rFonts w:ascii="Arial" w:hAnsi="Arial"/>
          <w:b w:val="0"/>
          <w:i w:val="0"/>
          <w:color w:val="163258"/>
          <w:sz w:val="20"/>
        </w:rPr>
        <w:t>Modx</w:t>
      </w:r>
    </w:p>
    <w:p>
      <w:pPr>
        <w:spacing w:after="80"/>
        <w:ind w:left="170"/>
      </w:pPr>
      <w:r>
        <w:rPr>
          <w:rFonts w:ascii="Arial" w:hAnsi="Arial"/>
          <w:color w:val="163258"/>
          <w:sz w:val="24"/>
        </w:rPr>
        <w:t xml:space="preserve">• </w:t>
      </w:r>
      <w:r>
        <w:rPr>
          <w:rFonts w:ascii="Arial" w:hAnsi="Arial"/>
          <w:b w:val="0"/>
          <w:i w:val="0"/>
          <w:color w:val="163258"/>
          <w:sz w:val="20"/>
        </w:rPr>
        <w:t>Joomla</w:t>
      </w:r>
    </w:p>
    <w:p>
      <w:pPr>
        <w:spacing w:after="80"/>
        <w:ind w:left="170"/>
      </w:pPr>
      <w:r>
        <w:rPr>
          <w:rFonts w:ascii="Arial" w:hAnsi="Arial"/>
          <w:color w:val="163258"/>
          <w:sz w:val="24"/>
        </w:rPr>
        <w:t xml:space="preserve">• </w:t>
      </w:r>
      <w:r>
        <w:rPr>
          <w:rFonts w:ascii="Arial" w:hAnsi="Arial"/>
          <w:b w:val="0"/>
          <w:i w:val="0"/>
          <w:color w:val="163258"/>
          <w:sz w:val="20"/>
        </w:rPr>
        <w:t>Drupal)</w:t>
      </w:r>
    </w:p>
    <w:p>
      <w:pPr>
        <w:spacing w:after="80"/>
        <w:ind w:left="170"/>
      </w:pPr>
      <w:r>
        <w:rPr>
          <w:rFonts w:ascii="Arial" w:hAnsi="Arial"/>
          <w:color w:val="163258"/>
          <w:sz w:val="24"/>
        </w:rPr>
        <w:t xml:space="preserve">• </w:t>
      </w:r>
      <w:r>
        <w:rPr>
          <w:rFonts w:ascii="Arial" w:hAnsi="Arial"/>
          <w:b w:val="0"/>
          <w:i w:val="0"/>
          <w:color w:val="163258"/>
          <w:sz w:val="20"/>
        </w:rPr>
        <w:t>Ruby</w:t>
      </w:r>
    </w:p>
    <w:p>
      <w:pPr>
        <w:spacing w:after="80"/>
        <w:ind w:left="170"/>
      </w:pPr>
      <w:r>
        <w:rPr>
          <w:rFonts w:ascii="Arial" w:hAnsi="Arial"/>
          <w:color w:val="163258"/>
          <w:sz w:val="24"/>
        </w:rPr>
        <w:t xml:space="preserve">• </w:t>
      </w:r>
      <w:r>
        <w:rPr>
          <w:rFonts w:ascii="Arial" w:hAnsi="Arial"/>
          <w:b w:val="0"/>
          <w:i w:val="0"/>
          <w:color w:val="163258"/>
          <w:sz w:val="20"/>
        </w:rPr>
        <w:t>* Entwicklung von WebServices (SOAP</w:t>
      </w:r>
    </w:p>
    <w:p>
      <w:pPr>
        <w:spacing w:after="80"/>
        <w:ind w:left="170"/>
      </w:pPr>
      <w:r>
        <w:rPr>
          <w:rFonts w:ascii="Arial" w:hAnsi="Arial"/>
          <w:color w:val="163258"/>
          <w:sz w:val="24"/>
        </w:rPr>
        <w:t xml:space="preserve">• </w:t>
      </w:r>
      <w:r>
        <w:rPr>
          <w:rFonts w:ascii="Arial" w:hAnsi="Arial"/>
          <w:b w:val="0"/>
          <w:i w:val="0"/>
          <w:color w:val="163258"/>
          <w:sz w:val="20"/>
        </w:rPr>
        <w:t>WSDL</w:t>
      </w:r>
    </w:p>
    <w:p>
      <w:pPr>
        <w:spacing w:after="80"/>
        <w:ind w:left="170"/>
      </w:pPr>
      <w:r>
        <w:rPr>
          <w:rFonts w:ascii="Arial" w:hAnsi="Arial"/>
          <w:color w:val="163258"/>
          <w:sz w:val="24"/>
        </w:rPr>
        <w:t xml:space="preserve">• </w:t>
      </w:r>
      <w:r>
        <w:rPr>
          <w:rFonts w:ascii="Arial" w:hAnsi="Arial"/>
          <w:b w:val="0"/>
          <w:i w:val="0"/>
          <w:color w:val="163258"/>
          <w:sz w:val="20"/>
        </w:rPr>
        <w:t>Axis</w:t>
      </w:r>
    </w:p>
    <w:p>
      <w:pPr>
        <w:spacing w:after="80"/>
        <w:ind w:left="170"/>
      </w:pPr>
      <w:r>
        <w:rPr>
          <w:rFonts w:ascii="Arial" w:hAnsi="Arial"/>
          <w:color w:val="163258"/>
          <w:sz w:val="24"/>
        </w:rPr>
        <w:t xml:space="preserve">• </w:t>
      </w:r>
      <w:r>
        <w:rPr>
          <w:rFonts w:ascii="Arial" w:hAnsi="Arial"/>
          <w:b w:val="0"/>
          <w:i w:val="0"/>
          <w:color w:val="163258"/>
          <w:sz w:val="20"/>
        </w:rPr>
        <w:t>XFire</w:t>
      </w:r>
    </w:p>
    <w:p>
      <w:pPr>
        <w:spacing w:after="80"/>
        <w:ind w:left="170"/>
      </w:pPr>
      <w:r>
        <w:rPr>
          <w:rFonts w:ascii="Arial" w:hAnsi="Arial"/>
          <w:color w:val="163258"/>
          <w:sz w:val="24"/>
        </w:rPr>
        <w:t xml:space="preserve">• </w:t>
      </w:r>
      <w:r>
        <w:rPr>
          <w:rFonts w:ascii="Arial" w:hAnsi="Arial"/>
          <w:b w:val="0"/>
          <w:i w:val="0"/>
          <w:color w:val="163258"/>
          <w:sz w:val="20"/>
        </w:rPr>
        <w:t>Spring/JAXWS</w:t>
      </w:r>
    </w:p>
    <w:p>
      <w:pPr>
        <w:spacing w:after="80"/>
        <w:ind w:left="170"/>
      </w:pPr>
      <w:r>
        <w:rPr>
          <w:rFonts w:ascii="Arial" w:hAnsi="Arial"/>
          <w:color w:val="163258"/>
          <w:sz w:val="24"/>
        </w:rPr>
        <w:t xml:space="preserve">• </w:t>
      </w:r>
      <w:r>
        <w:rPr>
          <w:rFonts w:ascii="Arial" w:hAnsi="Arial"/>
          <w:b w:val="0"/>
          <w:i w:val="0"/>
          <w:color w:val="163258"/>
          <w:sz w:val="20"/>
        </w:rPr>
        <w:t>REST)</w:t>
      </w:r>
    </w:p>
    <w:p>
      <w:pPr>
        <w:spacing w:after="80"/>
        <w:ind w:left="170"/>
      </w:pPr>
      <w:r>
        <w:rPr>
          <w:rFonts w:ascii="Arial" w:hAnsi="Arial"/>
          <w:color w:val="163258"/>
          <w:sz w:val="24"/>
        </w:rPr>
        <w:t xml:space="preserve">• </w:t>
      </w:r>
      <w:r>
        <w:rPr>
          <w:rFonts w:ascii="Arial" w:hAnsi="Arial"/>
          <w:b w:val="0"/>
          <w:i w:val="0"/>
          <w:color w:val="163258"/>
          <w:sz w:val="20"/>
        </w:rPr>
        <w:t>* Entwicklung von Rich-Client-Anwendungen (Eclipse RCP</w:t>
      </w:r>
    </w:p>
    <w:p>
      <w:pPr>
        <w:spacing w:after="80"/>
        <w:ind w:left="170"/>
      </w:pPr>
      <w:r>
        <w:rPr>
          <w:rFonts w:ascii="Arial" w:hAnsi="Arial"/>
          <w:color w:val="163258"/>
          <w:sz w:val="24"/>
        </w:rPr>
        <w:t xml:space="preserve">• </w:t>
      </w:r>
      <w:r>
        <w:rPr>
          <w:rFonts w:ascii="Arial" w:hAnsi="Arial"/>
          <w:b w:val="0"/>
          <w:i w:val="0"/>
          <w:color w:val="163258"/>
          <w:sz w:val="20"/>
        </w:rPr>
        <w:t>SWT</w:t>
      </w:r>
    </w:p>
    <w:p>
      <w:pPr>
        <w:spacing w:after="80"/>
        <w:ind w:left="170"/>
      </w:pPr>
      <w:r>
        <w:rPr>
          <w:rFonts w:ascii="Arial" w:hAnsi="Arial"/>
          <w:color w:val="163258"/>
          <w:sz w:val="24"/>
        </w:rPr>
        <w:t xml:space="preserve">• </w:t>
      </w:r>
      <w:r>
        <w:rPr>
          <w:rFonts w:ascii="Arial" w:hAnsi="Arial"/>
          <w:b w:val="0"/>
          <w:i w:val="0"/>
          <w:color w:val="163258"/>
          <w:sz w:val="20"/>
        </w:rPr>
        <w:t>Swing)</w:t>
      </w:r>
    </w:p>
    <w:p>
      <w:pPr>
        <w:spacing w:after="80"/>
        <w:ind w:left="170"/>
      </w:pPr>
      <w:r>
        <w:rPr>
          <w:rFonts w:ascii="Arial" w:hAnsi="Arial"/>
          <w:color w:val="163258"/>
          <w:sz w:val="24"/>
        </w:rPr>
        <w:t xml:space="preserve">• </w:t>
      </w:r>
      <w:r>
        <w:rPr>
          <w:rFonts w:ascii="Arial" w:hAnsi="Arial"/>
          <w:b w:val="0"/>
          <w:i w:val="0"/>
          <w:color w:val="163258"/>
          <w:sz w:val="20"/>
        </w:rPr>
        <w:t>* Entwicklung von verteilten Systemen (EJB</w:t>
      </w:r>
    </w:p>
    <w:p>
      <w:pPr>
        <w:spacing w:after="80"/>
        <w:ind w:left="170"/>
      </w:pPr>
      <w:r>
        <w:rPr>
          <w:rFonts w:ascii="Arial" w:hAnsi="Arial"/>
          <w:color w:val="163258"/>
          <w:sz w:val="24"/>
        </w:rPr>
        <w:t xml:space="preserve">• </w:t>
      </w:r>
      <w:r>
        <w:rPr>
          <w:rFonts w:ascii="Arial" w:hAnsi="Arial"/>
          <w:b w:val="0"/>
          <w:i w:val="0"/>
          <w:color w:val="163258"/>
          <w:sz w:val="20"/>
        </w:rPr>
        <w:t>RMI</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 Relationale Datenbanksysteme mit object-relational mapping (SQL</w:t>
      </w:r>
    </w:p>
    <w:p>
      <w:pPr>
        <w:spacing w:after="80"/>
        <w:ind w:left="170"/>
      </w:pPr>
      <w:r>
        <w:rPr>
          <w:rFonts w:ascii="Arial" w:hAnsi="Arial"/>
          <w:color w:val="163258"/>
          <w:sz w:val="24"/>
        </w:rPr>
        <w:t xml:space="preserve">• </w:t>
      </w:r>
      <w:r>
        <w:rPr>
          <w:rFonts w:ascii="Arial" w:hAnsi="Arial"/>
          <w:b w:val="0"/>
          <w:i w:val="0"/>
          <w:color w:val="163258"/>
          <w:sz w:val="20"/>
        </w:rPr>
        <w:t>JPA</w:t>
      </w:r>
    </w:p>
    <w:p>
      <w:pPr>
        <w:spacing w:after="80"/>
        <w:ind w:left="170"/>
      </w:pPr>
      <w:r>
        <w:rPr>
          <w:rFonts w:ascii="Arial" w:hAnsi="Arial"/>
          <w:color w:val="163258"/>
          <w:sz w:val="24"/>
        </w:rPr>
        <w:t xml:space="preserve">• </w:t>
      </w:r>
      <w:r>
        <w:rPr>
          <w:rFonts w:ascii="Arial" w:hAnsi="Arial"/>
          <w:b w:val="0"/>
          <w:i w:val="0"/>
          <w:color w:val="163258"/>
          <w:sz w:val="20"/>
        </w:rPr>
        <w:t>Hibernate</w:t>
      </w:r>
    </w:p>
    <w:p>
      <w:pPr>
        <w:spacing w:after="80"/>
        <w:ind w:left="170"/>
      </w:pPr>
      <w:r>
        <w:rPr>
          <w:rFonts w:ascii="Arial" w:hAnsi="Arial"/>
          <w:color w:val="163258"/>
          <w:sz w:val="24"/>
        </w:rPr>
        <w:t xml:space="preserve">• </w:t>
      </w:r>
      <w:r>
        <w:rPr>
          <w:rFonts w:ascii="Arial" w:hAnsi="Arial"/>
          <w:b w:val="0"/>
          <w:i w:val="0"/>
          <w:color w:val="163258"/>
          <w:sz w:val="20"/>
        </w:rPr>
        <w:t>OJB</w:t>
      </w:r>
    </w:p>
    <w:p>
      <w:pPr>
        <w:spacing w:after="80"/>
        <w:ind w:left="170"/>
      </w:pPr>
      <w:r>
        <w:rPr>
          <w:rFonts w:ascii="Arial" w:hAnsi="Arial"/>
          <w:color w:val="163258"/>
          <w:sz w:val="24"/>
        </w:rPr>
        <w:t xml:space="preserve">• </w:t>
      </w:r>
      <w:r>
        <w:rPr>
          <w:rFonts w:ascii="Arial" w:hAnsi="Arial"/>
          <w:b w:val="0"/>
          <w:i w:val="0"/>
          <w:color w:val="163258"/>
          <w:sz w:val="20"/>
        </w:rPr>
        <w:t>iBatis)</w:t>
      </w:r>
    </w:p>
    <w:p>
      <w:pPr>
        <w:spacing w:after="80"/>
        <w:ind w:left="170"/>
      </w:pPr>
      <w:r>
        <w:rPr>
          <w:rFonts w:ascii="Arial" w:hAnsi="Arial"/>
          <w:color w:val="163258"/>
          <w:sz w:val="24"/>
        </w:rPr>
        <w:t xml:space="preserve">• </w:t>
      </w:r>
      <w:r>
        <w:rPr>
          <w:rFonts w:ascii="Arial" w:hAnsi="Arial"/>
          <w:b w:val="0"/>
          <w:i w:val="0"/>
          <w:color w:val="163258"/>
          <w:sz w:val="20"/>
        </w:rPr>
        <w:t>* SOA</w:t>
      </w:r>
    </w:p>
    <w:p>
      <w:pPr>
        <w:spacing w:after="80"/>
        <w:ind w:left="170"/>
      </w:pPr>
      <w:r>
        <w:rPr>
          <w:rFonts w:ascii="Arial" w:hAnsi="Arial"/>
          <w:color w:val="163258"/>
          <w:sz w:val="24"/>
        </w:rPr>
        <w:t xml:space="preserve">• </w:t>
      </w:r>
      <w:r>
        <w:rPr>
          <w:rFonts w:ascii="Arial" w:hAnsi="Arial"/>
          <w:b w:val="0"/>
          <w:i w:val="0"/>
          <w:color w:val="163258"/>
          <w:sz w:val="20"/>
        </w:rPr>
        <w:t>Design-Patterns und Modellierung mit UML</w:t>
      </w:r>
    </w:p>
    <w:p>
      <w:pPr>
        <w:spacing w:after="80"/>
        <w:ind w:left="170"/>
      </w:pPr>
      <w:r>
        <w:rPr>
          <w:rFonts w:ascii="Arial" w:hAnsi="Arial"/>
          <w:color w:val="163258"/>
          <w:sz w:val="24"/>
        </w:rPr>
        <w:t xml:space="preserve">• </w:t>
      </w:r>
      <w:r>
        <w:rPr>
          <w:rFonts w:ascii="Arial" w:hAnsi="Arial"/>
          <w:b w:val="0"/>
          <w:i w:val="0"/>
          <w:color w:val="163258"/>
          <w:sz w:val="20"/>
        </w:rPr>
        <w:t>Testverfahren und Tools</w:t>
      </w:r>
    </w:p>
    <w:p>
      <w:pPr>
        <w:spacing w:after="80"/>
        <w:ind w:left="170"/>
      </w:pPr>
      <w:r>
        <w:rPr>
          <w:rFonts w:ascii="Arial" w:hAnsi="Arial"/>
          <w:color w:val="163258"/>
          <w:sz w:val="24"/>
        </w:rPr>
        <w:t xml:space="preserve">• </w:t>
      </w:r>
      <w:r>
        <w:rPr>
          <w:rFonts w:ascii="Arial" w:hAnsi="Arial"/>
          <w:b w:val="0"/>
          <w:i w:val="0"/>
          <w:color w:val="163258"/>
          <w:sz w:val="20"/>
        </w:rPr>
        <w:t>Junit</w:t>
      </w:r>
    </w:p>
    <w:p>
      <w:pPr>
        <w:spacing w:after="80"/>
        <w:ind w:left="170"/>
      </w:pPr>
      <w:r>
        <w:rPr>
          <w:rFonts w:ascii="Arial" w:hAnsi="Arial"/>
          <w:color w:val="163258"/>
          <w:sz w:val="24"/>
        </w:rPr>
        <w:t xml:space="preserve">• </w:t>
      </w:r>
      <w:r>
        <w:rPr>
          <w:rFonts w:ascii="Arial" w:hAnsi="Arial"/>
          <w:b w:val="0"/>
          <w:i w:val="0"/>
          <w:color w:val="163258"/>
          <w:sz w:val="20"/>
        </w:rPr>
        <w:t>DbUnit</w:t>
      </w:r>
    </w:p>
    <w:p>
      <w:pPr>
        <w:spacing w:after="80"/>
        <w:ind w:left="170"/>
      </w:pPr>
      <w:r>
        <w:rPr>
          <w:rFonts w:ascii="Arial" w:hAnsi="Arial"/>
          <w:color w:val="163258"/>
          <w:sz w:val="24"/>
        </w:rPr>
        <w:t xml:space="preserve">• </w:t>
      </w:r>
      <w:r>
        <w:rPr>
          <w:rFonts w:ascii="Arial" w:hAnsi="Arial"/>
          <w:b w:val="0"/>
          <w:i w:val="0"/>
          <w:color w:val="163258"/>
          <w:sz w:val="20"/>
        </w:rPr>
        <w:t>Selenium</w:t>
      </w:r>
    </w:p>
    <w:p>
      <w:pPr>
        <w:spacing w:after="80"/>
        <w:ind w:left="170"/>
      </w:pPr>
      <w:r>
        <w:rPr>
          <w:rFonts w:ascii="Arial" w:hAnsi="Arial"/>
          <w:color w:val="163258"/>
          <w:sz w:val="24"/>
        </w:rPr>
        <w:t xml:space="preserve">• </w:t>
      </w:r>
      <w:r>
        <w:rPr>
          <w:rFonts w:ascii="Arial" w:hAnsi="Arial"/>
          <w:b w:val="0"/>
          <w:i w:val="0"/>
          <w:color w:val="163258"/>
          <w:sz w:val="20"/>
        </w:rPr>
        <w:t>HtmlUnit</w:t>
      </w:r>
    </w:p>
    <w:p>
      <w:pPr>
        <w:spacing w:after="80"/>
        <w:ind w:left="170"/>
      </w:pPr>
      <w:r>
        <w:rPr>
          <w:rFonts w:ascii="Arial" w:hAnsi="Arial"/>
          <w:color w:val="163258"/>
          <w:sz w:val="24"/>
        </w:rPr>
        <w:t xml:space="preserve">• </w:t>
      </w:r>
      <w:r>
        <w:rPr>
          <w:rFonts w:ascii="Arial" w:hAnsi="Arial"/>
          <w:b w:val="0"/>
          <w:i w:val="0"/>
          <w:color w:val="163258"/>
          <w:sz w:val="20"/>
        </w:rPr>
        <w:t>EasyMock</w:t>
      </w:r>
    </w:p>
    <w:p>
      <w:pPr>
        <w:spacing w:after="80"/>
        <w:ind w:left="170"/>
      </w:pPr>
      <w:r>
        <w:rPr>
          <w:rFonts w:ascii="Arial" w:hAnsi="Arial"/>
          <w:color w:val="163258"/>
          <w:sz w:val="24"/>
        </w:rPr>
        <w:t xml:space="preserve">• </w:t>
      </w:r>
      <w:r>
        <w:rPr>
          <w:rFonts w:ascii="Arial" w:hAnsi="Arial"/>
          <w:b w:val="0"/>
          <w:i w:val="0"/>
          <w:color w:val="163258"/>
          <w:sz w:val="20"/>
        </w:rPr>
        <w:t>Web-Mining/Big-Data-Technologien</w:t>
      </w:r>
    </w:p>
    <w:p>
      <w:pPr>
        <w:spacing w:after="80"/>
        <w:ind w:left="170"/>
      </w:pPr>
      <w:r>
        <w:rPr>
          <w:rFonts w:ascii="Arial" w:hAnsi="Arial"/>
          <w:color w:val="163258"/>
          <w:sz w:val="24"/>
        </w:rPr>
        <w:t xml:space="preserve">• </w:t>
      </w:r>
      <w:r>
        <w:rPr>
          <w:rFonts w:ascii="Arial" w:hAnsi="Arial"/>
          <w:b w:val="0"/>
          <w:i w:val="0"/>
          <w:color w:val="163258"/>
          <w:sz w:val="20"/>
        </w:rPr>
        <w:t>Jsoup</w:t>
      </w:r>
    </w:p>
    <w:p>
      <w:pPr>
        <w:spacing w:after="80"/>
        <w:ind w:left="170"/>
      </w:pPr>
      <w:r>
        <w:rPr>
          <w:rFonts w:ascii="Arial" w:hAnsi="Arial"/>
          <w:color w:val="163258"/>
          <w:sz w:val="24"/>
        </w:rPr>
        <w:t xml:space="preserve">• </w:t>
      </w:r>
      <w:r>
        <w:rPr>
          <w:rFonts w:ascii="Arial" w:hAnsi="Arial"/>
          <w:b w:val="0"/>
          <w:i w:val="0"/>
          <w:color w:val="163258"/>
          <w:sz w:val="20"/>
        </w:rPr>
        <w:t>PhantomJS</w:t>
      </w:r>
    </w:p>
    <w:p>
      <w:pPr>
        <w:spacing w:after="80"/>
        <w:ind w:left="170"/>
      </w:pPr>
      <w:r>
        <w:rPr>
          <w:rFonts w:ascii="Arial" w:hAnsi="Arial"/>
          <w:color w:val="163258"/>
          <w:sz w:val="24"/>
        </w:rPr>
        <w:t xml:space="preserve">• </w:t>
      </w:r>
      <w:r>
        <w:rPr>
          <w:rFonts w:ascii="Arial" w:hAnsi="Arial"/>
          <w:b w:val="0"/>
          <w:i w:val="0"/>
          <w:color w:val="163258"/>
          <w:sz w:val="20"/>
        </w:rPr>
        <w:t>Apache Lucene</w:t>
      </w:r>
    </w:p>
    <w:p>
      <w:pPr>
        <w:spacing w:after="80"/>
        <w:ind w:left="170"/>
      </w:pPr>
      <w:r>
        <w:rPr>
          <w:rFonts w:ascii="Arial" w:hAnsi="Arial"/>
          <w:color w:val="163258"/>
          <w:sz w:val="24"/>
        </w:rPr>
        <w:t xml:space="preserve">• </w:t>
      </w:r>
      <w:r>
        <w:rPr>
          <w:rFonts w:ascii="Arial" w:hAnsi="Arial"/>
          <w:b w:val="0"/>
          <w:i w:val="0"/>
          <w:color w:val="163258"/>
          <w:sz w:val="20"/>
        </w:rPr>
        <w:t>MongoDB</w:t>
      </w:r>
    </w:p>
    <w:p>
      <w:pPr>
        <w:spacing w:after="80"/>
        <w:ind w:left="170"/>
      </w:pPr>
      <w:r>
        <w:rPr>
          <w:rFonts w:ascii="Arial" w:hAnsi="Arial"/>
          <w:color w:val="163258"/>
          <w:sz w:val="24"/>
        </w:rPr>
        <w:t xml:space="preserve">• </w:t>
      </w:r>
      <w:r>
        <w:rPr>
          <w:rFonts w:ascii="Arial" w:hAnsi="Arial"/>
          <w:b w:val="0"/>
          <w:i w:val="0"/>
          <w:color w:val="163258"/>
          <w:sz w:val="20"/>
        </w:rPr>
        <w:t>Apache Hadoop</w:t>
      </w:r>
    </w:p>
    <w:p>
      <w:pPr>
        <w:spacing w:after="80"/>
        <w:ind w:left="170"/>
      </w:pPr>
      <w:r>
        <w:rPr>
          <w:rFonts w:ascii="Arial" w:hAnsi="Arial"/>
          <w:color w:val="163258"/>
          <w:sz w:val="24"/>
        </w:rPr>
        <w:t xml:space="preserve">• </w:t>
      </w:r>
      <w:r>
        <w:rPr>
          <w:rFonts w:ascii="Arial" w:hAnsi="Arial"/>
          <w:b w:val="0"/>
          <w:i w:val="0"/>
          <w:color w:val="163258"/>
          <w:sz w:val="20"/>
        </w:rPr>
        <w:t>ElasticSearch</w:t>
      </w:r>
    </w:p>
    <w:p>
      <w:pPr>
        <w:spacing w:after="80"/>
        <w:ind w:left="170"/>
      </w:pPr>
      <w:r>
        <w:rPr>
          <w:rFonts w:ascii="Arial" w:hAnsi="Arial"/>
          <w:color w:val="163258"/>
          <w:sz w:val="24"/>
        </w:rPr>
        <w:t xml:space="preserve">• </w:t>
      </w:r>
      <w:r>
        <w:rPr>
          <w:rFonts w:ascii="Arial" w:hAnsi="Arial"/>
          <w:b w:val="0"/>
          <w:i w:val="0"/>
          <w:color w:val="163258"/>
          <w:sz w:val="20"/>
        </w:rPr>
        <w:t>Java</w:t>
      </w:r>
    </w:p>
    <w:p>
      <w:pPr>
        <w:spacing w:after="80"/>
        <w:ind w:left="170"/>
      </w:pPr>
      <w:r>
        <w:rPr>
          <w:rFonts w:ascii="Arial" w:hAnsi="Arial"/>
          <w:color w:val="163258"/>
          <w:sz w:val="24"/>
        </w:rPr>
        <w:t xml:space="preserve">• </w:t>
      </w:r>
      <w:r>
        <w:rPr>
          <w:rFonts w:ascii="Arial" w:hAnsi="Arial"/>
          <w:b w:val="0"/>
          <w:i w:val="0"/>
          <w:color w:val="163258"/>
          <w:sz w:val="20"/>
        </w:rPr>
        <w:t>J2EE</w:t>
      </w:r>
    </w:p>
    <w:p>
      <w:pPr>
        <w:spacing w:after="80"/>
        <w:ind w:left="170"/>
      </w:pPr>
      <w:r>
        <w:rPr>
          <w:rFonts w:ascii="Arial" w:hAnsi="Arial"/>
          <w:color w:val="163258"/>
          <w:sz w:val="24"/>
        </w:rPr>
        <w:t xml:space="preserve">• </w:t>
      </w:r>
      <w:r>
        <w:rPr>
          <w:rFonts w:ascii="Arial" w:hAnsi="Arial"/>
          <w:b w:val="0"/>
          <w:i w:val="0"/>
          <w:color w:val="163258"/>
          <w:sz w:val="20"/>
        </w:rPr>
        <w:t>JEE</w:t>
      </w:r>
    </w:p>
    <w:p>
      <w:pPr>
        <w:spacing w:after="80"/>
        <w:ind w:left="170"/>
      </w:pPr>
      <w:r>
        <w:rPr>
          <w:rFonts w:ascii="Arial" w:hAnsi="Arial"/>
          <w:color w:val="163258"/>
          <w:sz w:val="24"/>
        </w:rPr>
        <w:t xml:space="preserve">• </w:t>
      </w:r>
      <w:r>
        <w:rPr>
          <w:rFonts w:ascii="Arial" w:hAnsi="Arial"/>
          <w:b w:val="0"/>
          <w:i w:val="0"/>
          <w:color w:val="163258"/>
          <w:sz w:val="20"/>
        </w:rPr>
        <w:t>Servlets</w:t>
      </w:r>
    </w:p>
    <w:p>
      <w:pPr>
        <w:spacing w:after="80"/>
        <w:ind w:left="170"/>
      </w:pPr>
      <w:r>
        <w:rPr>
          <w:rFonts w:ascii="Arial" w:hAnsi="Arial"/>
          <w:color w:val="163258"/>
          <w:sz w:val="24"/>
        </w:rPr>
        <w:t xml:space="preserve">• </w:t>
      </w:r>
      <w:r>
        <w:rPr>
          <w:rFonts w:ascii="Arial" w:hAnsi="Arial"/>
          <w:b w:val="0"/>
          <w:i w:val="0"/>
          <w:color w:val="163258"/>
          <w:sz w:val="20"/>
        </w:rPr>
        <w:t>PHP</w:t>
      </w:r>
    </w:p>
    <w:p>
      <w:pPr>
        <w:spacing w:after="80"/>
        <w:ind w:left="170"/>
      </w:pPr>
      <w:r>
        <w:rPr>
          <w:rFonts w:ascii="Arial" w:hAnsi="Arial"/>
          <w:color w:val="163258"/>
          <w:sz w:val="24"/>
        </w:rPr>
        <w:t xml:space="preserve">• </w:t>
      </w:r>
      <w:r>
        <w:rPr>
          <w:rFonts w:ascii="Arial" w:hAnsi="Arial"/>
          <w:b w:val="0"/>
          <w:i w:val="0"/>
          <w:color w:val="163258"/>
          <w:sz w:val="20"/>
        </w:rPr>
        <w:t>Yii</w:t>
      </w:r>
    </w:p>
    <w:p>
      <w:pPr>
        <w:spacing w:after="80"/>
        <w:ind w:left="170"/>
      </w:pPr>
      <w:r>
        <w:rPr>
          <w:rFonts w:ascii="Arial" w:hAnsi="Arial"/>
          <w:color w:val="163258"/>
          <w:sz w:val="24"/>
        </w:rPr>
        <w:t xml:space="preserve">• </w:t>
      </w:r>
      <w:r>
        <w:rPr>
          <w:rFonts w:ascii="Arial" w:hAnsi="Arial"/>
          <w:b w:val="0"/>
          <w:i w:val="0"/>
          <w:color w:val="163258"/>
          <w:sz w:val="20"/>
        </w:rPr>
        <w:t>Drupal</w:t>
      </w:r>
    </w:p>
    <w:p>
      <w:pPr>
        <w:spacing w:after="80"/>
        <w:ind w:left="170"/>
      </w:pPr>
      <w:r>
        <w:rPr>
          <w:rFonts w:ascii="Arial" w:hAnsi="Arial"/>
          <w:color w:val="163258"/>
          <w:sz w:val="24"/>
        </w:rPr>
        <w:t xml:space="preserve">• </w:t>
      </w:r>
      <w:r>
        <w:rPr>
          <w:rFonts w:ascii="Arial" w:hAnsi="Arial"/>
          <w:b w:val="0"/>
          <w:i w:val="0"/>
          <w:color w:val="163258"/>
          <w:sz w:val="20"/>
        </w:rPr>
        <w:t>Eclipse RCP</w:t>
      </w:r>
    </w:p>
    <w:p>
      <w:pPr>
        <w:spacing w:after="80"/>
        <w:ind w:left="170"/>
      </w:pPr>
      <w:r>
        <w:rPr>
          <w:rFonts w:ascii="Arial" w:hAnsi="Arial"/>
          <w:color w:val="163258"/>
          <w:sz w:val="24"/>
        </w:rPr>
        <w:t xml:space="preserve">• </w:t>
      </w:r>
      <w:r>
        <w:rPr>
          <w:rFonts w:ascii="Arial" w:hAnsi="Arial"/>
          <w:b w:val="0"/>
          <w:i w:val="0"/>
          <w:color w:val="163258"/>
          <w:sz w:val="20"/>
        </w:rPr>
        <w:t>Swing</w:t>
      </w:r>
    </w:p>
    <w:p>
      <w:pPr>
        <w:spacing w:after="80"/>
        <w:ind w:left="170"/>
      </w:pPr>
      <w:r>
        <w:rPr>
          <w:rFonts w:ascii="Arial" w:hAnsi="Arial"/>
          <w:color w:val="163258"/>
          <w:sz w:val="24"/>
        </w:rPr>
        <w:t xml:space="preserve">• </w:t>
      </w:r>
      <w:r>
        <w:rPr>
          <w:rFonts w:ascii="Arial" w:hAnsi="Arial"/>
          <w:b w:val="0"/>
          <w:i w:val="0"/>
          <w:color w:val="163258"/>
          <w:sz w:val="20"/>
        </w:rPr>
        <w:t>EJB</w:t>
      </w:r>
    </w:p>
    <w:p>
      <w:pPr>
        <w:spacing w:after="80"/>
        <w:ind w:left="170"/>
      </w:pPr>
      <w:r>
        <w:rPr>
          <w:rFonts w:ascii="Arial" w:hAnsi="Arial"/>
          <w:color w:val="163258"/>
          <w:sz w:val="24"/>
        </w:rPr>
        <w:t xml:space="preserve">• </w:t>
      </w:r>
      <w:r>
        <w:rPr>
          <w:rFonts w:ascii="Arial" w:hAnsi="Arial"/>
          <w:b w:val="0"/>
          <w:i w:val="0"/>
          <w:color w:val="163258"/>
          <w:sz w:val="20"/>
        </w:rPr>
        <w:t>SQL</w:t>
      </w:r>
    </w:p>
    <w:p>
      <w:pPr>
        <w:spacing w:after="80"/>
        <w:ind w:left="170"/>
      </w:pPr>
      <w:r>
        <w:rPr>
          <w:rFonts w:ascii="Arial" w:hAnsi="Arial"/>
          <w:color w:val="163258"/>
          <w:sz w:val="24"/>
        </w:rPr>
        <w:t xml:space="preserve">• </w:t>
      </w:r>
      <w:r>
        <w:rPr>
          <w:rFonts w:ascii="Arial" w:hAnsi="Arial"/>
          <w:b w:val="0"/>
          <w:i w:val="0"/>
          <w:color w:val="163258"/>
          <w:sz w:val="20"/>
        </w:rPr>
        <w:t>iBatis</w:t>
      </w:r>
    </w:p>
    <w:p>
      <w:pPr>
        <w:spacing w:after="80"/>
        <w:ind w:left="170"/>
      </w:pPr>
      <w:r>
        <w:rPr>
          <w:rFonts w:ascii="Arial" w:hAnsi="Arial"/>
          <w:color w:val="163258"/>
          <w:sz w:val="24"/>
        </w:rPr>
        <w:t xml:space="preserve">• </w:t>
      </w:r>
      <w:r>
        <w:rPr>
          <w:rFonts w:ascii="Arial" w:hAnsi="Arial"/>
          <w:b w:val="0"/>
          <w:i w:val="0"/>
          <w:color w:val="163258"/>
          <w:sz w:val="20"/>
        </w:rPr>
        <w:t>UML</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10/2018 - 04/2019</w:t>
            </w:r>
            <w:r>
              <w:rPr>
                <w:sz w:val="22"/>
              </w:rPr>
              <w:tab/>
            </w:r>
            <w:r>
              <w:rPr>
                <w:rFonts w:ascii="Arial" w:hAnsi="Arial"/>
                <w:b/>
                <w:color w:val="163258"/>
                <w:sz w:val="26"/>
              </w:rPr>
              <w:t>Bayerisches Staatsministerium für Gesundheit und Pflege</w:t>
            </w:r>
          </w:p>
          <w:p>
            <w:pPr>
              <w:spacing w:after="160"/>
            </w:pPr>
            <w:r>
              <w:rPr>
                <w:rFonts w:ascii="Arial" w:hAnsi="Arial"/>
                <w:b/>
                <w:i w:val="0"/>
                <w:color w:val="163258"/>
                <w:sz w:val="22"/>
              </w:rPr>
              <w:t>IT-Berater, 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Migration und Weiterentwicklung einer Web-Applikation zur operativen</w:t>
            </w:r>
          </w:p>
          <w:p>
            <w:pPr>
              <w:spacing w:after="80"/>
              <w:ind w:left="227" w:hanging="170"/>
            </w:pPr>
            <w:r>
              <w:rPr>
                <w:rFonts w:ascii="Arial" w:hAnsi="Arial"/>
                <w:color w:val="163258"/>
                <w:sz w:val="24"/>
              </w:rPr>
              <w:t xml:space="preserve">• </w:t>
            </w:r>
            <w:r>
              <w:rPr>
                <w:rFonts w:ascii="Arial" w:hAnsi="Arial"/>
                <w:b w:val="0"/>
                <w:i w:val="0"/>
                <w:color w:val="163258"/>
                <w:sz w:val="20"/>
              </w:rPr>
              <w:t>Abwicklung eines Fachverfahrens des Landespflegegeldes in Bayern</w:t>
            </w:r>
          </w:p>
          <w:p>
            <w:pPr>
              <w:spacing w:after="80"/>
              <w:ind w:left="227" w:hanging="170"/>
            </w:pPr>
            <w:r>
              <w:rPr>
                <w:rFonts w:ascii="Arial" w:hAnsi="Arial"/>
                <w:color w:val="163258"/>
                <w:sz w:val="24"/>
              </w:rPr>
              <w:t xml:space="preserve">• </w:t>
            </w:r>
            <w:r>
              <w:rPr>
                <w:rFonts w:ascii="Arial" w:hAnsi="Arial"/>
                <w:b w:val="0"/>
                <w:i w:val="0"/>
                <w:color w:val="163258"/>
                <w:sz w:val="20"/>
              </w:rPr>
              <w:t>Scrum, REST, SOAP, JSF, JUnit, Oracle/SQL, Java 8, WebService, Spring Security</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Hibernate, Maven, Git, PrimeFaces, Envers, CDI, WireMock, JMeter, Bamboo,</w:t>
            </w:r>
          </w:p>
          <w:p>
            <w:pPr>
              <w:spacing w:after="80"/>
              <w:ind w:left="227" w:hanging="170"/>
            </w:pPr>
            <w:r>
              <w:rPr>
                <w:rFonts w:ascii="Arial" w:hAnsi="Arial"/>
                <w:color w:val="163258"/>
                <w:sz w:val="24"/>
              </w:rPr>
              <w:t xml:space="preserve">• </w:t>
            </w:r>
            <w:r>
              <w:rPr>
                <w:rFonts w:ascii="Arial" w:hAnsi="Arial"/>
                <w:b w:val="0"/>
                <w:i w:val="0"/>
                <w:color w:val="163258"/>
                <w:sz w:val="20"/>
              </w:rPr>
              <w:t>Confluence, JIRA</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04/2018 - 08/2018</w:t>
            </w:r>
            <w:r>
              <w:rPr>
                <w:sz w:val="22"/>
              </w:rPr>
              <w:tab/>
            </w:r>
            <w:r>
              <w:rPr>
                <w:rFonts w:ascii="Arial" w:hAnsi="Arial"/>
                <w:b/>
                <w:color w:val="163258"/>
                <w:sz w:val="26"/>
              </w:rPr>
              <w:t>Consorsbank</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einer neuen REST-Schnittstelle API für eine bestehende Trading-Plattform der Consorsbank. In Scope the implementation was a new unified API-Management, which enables a state of the art banking service and more secure access for internal and external developers and partners. With this unified new API external partners will get an easy to use toolbox of our</w:t>
            </w:r>
          </w:p>
          <w:p>
            <w:pPr>
              <w:spacing w:after="80"/>
              <w:ind w:left="227" w:hanging="170"/>
            </w:pPr>
            <w:r>
              <w:rPr>
                <w:rFonts w:ascii="Arial" w:hAnsi="Arial"/>
                <w:color w:val="163258"/>
                <w:sz w:val="24"/>
              </w:rPr>
              <w:t xml:space="preserve">• </w:t>
            </w:r>
            <w:r>
              <w:rPr>
                <w:rFonts w:ascii="Arial" w:hAnsi="Arial"/>
                <w:b w:val="0"/>
                <w:i w:val="0"/>
                <w:color w:val="163258"/>
                <w:sz w:val="20"/>
              </w:rPr>
              <w:t>Consorsbank services. This project will help to lower time to market for adapting upcoming Fintechs and service consumers of any kind. In a mid term, the legacy Consorsbank APIs will be replaced by this new</w:t>
            </w:r>
          </w:p>
          <w:p>
            <w:pPr>
              <w:spacing w:after="80"/>
              <w:ind w:left="227" w:hanging="170"/>
            </w:pPr>
            <w:r>
              <w:rPr>
                <w:rFonts w:ascii="Arial" w:hAnsi="Arial"/>
                <w:color w:val="163258"/>
                <w:sz w:val="24"/>
              </w:rPr>
              <w:t xml:space="preserve">• </w:t>
            </w:r>
            <w:r>
              <w:rPr>
                <w:rFonts w:ascii="Arial" w:hAnsi="Arial"/>
                <w:b w:val="0"/>
                <w:i w:val="0"/>
                <w:color w:val="163258"/>
                <w:sz w:val="20"/>
              </w:rPr>
              <w:t>API-Management system.</w:t>
            </w:r>
          </w:p>
          <w:p>
            <w:pPr>
              <w:spacing w:after="80"/>
              <w:ind w:left="227" w:hanging="170"/>
            </w:pPr>
            <w:r>
              <w:rPr>
                <w:rFonts w:ascii="Arial" w:hAnsi="Arial"/>
                <w:color w:val="163258"/>
                <w:sz w:val="24"/>
              </w:rPr>
              <w:t xml:space="preserve">• </w:t>
            </w:r>
            <w:r>
              <w:rPr>
                <w:rFonts w:ascii="Arial" w:hAnsi="Arial"/>
                <w:b w:val="0"/>
                <w:i w:val="0"/>
                <w:color w:val="163258"/>
                <w:sz w:val="20"/>
              </w:rPr>
              <w:t>Scrum, REST, BDD, TDD, Gherkin, Micro Services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Java 1.8, Spring 4.1, Spring Boot, Swagger, JAXW, JAXB, SOAP, HATEOAS,</w:t>
            </w:r>
          </w:p>
          <w:p>
            <w:pPr>
              <w:spacing w:after="80"/>
              <w:ind w:left="227" w:hanging="170"/>
            </w:pPr>
            <w:r>
              <w:rPr>
                <w:rFonts w:ascii="Arial" w:hAnsi="Arial"/>
                <w:color w:val="163258"/>
                <w:sz w:val="24"/>
              </w:rPr>
              <w:t xml:space="preserve">• </w:t>
            </w:r>
            <w:r>
              <w:rPr>
                <w:rFonts w:ascii="Arial" w:hAnsi="Arial"/>
                <w:b w:val="0"/>
                <w:i w:val="0"/>
                <w:color w:val="163258"/>
                <w:sz w:val="20"/>
              </w:rPr>
              <w:t>Cucumber, Spock, Git, BitBucket, JIRA, Atlassian Confluence, Jenkins,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SonarQube, Nexus, Gradle, OpenShift, Microsoft, Groovy, Linux,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08/2017 - 03/2018</w:t>
            </w:r>
            <w:r>
              <w:rPr>
                <w:sz w:val="22"/>
              </w:rPr>
              <w:tab/>
            </w:r>
            <w:r>
              <w:rPr>
                <w:rFonts w:ascii="Arial" w:hAnsi="Arial"/>
                <w:b/>
                <w:color w:val="163258"/>
                <w:sz w:val="26"/>
              </w:rPr>
              <w:t>ING-DiBa AG</w:t>
            </w:r>
          </w:p>
          <w:p>
            <w:pPr>
              <w:spacing w:after="160"/>
            </w:pPr>
            <w:r>
              <w:rPr>
                <w:rFonts w:ascii="Arial" w:hAnsi="Arial"/>
                <w:b/>
                <w:i w:val="0"/>
                <w:color w:val="163258"/>
                <w:sz w:val="22"/>
              </w:rPr>
              <w:t>Softwareentwickler / Externer IT-Berater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der Middleware Services für die Zinsanpassungsabrechnung der Vertriebspartner. Java EE 1.7, Spring, Hibernate, Oracle, JUnit, Mockito, Git, BitBucket, Maven,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Nexus, Sonar, PMD, Jira, Jenkins, Confluence, Scrum, CloudBee,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03/2015 - 07/2017</w:t>
            </w:r>
            <w:r>
              <w:rPr>
                <w:sz w:val="22"/>
              </w:rPr>
              <w:tab/>
            </w:r>
            <w:r>
              <w:rPr>
                <w:rFonts w:ascii="Arial" w:hAnsi="Arial"/>
                <w:b/>
                <w:color w:val="163258"/>
                <w:sz w:val="26"/>
              </w:rPr>
              <w:t>Talanx AG</w:t>
            </w:r>
          </w:p>
          <w:p>
            <w:pPr>
              <w:spacing w:after="160"/>
            </w:pPr>
            <w:r>
              <w:rPr>
                <w:rFonts w:ascii="Arial" w:hAnsi="Arial"/>
                <w:b/>
                <w:i w:val="0"/>
                <w:color w:val="163258"/>
                <w:sz w:val="22"/>
              </w:rPr>
              <w:t>Softwareentwickler / Externer IT-Berater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einer Teilapplikation für die Verwaltung, Pflege sowie Berechnung von KFZ-Versicherungslösungen für industrielle Großkunden</w:t>
            </w:r>
          </w:p>
          <w:p>
            <w:pPr>
              <w:spacing w:after="80"/>
              <w:ind w:left="227" w:hanging="170"/>
            </w:pPr>
            <w:r>
              <w:rPr>
                <w:rFonts w:ascii="Arial" w:hAnsi="Arial"/>
                <w:color w:val="163258"/>
                <w:sz w:val="24"/>
              </w:rPr>
              <w:t xml:space="preserve">• </w:t>
            </w:r>
            <w:r>
              <w:rPr>
                <w:rFonts w:ascii="Arial" w:hAnsi="Arial"/>
                <w:b w:val="0"/>
                <w:i w:val="0"/>
                <w:color w:val="163258"/>
                <w:sz w:val="20"/>
              </w:rPr>
              <w:t>(„Flottenversicherung“)</w:t>
            </w:r>
          </w:p>
          <w:p>
            <w:pPr>
              <w:spacing w:after="80"/>
              <w:ind w:left="227" w:hanging="170"/>
            </w:pPr>
            <w:r>
              <w:rPr>
                <w:rFonts w:ascii="Arial" w:hAnsi="Arial"/>
                <w:color w:val="163258"/>
                <w:sz w:val="24"/>
              </w:rPr>
              <w:t xml:space="preserve">• </w:t>
            </w:r>
            <w:r>
              <w:rPr>
                <w:rFonts w:ascii="Arial" w:hAnsi="Arial"/>
                <w:b w:val="0"/>
                <w:i w:val="0"/>
                <w:color w:val="163258"/>
                <w:sz w:val="20"/>
              </w:rPr>
              <w:t>Java EE 1.7, Eclipse RCP, SWT, EJB 3, JPA/Hibernate, IBM WebSphere 7, Oracle,</w:t>
            </w:r>
          </w:p>
          <w:p>
            <w:pPr>
              <w:spacing w:after="80"/>
              <w:ind w:left="227" w:hanging="170"/>
            </w:pPr>
            <w:r>
              <w:rPr>
                <w:rFonts w:ascii="Arial" w:hAnsi="Arial"/>
                <w:color w:val="163258"/>
                <w:sz w:val="24"/>
              </w:rPr>
              <w:t xml:space="preserve">• </w:t>
            </w:r>
            <w:r>
              <w:rPr>
                <w:rFonts w:ascii="Arial" w:hAnsi="Arial"/>
                <w:b w:val="0"/>
                <w:i w:val="0"/>
                <w:color w:val="163258"/>
                <w:sz w:val="20"/>
              </w:rPr>
              <w:t>Informix, Spring Batch, Harpoon, GWT, JUnit, JMockit, EclEmma, SVN, Git,</w:t>
            </w:r>
          </w:p>
          <w:p>
            <w:pPr>
              <w:spacing w:after="80"/>
              <w:ind w:left="227" w:hanging="170"/>
            </w:pPr>
            <w:r>
              <w:rPr>
                <w:rFonts w:ascii="Arial" w:hAnsi="Arial"/>
                <w:color w:val="163258"/>
                <w:sz w:val="24"/>
              </w:rPr>
              <w:t xml:space="preserve">• </w:t>
            </w:r>
            <w:r>
              <w:rPr>
                <w:rFonts w:ascii="Arial" w:hAnsi="Arial"/>
                <w:b w:val="0"/>
                <w:i w:val="0"/>
                <w:color w:val="163258"/>
                <w:sz w:val="20"/>
              </w:rPr>
              <w:t>BitBucket, Maven 3, Artifactory, Splunk, SQL, WebServices, WSDL, SoapUI, UML,</w:t>
            </w:r>
          </w:p>
          <w:p>
            <w:pPr>
              <w:spacing w:after="80"/>
              <w:ind w:left="227" w:hanging="170"/>
            </w:pPr>
            <w:r>
              <w:rPr>
                <w:rFonts w:ascii="Arial" w:hAnsi="Arial"/>
                <w:color w:val="163258"/>
                <w:sz w:val="24"/>
              </w:rPr>
              <w:t xml:space="preserve">• </w:t>
            </w:r>
            <w:r>
              <w:rPr>
                <w:rFonts w:ascii="Arial" w:hAnsi="Arial"/>
                <w:b w:val="0"/>
                <w:i w:val="0"/>
                <w:color w:val="163258"/>
                <w:sz w:val="20"/>
              </w:rPr>
              <w:t>JAMon, JProfiler, JRebel, FIPS, Sonar, SonarQube, PMD, HP QC, HP ALM, Hudson,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Nexus, Confluence, MS SharePoint, Citrix,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11/2014 - 02/2015</w:t>
            </w:r>
            <w:r>
              <w:rPr>
                <w:sz w:val="22"/>
              </w:rPr>
              <w:tab/>
            </w:r>
            <w:r>
              <w:rPr>
                <w:rFonts w:ascii="Arial" w:hAnsi="Arial"/>
                <w:b/>
                <w:color w:val="163258"/>
                <w:sz w:val="26"/>
              </w:rPr>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Architektur, Design und Realisierung einer Akquirierungsplatform mit integrierter online Projektsuchmaschine.</w:t>
            </w:r>
          </w:p>
          <w:p>
            <w:pPr>
              <w:spacing w:after="80"/>
              <w:ind w:left="227" w:hanging="170"/>
            </w:pPr>
            <w:r>
              <w:rPr>
                <w:rFonts w:ascii="Arial" w:hAnsi="Arial"/>
                <w:color w:val="163258"/>
                <w:sz w:val="24"/>
              </w:rPr>
              <w:t xml:space="preserve">• </w:t>
            </w:r>
            <w:r>
              <w:rPr>
                <w:rFonts w:ascii="Arial" w:hAnsi="Arial"/>
                <w:b w:val="0"/>
                <w:i w:val="0"/>
                <w:color w:val="163258"/>
                <w:sz w:val="20"/>
              </w:rPr>
              <w:t>Java EE 1.8, SOA, Spring Boot, Spring Data Solr, SolrJ, Spring MVC, JPA/ Hibernate, MySQL, MongoDB, WebServices (REST, Spring WS), Apache Solr,</w:t>
            </w:r>
          </w:p>
          <w:p>
            <w:pPr>
              <w:spacing w:after="80"/>
              <w:ind w:left="227" w:hanging="170"/>
            </w:pPr>
            <w:r>
              <w:rPr>
                <w:rFonts w:ascii="Arial" w:hAnsi="Arial"/>
                <w:color w:val="163258"/>
                <w:sz w:val="24"/>
              </w:rPr>
              <w:t xml:space="preserve">• </w:t>
            </w:r>
            <w:r>
              <w:rPr>
                <w:rFonts w:ascii="Arial" w:hAnsi="Arial"/>
                <w:b w:val="0"/>
                <w:i w:val="0"/>
                <w:color w:val="163258"/>
                <w:sz w:val="20"/>
              </w:rPr>
              <w:t>Selenium, PhantomJS, SQL, XML, JSON, GSON, HTML, CSS, JQuery, Twitter</w:t>
            </w:r>
          </w:p>
          <w:p>
            <w:pPr>
              <w:spacing w:after="80"/>
              <w:ind w:left="227" w:hanging="170"/>
            </w:pPr>
            <w:r>
              <w:rPr>
                <w:rFonts w:ascii="Arial" w:hAnsi="Arial"/>
                <w:color w:val="163258"/>
                <w:sz w:val="24"/>
              </w:rPr>
              <w:t xml:space="preserve">• </w:t>
            </w:r>
            <w:r>
              <w:rPr>
                <w:rFonts w:ascii="Arial" w:hAnsi="Arial"/>
                <w:b w:val="0"/>
                <w:i w:val="0"/>
                <w:color w:val="163258"/>
                <w:sz w:val="20"/>
              </w:rPr>
              <w:t>Bootstrap, Skeleton responsive boilerplate, Maven, JUnit, Mockito, Logback,</w:t>
            </w:r>
          </w:p>
          <w:p>
            <w:pPr>
              <w:spacing w:after="80"/>
              <w:ind w:left="227" w:hanging="170"/>
            </w:pPr>
            <w:r>
              <w:rPr>
                <w:rFonts w:ascii="Arial" w:hAnsi="Arial"/>
                <w:color w:val="163258"/>
                <w:sz w:val="24"/>
              </w:rPr>
              <w:t xml:space="preserve">• </w:t>
            </w:r>
            <w:r>
              <w:rPr>
                <w:rFonts w:ascii="Arial" w:hAnsi="Arial"/>
                <w:b w:val="0"/>
                <w:i w:val="0"/>
                <w:color w:val="163258"/>
                <w:sz w:val="20"/>
              </w:rPr>
              <w:t>AWS/EC2</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Jenkins, Git, Docker, Apache, Tomcat, (Ubuntu), Amazon, Shell, Linux,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01/2014 - 10/2014</w:t>
            </w:r>
            <w:r>
              <w:rPr>
                <w:sz w:val="22"/>
              </w:rPr>
              <w:tab/>
            </w:r>
            <w:r>
              <w:rPr>
                <w:rFonts w:ascii="Arial" w:hAnsi="Arial"/>
                <w:b/>
                <w:color w:val="163258"/>
                <w:sz w:val="26"/>
              </w:rPr>
              <w:t>Swiss Life Deutschland Operations GmbH / tecis</w:t>
            </w:r>
          </w:p>
          <w:p>
            <w:pPr>
              <w:spacing w:after="160"/>
            </w:pPr>
            <w:r>
              <w:rPr>
                <w:rFonts w:ascii="Arial" w:hAnsi="Arial"/>
                <w:b/>
                <w:i w:val="0"/>
                <w:color w:val="163258"/>
                <w:sz w:val="22"/>
              </w:rPr>
              <w:t>Softwareentwickler / Externer IT-Berater</w:t>
            </w:r>
          </w:p>
          <w:p>
            <w:pPr>
              <w:spacing w:after="80"/>
              <w:ind w:left="227" w:hanging="170"/>
            </w:pPr>
            <w:r>
              <w:rPr>
                <w:rFonts w:ascii="Arial" w:hAnsi="Arial"/>
                <w:color w:val="163258"/>
                <w:sz w:val="24"/>
              </w:rPr>
              <w:t xml:space="preserve">• </w:t>
            </w:r>
            <w:r>
              <w:rPr>
                <w:rFonts w:ascii="Arial" w:hAnsi="Arial"/>
                <w:b w:val="0"/>
                <w:i w:val="0"/>
                <w:color w:val="163258"/>
                <w:sz w:val="20"/>
              </w:rPr>
              <w:t>Finanzdienstleistungen AG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Anpassung, Integration und Weiterentwicklung eines Profil Alexandre</w:t>
            </w:r>
          </w:p>
          <w:p>
            <w:pPr>
              <w:spacing w:after="80"/>
              <w:ind w:left="227" w:hanging="170"/>
            </w:pPr>
            <w:r>
              <w:rPr>
                <w:rFonts w:ascii="Arial" w:hAnsi="Arial"/>
                <w:color w:val="163258"/>
                <w:sz w:val="24"/>
              </w:rPr>
              <w:t xml:space="preserve">• </w:t>
            </w:r>
            <w:r>
              <w:rPr>
                <w:rFonts w:ascii="Arial" w:hAnsi="Arial"/>
                <w:b w:val="0"/>
                <w:i w:val="0"/>
                <w:color w:val="163258"/>
                <w:sz w:val="20"/>
              </w:rPr>
              <w:t>Koval, IT-Berater Provisionsabrechnungs- und Stammdaten-Systems im Rahmen der Harmonisierung von Softwahrelandschafen der tecis AG,</w:t>
            </w:r>
          </w:p>
          <w:p>
            <w:pPr>
              <w:spacing w:after="80"/>
              <w:ind w:left="227" w:hanging="170"/>
            </w:pPr>
            <w:r>
              <w:rPr>
                <w:rFonts w:ascii="Arial" w:hAnsi="Arial"/>
                <w:color w:val="163258"/>
                <w:sz w:val="24"/>
              </w:rPr>
              <w:t xml:space="preserve">• </w:t>
            </w:r>
            <w:r>
              <w:rPr>
                <w:rFonts w:ascii="Arial" w:hAnsi="Arial"/>
                <w:b w:val="0"/>
                <w:i w:val="0"/>
                <w:color w:val="163258"/>
                <w:sz w:val="20"/>
              </w:rPr>
              <w:t>Proventus, Horbach und Swiss Life Select.</w:t>
            </w:r>
          </w:p>
          <w:p>
            <w:pPr>
              <w:spacing w:after="80"/>
              <w:ind w:left="227" w:hanging="170"/>
            </w:pPr>
            <w:r>
              <w:rPr>
                <w:rFonts w:ascii="Arial" w:hAnsi="Arial"/>
                <w:color w:val="163258"/>
                <w:sz w:val="24"/>
              </w:rPr>
              <w:t xml:space="preserve">• </w:t>
            </w:r>
            <w:r>
              <w:rPr>
                <w:rFonts w:ascii="Arial" w:hAnsi="Arial"/>
                <w:b w:val="0"/>
                <w:i w:val="0"/>
                <w:color w:val="163258"/>
                <w:sz w:val="20"/>
              </w:rPr>
              <w:t>Analyse, Umsetzung, Testabsicherung, SW-Releasmanagement</w:t>
            </w:r>
          </w:p>
          <w:p>
            <w:pPr>
              <w:spacing w:after="80"/>
              <w:ind w:left="227" w:hanging="170"/>
            </w:pPr>
            <w:r>
              <w:rPr>
                <w:rFonts w:ascii="Arial" w:hAnsi="Arial"/>
                <w:color w:val="163258"/>
                <w:sz w:val="24"/>
              </w:rPr>
              <w:t xml:space="preserve">• </w:t>
            </w:r>
            <w:r>
              <w:rPr>
                <w:rFonts w:ascii="Arial" w:hAnsi="Arial"/>
                <w:b w:val="0"/>
                <w:i w:val="0"/>
                <w:color w:val="163258"/>
                <w:sz w:val="20"/>
              </w:rPr>
              <w:t>Spring Batch, Hibernate, Spring JDBC, PL/SQL, JasperReports, Ant, Maven 2,</w:t>
            </w:r>
          </w:p>
          <w:p>
            <w:pPr>
              <w:spacing w:after="80"/>
              <w:ind w:left="227" w:hanging="170"/>
            </w:pPr>
            <w:r>
              <w:rPr>
                <w:rFonts w:ascii="Arial" w:hAnsi="Arial"/>
                <w:color w:val="163258"/>
                <w:sz w:val="24"/>
              </w:rPr>
              <w:t xml:space="preserve">• </w:t>
            </w:r>
            <w:r>
              <w:rPr>
                <w:rFonts w:ascii="Arial" w:hAnsi="Arial"/>
                <w:b w:val="0"/>
                <w:i w:val="0"/>
                <w:color w:val="163258"/>
                <w:sz w:val="20"/>
              </w:rPr>
              <w:t>1.7, Eclipse RCP e2 3.4, SWT, Hibernate 3.6, JDBC, Oracle 10g, Maven2, Tycho,</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Jira, DbUnit, Mockito, Hudson, Eclipse, Java EE, PowerMock, nSubversion, JUnit,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08/2013 - 10/2013</w:t>
            </w:r>
            <w:r>
              <w:rPr>
                <w:sz w:val="22"/>
              </w:rPr>
              <w:tab/>
            </w:r>
            <w:r>
              <w:rPr>
                <w:rFonts w:ascii="Arial" w:hAnsi="Arial"/>
                <w:b/>
                <w:color w:val="163258"/>
                <w:sz w:val="26"/>
              </w:rPr>
              <w:t>Adeos</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Konzeptionierung, Design und Neuentwicklung einer Web-Applikation für die Verwaltung von Übersetzungen</w:t>
            </w:r>
          </w:p>
          <w:p>
            <w:pPr>
              <w:spacing w:after="80"/>
              <w:ind w:left="227" w:hanging="170"/>
            </w:pPr>
            <w:r>
              <w:rPr>
                <w:rFonts w:ascii="Arial" w:hAnsi="Arial"/>
                <w:color w:val="163258"/>
                <w:sz w:val="24"/>
              </w:rPr>
              <w:t xml:space="preserve">• </w:t>
            </w:r>
            <w:r>
              <w:rPr>
                <w:rFonts w:ascii="Arial" w:hAnsi="Arial"/>
                <w:b w:val="0"/>
                <w:i w:val="0"/>
                <w:color w:val="163258"/>
                <w:sz w:val="20"/>
              </w:rPr>
              <w:t>Bearbeitung und Übersetzung der mandantenspezifischen Textbausteine für die Module der STARiXApplikation von ADEUS GmbH (Eigenentwicklung).</w:t>
            </w:r>
          </w:p>
          <w:p>
            <w:pPr>
              <w:spacing w:after="80"/>
              <w:ind w:left="227" w:hanging="170"/>
            </w:pPr>
            <w:r>
              <w:rPr>
                <w:rFonts w:ascii="Arial" w:hAnsi="Arial"/>
                <w:color w:val="163258"/>
                <w:sz w:val="24"/>
              </w:rPr>
              <w:t xml:space="preserve">• </w:t>
            </w:r>
            <w:r>
              <w:rPr>
                <w:rFonts w:ascii="Arial" w:hAnsi="Arial"/>
                <w:b w:val="0"/>
                <w:i w:val="0"/>
                <w:color w:val="163258"/>
                <w:sz w:val="20"/>
              </w:rPr>
              <w:t>Java EE 1.7, Spring MVC, Spring Security, JPA/Hibernate, MySQL, WebServices</w:t>
            </w:r>
          </w:p>
          <w:p>
            <w:pPr>
              <w:spacing w:after="80"/>
              <w:ind w:left="227" w:hanging="170"/>
            </w:pPr>
            <w:r>
              <w:rPr>
                <w:rFonts w:ascii="Arial" w:hAnsi="Arial"/>
                <w:color w:val="163258"/>
                <w:sz w:val="24"/>
              </w:rPr>
              <w:t xml:space="preserve">• </w:t>
            </w:r>
            <w:r>
              <w:rPr>
                <w:rFonts w:ascii="Arial" w:hAnsi="Arial"/>
                <w:b w:val="0"/>
                <w:i w:val="0"/>
                <w:color w:val="163258"/>
                <w:sz w:val="20"/>
              </w:rPr>
              <w:t>(JAX WS), Apache Solr, Lucene Hibernate Search, HTML, CSS, JQuery, Twitter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Git, Mockito, Bootstrap, JUnit, Maven2,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11/2012 - 07/2013</w:t>
            </w:r>
            <w:r>
              <w:rPr>
                <w:sz w:val="22"/>
              </w:rPr>
              <w:tab/>
            </w:r>
            <w:r>
              <w:rPr>
                <w:rFonts w:ascii="Arial" w:hAnsi="Arial"/>
                <w:b/>
                <w:color w:val="163258"/>
                <w:sz w:val="26"/>
              </w:rPr>
              <w:t>Allianz AMOS/ADEUS</w:t>
            </w:r>
          </w:p>
          <w:p>
            <w:pPr>
              <w:spacing w:after="160"/>
            </w:pPr>
            <w:r>
              <w:rPr>
                <w:rFonts w:ascii="Arial" w:hAnsi="Arial"/>
                <w:b/>
                <w:i w:val="0"/>
                <w:color w:val="163258"/>
                <w:sz w:val="22"/>
              </w:rPr>
              <w:t>Softwareentwickler / Externer IT-Berater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Portletbasierter Online-Service zur Aktienregisterführung.</w:t>
            </w:r>
          </w:p>
          <w:p>
            <w:pPr>
              <w:spacing w:after="80"/>
              <w:ind w:left="227" w:hanging="170"/>
            </w:pPr>
            <w:r>
              <w:rPr>
                <w:rFonts w:ascii="Arial" w:hAnsi="Arial"/>
                <w:color w:val="163258"/>
                <w:sz w:val="24"/>
              </w:rPr>
              <w:t xml:space="preserve">• </w:t>
            </w:r>
            <w:r>
              <w:rPr>
                <w:rFonts w:ascii="Arial" w:hAnsi="Arial"/>
                <w:b w:val="0"/>
                <w:i w:val="0"/>
                <w:color w:val="163258"/>
                <w:sz w:val="20"/>
              </w:rPr>
              <w:t>Eintrittskartenbestellung oder Bevollmächtigung des Stimmrechtsvertreters der Gesellschaft und Weisungsabgabe oder elektronische Abstimmung</w:t>
            </w:r>
          </w:p>
          <w:p>
            <w:pPr>
              <w:spacing w:after="80"/>
              <w:ind w:left="227" w:hanging="170"/>
            </w:pPr>
            <w:r>
              <w:rPr>
                <w:rFonts w:ascii="Arial" w:hAnsi="Arial"/>
                <w:color w:val="163258"/>
                <w:sz w:val="24"/>
              </w:rPr>
              <w:t xml:space="preserve">• </w:t>
            </w:r>
            <w:r>
              <w:rPr>
                <w:rFonts w:ascii="Arial" w:hAnsi="Arial"/>
                <w:b w:val="0"/>
                <w:i w:val="0"/>
                <w:color w:val="163258"/>
                <w:sz w:val="20"/>
              </w:rPr>
              <w:t>(STARiX).</w:t>
            </w:r>
          </w:p>
          <w:p>
            <w:pPr>
              <w:spacing w:after="80"/>
              <w:ind w:left="227" w:hanging="170"/>
            </w:pPr>
            <w:r>
              <w:rPr>
                <w:rFonts w:ascii="Arial" w:hAnsi="Arial"/>
                <w:color w:val="163258"/>
                <w:sz w:val="24"/>
              </w:rPr>
              <w:t xml:space="preserve">• </w:t>
            </w:r>
            <w:r>
              <w:rPr>
                <w:rFonts w:ascii="Arial" w:hAnsi="Arial"/>
                <w:b w:val="0"/>
                <w:i w:val="0"/>
                <w:color w:val="163258"/>
                <w:sz w:val="20"/>
              </w:rPr>
              <w:t>Bevollmächtigung von Kreditinstituten oder Aktionärsvereinigungen.</w:t>
            </w:r>
          </w:p>
          <w:p>
            <w:pPr>
              <w:spacing w:after="80"/>
              <w:ind w:left="227" w:hanging="170"/>
            </w:pPr>
            <w:r>
              <w:rPr>
                <w:rFonts w:ascii="Arial" w:hAnsi="Arial"/>
                <w:color w:val="163258"/>
                <w:sz w:val="24"/>
              </w:rPr>
              <w:t xml:space="preserve">• </w:t>
            </w:r>
            <w:r>
              <w:rPr>
                <w:rFonts w:ascii="Arial" w:hAnsi="Arial"/>
                <w:b w:val="0"/>
                <w:i w:val="0"/>
                <w:color w:val="163258"/>
                <w:sz w:val="20"/>
              </w:rPr>
              <w:t>Registrierung für den EMail-Versand der Einladung zur Hauptversammlung;</w:t>
            </w:r>
          </w:p>
          <w:p>
            <w:pPr>
              <w:spacing w:after="80"/>
              <w:ind w:left="227" w:hanging="170"/>
            </w:pPr>
            <w:r>
              <w:rPr>
                <w:rFonts w:ascii="Arial" w:hAnsi="Arial"/>
                <w:color w:val="163258"/>
                <w:sz w:val="24"/>
              </w:rPr>
              <w:t xml:space="preserve">• </w:t>
            </w:r>
            <w:r>
              <w:rPr>
                <w:rFonts w:ascii="Arial" w:hAnsi="Arial"/>
                <w:b w:val="0"/>
                <w:i w:val="0"/>
                <w:color w:val="163258"/>
                <w:sz w:val="20"/>
              </w:rPr>
              <w:t>Widerruf für vorab registrierte Aktionäre.</w:t>
            </w:r>
          </w:p>
          <w:p>
            <w:pPr>
              <w:spacing w:after="80"/>
              <w:ind w:left="227" w:hanging="170"/>
            </w:pPr>
            <w:r>
              <w:rPr>
                <w:rFonts w:ascii="Arial" w:hAnsi="Arial"/>
                <w:color w:val="163258"/>
                <w:sz w:val="24"/>
              </w:rPr>
              <w:t xml:space="preserve">• </w:t>
            </w:r>
            <w:r>
              <w:rPr>
                <w:rFonts w:ascii="Arial" w:hAnsi="Arial"/>
                <w:b w:val="0"/>
                <w:i w:val="0"/>
                <w:color w:val="163258"/>
                <w:sz w:val="20"/>
              </w:rPr>
              <w:t>Änderung der im Aktienregister eingetragenen Adresse (STARVote).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Jira, Jenkins, Eclipse, Subversion, Vorgehensmodell: V-Modell, Linux,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08/2007 - 09/2012</w:t>
            </w:r>
            <w:r>
              <w:rPr>
                <w:sz w:val="22"/>
              </w:rPr>
              <w:tab/>
            </w:r>
            <w:r>
              <w:rPr>
                <w:rFonts w:ascii="Arial" w:hAnsi="Arial"/>
                <w:b/>
                <w:color w:val="163258"/>
                <w:sz w:val="26"/>
              </w:rPr>
              <w:t>IBM CH</w:t>
            </w:r>
          </w:p>
          <w:p>
            <w:pPr>
              <w:spacing w:after="160"/>
            </w:pPr>
            <w:r>
              <w:rPr>
                <w:rFonts w:ascii="Arial" w:hAnsi="Arial"/>
                <w:b/>
                <w:i w:val="0"/>
                <w:color w:val="163258"/>
                <w:sz w:val="22"/>
              </w:rPr>
              <w:t>Senior Software-Entwickler/-Architekt, Function Group Lead / Externer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IT-Berater</w:t>
            </w:r>
          </w:p>
          <w:p>
            <w:pPr>
              <w:spacing w:after="80"/>
              <w:ind w:left="227" w:hanging="170"/>
            </w:pPr>
            <w:r>
              <w:rPr>
                <w:rFonts w:ascii="Arial" w:hAnsi="Arial"/>
                <w:color w:val="163258"/>
                <w:sz w:val="24"/>
              </w:rPr>
              <w:t xml:space="preserve">• </w:t>
            </w:r>
            <w:r>
              <w:rPr>
                <w:rFonts w:ascii="Arial" w:hAnsi="Arial"/>
                <w:b w:val="0"/>
                <w:i w:val="0"/>
                <w:color w:val="163258"/>
                <w:sz w:val="20"/>
              </w:rPr>
              <w:t>Teilapplikation des Sozialversicherungssystems IGS Vista für 16 Kantone der Schweiz und Liechtenstein (IBM CH).</w:t>
            </w:r>
          </w:p>
          <w:p>
            <w:pPr>
              <w:spacing w:after="80"/>
              <w:ind w:left="227" w:hanging="170"/>
            </w:pPr>
            <w:r>
              <w:rPr>
                <w:rFonts w:ascii="Arial" w:hAnsi="Arial"/>
                <w:color w:val="163258"/>
                <w:sz w:val="24"/>
              </w:rPr>
              <w:t xml:space="preserve">• </w:t>
            </w:r>
            <w:r>
              <w:rPr>
                <w:rFonts w:ascii="Arial" w:hAnsi="Arial"/>
                <w:b w:val="0"/>
                <w:i w:val="0"/>
                <w:color w:val="163258"/>
                <w:sz w:val="20"/>
              </w:rPr>
              <w:t>Ablösung der mehreren kantonsspezifischen Host-Fachapplikationen mit einer JEE-Gesamtlösung, die von mehreren Teams (Schweiz, Deutschland und Indien) entwickelt wurde (s. Projekt IGS VISTA).</w:t>
            </w:r>
          </w:p>
          <w:p>
            <w:pPr>
              <w:spacing w:after="80"/>
              <w:ind w:left="227" w:hanging="170"/>
            </w:pPr>
            <w:r>
              <w:rPr>
                <w:rFonts w:ascii="Arial" w:hAnsi="Arial"/>
                <w:color w:val="163258"/>
                <w:sz w:val="24"/>
              </w:rPr>
              <w:t xml:space="preserve">• </w:t>
            </w:r>
            <w:r>
              <w:rPr>
                <w:rFonts w:ascii="Arial" w:hAnsi="Arial"/>
                <w:b w:val="0"/>
                <w:i w:val="0"/>
                <w:color w:val="163258"/>
                <w:sz w:val="20"/>
              </w:rPr>
              <w:t>Business-Analyse, Design, Modellierung und Entwicklung der Fachdetailkonzepte einer Teilapplikation „Ergänzungsleistungen und Krankheitskosten“</w:t>
            </w:r>
          </w:p>
          <w:p>
            <w:pPr>
              <w:spacing w:after="80"/>
              <w:ind w:left="227" w:hanging="170"/>
            </w:pPr>
            <w:r>
              <w:rPr>
                <w:rFonts w:ascii="Arial" w:hAnsi="Arial"/>
                <w:color w:val="163258"/>
                <w:sz w:val="24"/>
              </w:rPr>
              <w:t xml:space="preserve">• </w:t>
            </w:r>
            <w:r>
              <w:rPr>
                <w:rFonts w:ascii="Arial" w:hAnsi="Arial"/>
                <w:b w:val="0"/>
                <w:i w:val="0"/>
                <w:color w:val="163258"/>
                <w:sz w:val="20"/>
              </w:rPr>
              <w:t>Java 1.4 (später 1.6), Eclipse RCP, SOA, EJB 2.1, Spring, WebSphere 6, DB2 9,</w:t>
            </w:r>
          </w:p>
          <w:p>
            <w:pPr>
              <w:spacing w:after="80"/>
              <w:ind w:left="227" w:hanging="170"/>
            </w:pPr>
            <w:r>
              <w:rPr>
                <w:rFonts w:ascii="Arial" w:hAnsi="Arial"/>
                <w:color w:val="163258"/>
                <w:sz w:val="24"/>
              </w:rPr>
              <w:t xml:space="preserve">• </w:t>
            </w:r>
            <w:r>
              <w:rPr>
                <w:rFonts w:ascii="Arial" w:hAnsi="Arial"/>
                <w:b w:val="0"/>
                <w:i w:val="0"/>
                <w:color w:val="163258"/>
                <w:sz w:val="20"/>
              </w:rPr>
              <w:t>Hibernate, Maven2, JUnit, DbUnit, Rational Software Architect 7, UML, SWT,</w:t>
            </w:r>
          </w:p>
          <w:p>
            <w:pPr>
              <w:spacing w:after="80"/>
              <w:ind w:left="227" w:hanging="170"/>
            </w:pPr>
            <w:r>
              <w:rPr>
                <w:rFonts w:ascii="Arial" w:hAnsi="Arial"/>
                <w:color w:val="163258"/>
                <w:sz w:val="24"/>
              </w:rPr>
              <w:t xml:space="preserve">• </w:t>
            </w:r>
            <w:r>
              <w:rPr>
                <w:rFonts w:ascii="Arial" w:hAnsi="Arial"/>
                <w:b w:val="0"/>
                <w:i w:val="0"/>
                <w:color w:val="163258"/>
                <w:sz w:val="20"/>
              </w:rPr>
              <w:t>München/Zürich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ClearCase, ClearQuest, VModell, Vorgehensmodell: RUP,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05/2007 - 07/2007</w:t>
            </w:r>
            <w:r>
              <w:rPr>
                <w:sz w:val="22"/>
              </w:rPr>
              <w:tab/>
            </w:r>
            <w:r>
              <w:rPr>
                <w:rFonts w:ascii="Arial" w:hAnsi="Arial"/>
                <w:b/>
                <w:color w:val="163258"/>
                <w:sz w:val="26"/>
              </w:rPr>
              <w:t>ASL Fleet Services GE Capital</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Printengine Webservice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Architekturdesign und Realisierung einer Schnittstelle im OnlineFirmenWagenCenter zum Printengine.</w:t>
            </w:r>
          </w:p>
          <w:p>
            <w:pPr>
              <w:spacing w:after="80"/>
              <w:ind w:left="227" w:hanging="170"/>
            </w:pPr>
            <w:r>
              <w:rPr>
                <w:rFonts w:ascii="Arial" w:hAnsi="Arial"/>
                <w:color w:val="163258"/>
                <w:sz w:val="24"/>
              </w:rPr>
              <w:t xml:space="preserve">• </w:t>
            </w:r>
            <w:r>
              <w:rPr>
                <w:rFonts w:ascii="Arial" w:hAnsi="Arial"/>
                <w:b w:val="0"/>
                <w:i w:val="0"/>
                <w:color w:val="163258"/>
                <w:sz w:val="20"/>
              </w:rPr>
              <w:t>Mit Hilfe des Webservices wurde eine FOP Drucklösung ersetzt, was die Erstellung von Leasingformularen erleichterte und dadurch Zeitersparnisse ermöglichte.</w:t>
            </w:r>
          </w:p>
          <w:p>
            <w:pPr>
              <w:spacing w:after="80"/>
              <w:ind w:left="227" w:hanging="170"/>
            </w:pPr>
            <w:r>
              <w:rPr>
                <w:rFonts w:ascii="Arial" w:hAnsi="Arial"/>
                <w:color w:val="163258"/>
                <w:sz w:val="24"/>
              </w:rPr>
              <w:t xml:space="preserve">• </w:t>
            </w:r>
            <w:r>
              <w:rPr>
                <w:rFonts w:ascii="Arial" w:hAnsi="Arial"/>
                <w:b w:val="0"/>
                <w:i w:val="0"/>
                <w:color w:val="163258"/>
                <w:sz w:val="20"/>
              </w:rPr>
              <w:t>Java 1.4, Spring, WebServices (Axis; Axis2), SOAP, WSDL, MyEclipse, Maven2,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Junit, SVN, OpenOffice 2.0, Linux, Windows, Informix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12/2006 - 04/2007</w:t>
            </w:r>
            <w:r>
              <w:rPr>
                <w:sz w:val="22"/>
              </w:rPr>
              <w:tab/>
            </w:r>
            <w:r>
              <w:rPr>
                <w:rFonts w:ascii="Arial" w:hAnsi="Arial"/>
                <w:b/>
                <w:color w:val="163258"/>
                <w:sz w:val="26"/>
              </w:rPr>
              <w:t>ASL Fleet Services GE Capital</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und Entwicklung einer Online-Applikation für den Weiterverkauf von Leasingrückläufern eines Autoleasinganbieters.</w:t>
            </w:r>
          </w:p>
          <w:p>
            <w:pPr>
              <w:spacing w:after="80"/>
              <w:ind w:left="227" w:hanging="170"/>
            </w:pPr>
            <w:r>
              <w:rPr>
                <w:rFonts w:ascii="Arial" w:hAnsi="Arial"/>
                <w:color w:val="163258"/>
                <w:sz w:val="24"/>
              </w:rPr>
              <w:t xml:space="preserve">• </w:t>
            </w:r>
            <w:r>
              <w:rPr>
                <w:rFonts w:ascii="Arial" w:hAnsi="Arial"/>
                <w:b w:val="0"/>
                <w:i w:val="0"/>
                <w:color w:val="163258"/>
                <w:sz w:val="20"/>
              </w:rPr>
              <w:t>Java 1.5, Spring, JSF, myFaces, Tomahawk, Acegi, Hibernate, JBoss Seam,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Junit, SVN, MyEclipse, Red Hat Linux, Maven2, Windows, Informix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06/2006 - 07/2006</w:t>
            </w:r>
            <w:r>
              <w:rPr>
                <w:sz w:val="22"/>
              </w:rPr>
              <w:tab/>
            </w:r>
            <w:r>
              <w:rPr>
                <w:rFonts w:ascii="Arial" w:hAnsi="Arial"/>
                <w:b/>
                <w:color w:val="163258"/>
                <w:sz w:val="26"/>
              </w:rPr>
              <w:t>ASL, Auto Service-Leasing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Realisierung einer Schnittstelle für den Leasingdatenaustausch zwischen</w:t>
            </w:r>
          </w:p>
          <w:p>
            <w:pPr>
              <w:spacing w:after="80"/>
              <w:ind w:left="227" w:hanging="170"/>
            </w:pPr>
            <w:r>
              <w:rPr>
                <w:rFonts w:ascii="Arial" w:hAnsi="Arial"/>
                <w:color w:val="163258"/>
                <w:sz w:val="24"/>
              </w:rPr>
              <w:t xml:space="preserve">• </w:t>
            </w:r>
            <w:r>
              <w:rPr>
                <w:rFonts w:ascii="Arial" w:hAnsi="Arial"/>
                <w:b w:val="0"/>
                <w:i w:val="0"/>
                <w:color w:val="163258"/>
                <w:sz w:val="20"/>
              </w:rPr>
              <w:t>Geschäftspartnern.</w:t>
            </w:r>
          </w:p>
          <w:p>
            <w:pPr>
              <w:spacing w:after="80"/>
              <w:ind w:left="227" w:hanging="170"/>
            </w:pPr>
            <w:r>
              <w:rPr>
                <w:rFonts w:ascii="Arial" w:hAnsi="Arial"/>
                <w:color w:val="163258"/>
                <w:sz w:val="24"/>
              </w:rPr>
              <w:t xml:space="preserve">• </w:t>
            </w:r>
            <w:r>
              <w:rPr>
                <w:rFonts w:ascii="Arial" w:hAnsi="Arial"/>
                <w:b w:val="0"/>
                <w:i w:val="0"/>
                <w:color w:val="163258"/>
                <w:sz w:val="20"/>
              </w:rPr>
              <w:t>Java 1.5, WebServices (Axis), SOAP, WSDL, OJB, SQL, Informix, MyEclipse,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Junit, SVN, Maven2, Linux,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02/2006 - 05/2006</w:t>
            </w:r>
            <w:r>
              <w:rPr>
                <w:sz w:val="22"/>
              </w:rPr>
              <w:tab/>
            </w:r>
            <w:r>
              <w:rPr>
                <w:rFonts w:ascii="Arial" w:hAnsi="Arial"/>
                <w:b/>
                <w:color w:val="163258"/>
                <w:sz w:val="26"/>
              </w:rPr>
              <w:t>ASL, Auto Service-Leasing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Redesign des Frontends einer Online-Leasingapplikation.</w:t>
            </w:r>
          </w:p>
          <w:p>
            <w:pPr>
              <w:spacing w:after="80"/>
              <w:ind w:left="227" w:hanging="170"/>
            </w:pPr>
            <w:r>
              <w:rPr>
                <w:rFonts w:ascii="Arial" w:hAnsi="Arial"/>
                <w:color w:val="163258"/>
                <w:sz w:val="24"/>
              </w:rPr>
              <w:t xml:space="preserve">• </w:t>
            </w:r>
            <w:r>
              <w:rPr>
                <w:rFonts w:ascii="Arial" w:hAnsi="Arial"/>
                <w:b w:val="0"/>
                <w:i w:val="0"/>
                <w:color w:val="163258"/>
                <w:sz w:val="20"/>
              </w:rPr>
              <w:t>Einführung dynamischer Themen für bestehende Sourcen.</w:t>
            </w:r>
          </w:p>
          <w:p>
            <w:pPr>
              <w:spacing w:after="80"/>
              <w:ind w:left="227" w:hanging="170"/>
            </w:pPr>
            <w:r>
              <w:rPr>
                <w:rFonts w:ascii="Arial" w:hAnsi="Arial"/>
                <w:color w:val="163258"/>
                <w:sz w:val="24"/>
              </w:rPr>
              <w:t xml:space="preserve">• </w:t>
            </w:r>
            <w:r>
              <w:rPr>
                <w:rFonts w:ascii="Arial" w:hAnsi="Arial"/>
                <w:b w:val="0"/>
                <w:i w:val="0"/>
                <w:color w:val="163258"/>
                <w:sz w:val="20"/>
              </w:rPr>
              <w:t>Java 1.4, CSS, Javascript, MyEclipse, Ant, Adobe Photoshop, XML Spy, FOP,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SVN, Linux,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10/2005 - 01/2006</w:t>
            </w:r>
            <w:r>
              <w:rPr>
                <w:sz w:val="22"/>
              </w:rPr>
              <w:tab/>
            </w:r>
            <w:r>
              <w:rPr>
                <w:rFonts w:ascii="Arial" w:hAnsi="Arial"/>
                <w:b/>
                <w:color w:val="163258"/>
                <w:sz w:val="26"/>
              </w:rPr>
              <w:t>ASL, Auto Service-Leasing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und Realisierung eines Webservices für die Restwertermittlung von Fahrzeugen mittels Schwacke-Schnittstelle.</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Schnittstelle)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SVN, MyEclipse, Java 1.4, WebServices (Axis), SOAP, WSDL, Ant, Linux, Windows, Informix, OJB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02/2005 - 09/2005</w:t>
            </w:r>
            <w:r>
              <w:rPr>
                <w:sz w:val="22"/>
              </w:rPr>
              <w:tab/>
            </w:r>
            <w:r>
              <w:rPr>
                <w:rFonts w:ascii="Arial" w:hAnsi="Arial"/>
                <w:b/>
                <w:color w:val="163258"/>
                <w:sz w:val="26"/>
              </w:rPr>
              <w:t>ASL, Auto Service-Leasing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und Realisierung einer dynamischen Printengine auf Basis von OpenOffice 2.x für eine Backend-Leasingapplikation. Dadurch wurde es möglich die Druckformulare mittels OpenOffice durch Kunden erstellen zu lassen, was Ersparnisse auf Kunden- sowie der Leasingprovider Seite erzielte.</w:t>
            </w:r>
          </w:p>
          <w:p>
            <w:pPr>
              <w:spacing w:after="80"/>
              <w:ind w:left="227" w:hanging="170"/>
            </w:pPr>
            <w:r>
              <w:rPr>
                <w:rFonts w:ascii="Arial" w:hAnsi="Arial"/>
                <w:color w:val="163258"/>
                <w:sz w:val="24"/>
              </w:rPr>
              <w:t xml:space="preserve">• </w:t>
            </w:r>
            <w:r>
              <w:rPr>
                <w:rFonts w:ascii="Arial" w:hAnsi="Arial"/>
                <w:b w:val="0"/>
                <w:i w:val="0"/>
                <w:color w:val="163258"/>
                <w:sz w:val="20"/>
              </w:rPr>
              <w:t>Java 1.5, Spring, WebServices (Axis), SOAP, WSDL, OpenOffice, XML, OJB, SQL,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SVN, MyEclipse, Ant, JUnit, Linux, Windows, Informix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12/2004 - 01/2005</w:t>
            </w:r>
            <w:r>
              <w:rPr>
                <w:sz w:val="22"/>
              </w:rPr>
              <w:tab/>
            </w:r>
            <w:r>
              <w:rPr>
                <w:rFonts w:ascii="Arial" w:hAnsi="Arial"/>
                <w:b/>
                <w:color w:val="163258"/>
                <w:sz w:val="26"/>
              </w:rPr>
              <w:t>ASL, Auto Service-Leasing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"Barlohngehaltsumwandlung"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eines Fachmoduls für eine Autoleasing Online-Applikation um den Kunden den Vergleich zwischen verschiedenen Leasingvarianten von Fahrzeugen anzubieten.</w:t>
            </w:r>
          </w:p>
          <w:p>
            <w:pPr>
              <w:spacing w:after="80"/>
              <w:ind w:left="227" w:hanging="170"/>
            </w:pPr>
            <w:r>
              <w:rPr>
                <w:rFonts w:ascii="Arial" w:hAnsi="Arial"/>
                <w:color w:val="163258"/>
                <w:sz w:val="24"/>
              </w:rPr>
              <w:t xml:space="preserve">• </w:t>
            </w:r>
            <w:r>
              <w:rPr>
                <w:rFonts w:ascii="Arial" w:hAnsi="Arial"/>
                <w:b w:val="0"/>
                <w:i w:val="0"/>
                <w:color w:val="163258"/>
                <w:sz w:val="20"/>
              </w:rPr>
              <w:t>Java 1.4, JSP, HTML, CSS, Javascript, FOP, XML, JDBC, SQL, Informix, MyEclipse,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SVN, Linux,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11/2004 - 01/2005</w:t>
            </w:r>
            <w:r>
              <w:rPr>
                <w:sz w:val="22"/>
              </w:rPr>
              <w:tab/>
            </w:r>
            <w:r>
              <w:rPr>
                <w:rFonts w:ascii="Arial" w:hAnsi="Arial"/>
                <w:b/>
                <w:color w:val="163258"/>
                <w:sz w:val="26"/>
              </w:rPr>
              <w:t>Al.systems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eines E-Shop-Systems für den firmeninternen Gebrauch.</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 weitere Projekte gerne auf Anfrage--- Seite_drucken [Seite_drucken] Zum_Seitenanfang [Zum_Seitenanfang]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SVN, MyEclipse, Java 1.4, JSP, HTML, CSS, Javascript, Fibu, Linux, Windows, JDBC, SQL</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CDI | DAO | DB2 | Envers | Hibernate | HSQLDB | iBatis | Informix | JDBC | MongoDB | MS SQL Server | MySQL | ODBC | OJB | Oracle | Postgres | RDB | SQL | Sybase | Gradle | Tomcat</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ClearCase | SVN</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Internet | Intranet | RPC | TCP/IP | Nexus | Git | ClearQuest</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Microsoft Windows | MS-DOS | Red Hat | Ubuntu | Unix | Linux | Windows | OpenShift | Red Hat Linux</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C++ | Groovy | Java | Java EE 1.7 | Java 1.8 | Java 8 | JavaScript | JAXB | JAXW | JPA/Hibernate | JQuery | JSON | JUnit | Maven2 | Oracle/SQL | Perl | PHP | PL/SQL | Scriptsprachen Ant | Shell | Spring Boot | Spring Security | WireMock | Microsoft | Apache | Hudson | Eclipse | Java EE | Junit | SOAP | HTML | Javascript</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Jira</w:t>
      </w:r>
    </w:p>
    <w:p>
      <w:pPr>
        <w:spacing w:before="160" w:after="80"/>
        <w:pBdr>
          <w:bottom w:val="dashed" w:sz="8" w:space="4" w:color="d1d5db"/>
        </w:pBdr>
      </w:pPr>
      <w:r>
        <w:rPr>
          <w:rFonts w:ascii="Arial" w:hAnsi="Arial"/>
          <w:b/>
          <w:i w:val="0"/>
          <w:color w:val="163258"/>
          <w:sz w:val="20"/>
        </w:rPr>
        <w:t>Dokumentationstools</w:t>
      </w:r>
    </w:p>
    <w:p>
      <w:pPr>
        <w:spacing w:after="240" w:line="360" w:lineRule="exact"/>
        <w:ind w:left="200"/>
        <w:pBdr>
          <w:left w:val="single" w:sz="16" w:space="8" w:color="d1d5db"/>
        </w:pBdr>
      </w:pPr>
      <w:r>
        <w:rPr>
          <w:rFonts w:ascii="Arial" w:hAnsi="Arial"/>
          <w:b w:val="0"/>
          <w:i w:val="0"/>
          <w:color w:val="163258"/>
          <w:sz w:val="20"/>
        </w:rPr>
        <w:t>Confluence</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Ant</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Mockito | PowerMock</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SonarQube | PMD | Jenkins</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MS SharePoint</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Citrix</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Sonar | (Ubuntu) | Amazon | Subversion | VModell | MyEclipse | Java 1.4 | WebServices (Axis) | Fibu | CloudBee | nSubversion | Vorgehensmodell: V-Modell | Vorgehensmodell: RUP | OpenOffice 2.0</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w:t>
      </w:r>
    </w:p>
    <w:p>
      <w:pPr>
        <w:spacing w:before="160" w:after="80"/>
        <w:pBdr>
          <w:bottom w:val="dashed" w:sz="8" w:space="4" w:color="d1d5db"/>
        </w:pBdr>
      </w:pPr>
      <w:r>
        <w:rPr>
          <w:rFonts w:ascii="Arial" w:hAnsi="Arial"/>
          <w:b/>
          <w:i w:val="0"/>
          <w:color w:val="163258"/>
          <w:sz w:val="20"/>
        </w:rPr>
        <w:t>DevOps Tools</w:t>
      </w:r>
    </w:p>
    <w:p>
      <w:pPr>
        <w:spacing w:after="240" w:line="360" w:lineRule="exact"/>
        <w:ind w:left="200"/>
        <w:pBdr>
          <w:left w:val="single" w:sz="16" w:space="8" w:color="d1d5db"/>
        </w:pBdr>
      </w:pPr>
      <w:r>
        <w:rPr>
          <w:rFonts w:ascii="Arial" w:hAnsi="Arial"/>
          <w:b w:val="0"/>
          <w:i w:val="0"/>
          <w:color w:val="163258"/>
          <w:sz w:val="20"/>
        </w:rPr>
        <w:t>Docker</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DbUnit</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Bootstrap | JSP</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WSDL | CSS</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AID-ak_2.3.3.0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