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Second Prototype Test Plan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13334</wp:posOffset>
            </wp:positionH>
            <wp:positionV relativeFrom="paragraph">
              <wp:posOffset>-346709</wp:posOffset>
            </wp:positionV>
            <wp:extent cx="806450" cy="50482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5820410</wp:posOffset>
            </wp:positionH>
            <wp:positionV relativeFrom="paragraph">
              <wp:posOffset>-448943</wp:posOffset>
            </wp:positionV>
            <wp:extent cx="770890" cy="737235"/>
            <wp:effectExtent b="0" l="0" r="0" t="0"/>
            <wp:wrapNone/>
            <wp:docPr descr="ECE" id="13" name="image2.jpg"/>
            <a:graphic>
              <a:graphicData uri="http://schemas.openxmlformats.org/drawingml/2006/picture">
                <pic:pic>
                  <pic:nvPicPr>
                    <pic:cNvPr descr="ECE" id="0" name="image2.jpg"/>
                    <pic:cNvPicPr preferRelativeResize="0"/>
                  </pic:nvPicPr>
                  <pic:blipFill>
                    <a:blip r:embed="rId8"/>
                    <a:srcRect b="0" l="0" r="7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37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-457199</wp:posOffset>
                </wp:positionV>
                <wp:extent cx="1647825" cy="69913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6850" y="3435195"/>
                          <a:ext cx="16383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83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Senior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83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ENG EC 463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-457199</wp:posOffset>
                </wp:positionV>
                <wp:extent cx="1647825" cy="69913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99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Professor Pisano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Team 15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Team 15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5" w:sz="6" w:val="single"/>
          <w:right w:space="0" w:sz="0" w:val="nil"/>
          <w:between w:space="0" w:sz="0" w:val="nil"/>
        </w:pBdr>
        <w:shd w:fill="auto" w:val="clear"/>
        <w:spacing w:after="3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Subject: Second Prototype Testing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Monitoring Circuit Data + Webserver Pairing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Materials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Light intensity sensor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Temperature sensor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Voltage/current sensor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pico w microcontrollers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Laptop to access webserver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Solar charge controller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Battery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USB to microUSB cord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Lamp (external light source)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 express.js webserver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MongoDB database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application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 functions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Micropython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 up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Each half of the monitoring circuit has been paired with the web server.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Pre-testing Setup Procedure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Have the monitoring circuit laid out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to battery for power via 5V source on solar charge controller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webserver on laptop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Procedure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Live feed from our web server will show the readings of our various sensors.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small lamp will be used as an external light source to demonstrate our light sensor’s capabilities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Measurable Criteria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Ability of webserver to display data collected in real time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Wireless connection between monitoring circuit(s) and webserver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72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display of data on webserver</w:t>
      </w:r>
    </w:p>
    <w:sectPr>
      <w:footerReference r:id="rId10" w:type="default"/>
      <w:footerReference r:id="rId11" w:type="first"/>
      <w:footerReference r:id="rId12" w:type="even"/>
      <w:pgSz w:h="15840" w:w="12240" w:orient="portrait"/>
      <w:pgMar w:bottom="1440" w:top="1008" w:left="965" w:right="1800" w:header="720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600" w:line="240" w:lineRule="auto"/>
      <w:ind w:left="835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600" w:line="240" w:lineRule="auto"/>
      <w:ind w:left="835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600" w:line="240" w:lineRule="auto"/>
      <w:ind w:left="835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firstLine="835"/>
      <w:jc w:val="right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2160" w:hanging="720"/>
      </w:pPr>
      <w:rPr/>
    </w:lvl>
    <w:lvl w:ilvl="3">
      <w:start w:val="1"/>
      <w:numFmt w:val="bullet"/>
      <w:lvlText w:val="●"/>
      <w:lvlJc w:val="left"/>
      <w:pPr>
        <w:ind w:left="2880" w:hanging="720"/>
      </w:pPr>
      <w:rPr/>
    </w:lvl>
    <w:lvl w:ilvl="4">
      <w:start w:val="1"/>
      <w:numFmt w:val="decimal"/>
      <w:lvlText w:val="%1.%2.■.●.%5"/>
      <w:lvlJc w:val="left"/>
      <w:pPr>
        <w:ind w:left="3960" w:hanging="1080"/>
      </w:pPr>
      <w:rPr/>
    </w:lvl>
    <w:lvl w:ilvl="5">
      <w:start w:val="1"/>
      <w:numFmt w:val="decimal"/>
      <w:lvlText w:val="%1.%2.■.●.%5.%6"/>
      <w:lvlJc w:val="left"/>
      <w:pPr>
        <w:ind w:left="4680" w:hanging="1080"/>
      </w:pPr>
      <w:rPr/>
    </w:lvl>
    <w:lvl w:ilvl="6">
      <w:start w:val="1"/>
      <w:numFmt w:val="decimal"/>
      <w:lvlText w:val="%1.%2.■.●.%5.%6.%7"/>
      <w:lvlJc w:val="left"/>
      <w:pPr>
        <w:ind w:left="5400" w:hanging="1080"/>
      </w:pPr>
      <w:rPr/>
    </w:lvl>
    <w:lvl w:ilvl="7">
      <w:start w:val="1"/>
      <w:numFmt w:val="decimal"/>
      <w:lvlText w:val="%1.%2.■.●.%5.%6.%7.%8"/>
      <w:lvlJc w:val="left"/>
      <w:pPr>
        <w:ind w:left="6480" w:hanging="1440"/>
      </w:pPr>
      <w:rPr/>
    </w:lvl>
    <w:lvl w:ilvl="8">
      <w:start w:val="1"/>
      <w:numFmt w:val="decimal"/>
      <w:lvlText w:val="%1.%2.■.●.%5.%6.%7.%8.%9"/>
      <w:lvlJc w:val="left"/>
      <w:pPr>
        <w:ind w:left="72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ind w:left="83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lineRule="auto"/>
    </w:pPr>
    <w:rPr>
      <w:rFonts w:ascii="Arial Black" w:cs="Arial Black" w:eastAsia="Arial Black" w:hAnsi="Arial Black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 Black" w:cs="Arial Black" w:eastAsia="Arial Black" w:hAnsi="Arial Black"/>
    </w:rPr>
  </w:style>
  <w:style w:type="paragraph" w:styleId="Heading3">
    <w:name w:val="heading 3"/>
    <w:basedOn w:val="Normal"/>
    <w:next w:val="Normal"/>
    <w:pPr>
      <w:keepNext w:val="1"/>
      <w:keepLines w:val="1"/>
      <w:ind w:left="1195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ind w:left="1555"/>
    </w:pPr>
    <w:rPr>
      <w:rFonts w:ascii="Arial Black" w:cs="Arial Black" w:eastAsia="Arial Black" w:hAnsi="Arial Black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ind w:left="1915"/>
    </w:pPr>
    <w:rPr>
      <w:rFonts w:ascii="Arial Black" w:cs="Arial Black" w:eastAsia="Arial Black" w:hAnsi="Arial Black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 w:val="1"/>
    <w:pPr>
      <w:keepNext w:val="1"/>
      <w:keepLines w:val="1"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 w:val="1"/>
    <w:pPr>
      <w:keepNext w:val="1"/>
      <w:keepLines w:val="1"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 w:val="1"/>
    <w:pPr>
      <w:keepNext w:val="1"/>
      <w:keepLines w:val="1"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 w:val="1"/>
    <w:pPr>
      <w:keepNext w:val="1"/>
      <w:keepLines w:val="1"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spacing w:after="220" w:line="180" w:lineRule="atLeast"/>
      <w:jc w:val="both"/>
    </w:pPr>
  </w:style>
  <w:style w:type="paragraph" w:styleId="Closing">
    <w:name w:val="Closing"/>
    <w:basedOn w:val="Normal"/>
    <w:semiHidden w:val="1"/>
    <w:pPr>
      <w:keepNext w:val="1"/>
      <w:spacing w:line="220" w:lineRule="atLeast"/>
    </w:pPr>
  </w:style>
  <w:style w:type="paragraph" w:styleId="CompanyName" w:customStyle="1">
    <w:name w:val="Company Name"/>
    <w:basedOn w:val="Normal"/>
    <w:pPr>
      <w:keepLines w:val="1"/>
      <w:shd w:color="auto" w:fill="auto" w:val="solid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styleId="DocumentLabel" w:customStyle="1">
    <w:name w:val="Document Label"/>
    <w:basedOn w:val="Normal"/>
    <w:next w:val="Normal"/>
    <w:pPr>
      <w:keepNext w:val="1"/>
      <w:keepLines w:val="1"/>
      <w:spacing w:after="120" w:before="400" w:line="240" w:lineRule="atLeast"/>
      <w:ind w:left="0"/>
    </w:pPr>
    <w:rPr>
      <w:rFonts w:ascii="Arial Black" w:hAnsi="Arial Black"/>
      <w:kern w:val="28"/>
      <w:sz w:val="96"/>
    </w:rPr>
  </w:style>
  <w:style w:type="paragraph" w:styleId="Enclosure" w:customStyle="1">
    <w:name w:val="Enclosure"/>
    <w:basedOn w:val="BodyText"/>
    <w:next w:val="Normal"/>
    <w:pPr>
      <w:keepLines w:val="1"/>
      <w:spacing w:before="220"/>
      <w:jc w:val="left"/>
    </w:pPr>
  </w:style>
  <w:style w:type="paragraph" w:styleId="HeaderBase" w:customStyle="1">
    <w:name w:val="Header Base"/>
    <w:basedOn w:val="BodyText"/>
    <w:pPr>
      <w:keepLines w:val="1"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 w:val="1"/>
    <w:pPr>
      <w:spacing w:before="600"/>
    </w:pPr>
    <w:rPr>
      <w:sz w:val="18"/>
    </w:rPr>
  </w:style>
  <w:style w:type="paragraph" w:styleId="Header">
    <w:name w:val="header"/>
    <w:basedOn w:val="HeaderBase"/>
    <w:semiHidden w:val="1"/>
    <w:pPr>
      <w:spacing w:after="600"/>
    </w:pPr>
  </w:style>
  <w:style w:type="paragraph" w:styleId="HeadingBase" w:customStyle="1">
    <w:name w:val="Heading Base"/>
    <w:basedOn w:val="BodyText"/>
    <w:next w:val="BodyText"/>
    <w:pPr>
      <w:keepNext w:val="1"/>
      <w:keepLines w:val="1"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 w:val="1"/>
    <w:pPr>
      <w:keepLines w:val="1"/>
      <w:spacing w:after="120"/>
      <w:ind w:left="1555" w:hanging="720"/>
      <w:jc w:val="left"/>
    </w:pPr>
  </w:style>
  <w:style w:type="paragraph" w:styleId="MessageHeaderFirst" w:customStyle="1">
    <w:name w:val="Message Header First"/>
    <w:basedOn w:val="MessageHeader"/>
    <w:next w:val="MessageHeader"/>
    <w:pPr>
      <w:spacing w:before="220"/>
    </w:pPr>
  </w:style>
  <w:style w:type="character" w:styleId="MessageHeaderLabel" w:customStyle="1">
    <w:name w:val="Message Header Label"/>
    <w:rPr>
      <w:rFonts w:ascii="Arial Black" w:hAnsi="Arial Black"/>
      <w:spacing w:val="-10"/>
      <w:sz w:val="18"/>
    </w:rPr>
  </w:style>
  <w:style w:type="paragraph" w:styleId="MessageHeaderLast" w:customStyle="1">
    <w:name w:val="Message Header Last"/>
    <w:basedOn w:val="MessageHeader"/>
    <w:next w:val="BodyText"/>
    <w:pPr>
      <w:pBdr>
        <w:bottom w:color="auto" w:space="15" w:sz="6" w:val="single"/>
      </w:pBdr>
      <w:spacing w:after="320"/>
    </w:pPr>
  </w:style>
  <w:style w:type="paragraph" w:styleId="NormalIndent">
    <w:name w:val="Normal Indent"/>
    <w:basedOn w:val="Normal"/>
    <w:semiHidden w:val="1"/>
    <w:pPr>
      <w:ind w:left="1555"/>
    </w:pPr>
  </w:style>
  <w:style w:type="character" w:styleId="PageNumber">
    <w:name w:val="page number"/>
    <w:semiHidden w:val="1"/>
    <w:rPr>
      <w:sz w:val="18"/>
    </w:rPr>
  </w:style>
  <w:style w:type="paragraph" w:styleId="ReturnAddress" w:customStyle="1">
    <w:name w:val="Return Address"/>
    <w:basedOn w:val="Normal"/>
    <w:pPr>
      <w:keepLines w:val="1"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 w:val="1"/>
    <w:pPr>
      <w:keepNext w:val="1"/>
      <w:keepLines w:val="1"/>
      <w:spacing w:after="0" w:before="660"/>
    </w:pPr>
  </w:style>
  <w:style w:type="paragraph" w:styleId="SignatureJobTitle" w:customStyle="1">
    <w:name w:val="Signature Job Title"/>
    <w:basedOn w:val="Signature"/>
    <w:next w:val="Normal"/>
    <w:pPr>
      <w:spacing w:before="0"/>
      <w:jc w:val="left"/>
    </w:pPr>
  </w:style>
  <w:style w:type="paragraph" w:styleId="SignatureName" w:customStyle="1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semiHidden w:val="1"/>
    <w:unhideWhenUsed w:val="1"/>
    <w:rPr>
      <w:rFonts w:ascii="Tahoma" w:cs="Tahoma" w:hAnsi="Tahoma"/>
      <w:sz w:val="16"/>
      <w:szCs w:val="16"/>
    </w:rPr>
  </w:style>
  <w:style w:type="paragraph" w:styleId="List">
    <w:name w:val="List"/>
    <w:basedOn w:val="Normal"/>
    <w:semiHidden w:val="1"/>
    <w:pPr>
      <w:ind w:left="1195" w:hanging="360"/>
    </w:pPr>
  </w:style>
  <w:style w:type="paragraph" w:styleId="List2">
    <w:name w:val="List 2"/>
    <w:basedOn w:val="Normal"/>
    <w:semiHidden w:val="1"/>
    <w:pPr>
      <w:ind w:left="1555" w:hanging="360"/>
    </w:pPr>
  </w:style>
  <w:style w:type="paragraph" w:styleId="List3">
    <w:name w:val="List 3"/>
    <w:basedOn w:val="Normal"/>
    <w:semiHidden w:val="1"/>
    <w:pPr>
      <w:ind w:left="1915" w:hanging="360"/>
    </w:pPr>
  </w:style>
  <w:style w:type="paragraph" w:styleId="List4">
    <w:name w:val="List 4"/>
    <w:basedOn w:val="Normal"/>
    <w:semiHidden w:val="1"/>
    <w:pPr>
      <w:ind w:left="2275" w:hanging="360"/>
    </w:pPr>
  </w:style>
  <w:style w:type="paragraph" w:styleId="List5">
    <w:name w:val="List 5"/>
    <w:basedOn w:val="Normal"/>
    <w:semiHidden w:val="1"/>
    <w:pPr>
      <w:ind w:left="2635" w:hanging="360"/>
    </w:pPr>
  </w:style>
  <w:style w:type="paragraph" w:styleId="ListBullet">
    <w:name w:val="List Bullet"/>
    <w:basedOn w:val="Normal"/>
    <w:autoRedefine w:val="1"/>
    <w:semiHidden w:val="1"/>
    <w:pPr>
      <w:numPr>
        <w:numId w:val="3"/>
      </w:numPr>
      <w:ind w:left="1195"/>
    </w:pPr>
  </w:style>
  <w:style w:type="paragraph" w:styleId="ListBullet2">
    <w:name w:val="List Bullet 2"/>
    <w:basedOn w:val="Normal"/>
    <w:autoRedefine w:val="1"/>
    <w:semiHidden w:val="1"/>
    <w:pPr>
      <w:numPr>
        <w:numId w:val="4"/>
      </w:numPr>
      <w:ind w:left="1555"/>
    </w:pPr>
  </w:style>
  <w:style w:type="paragraph" w:styleId="ListBullet3">
    <w:name w:val="List Bullet 3"/>
    <w:basedOn w:val="Normal"/>
    <w:autoRedefine w:val="1"/>
    <w:semiHidden w:val="1"/>
    <w:pPr>
      <w:numPr>
        <w:numId w:val="5"/>
      </w:numPr>
      <w:ind w:left="1915"/>
    </w:pPr>
  </w:style>
  <w:style w:type="paragraph" w:styleId="ListBullet4">
    <w:name w:val="List Bullet 4"/>
    <w:basedOn w:val="Normal"/>
    <w:autoRedefine w:val="1"/>
    <w:semiHidden w:val="1"/>
    <w:pPr>
      <w:numPr>
        <w:numId w:val="6"/>
      </w:numPr>
      <w:ind w:left="2275"/>
    </w:pPr>
  </w:style>
  <w:style w:type="paragraph" w:styleId="ListBullet5">
    <w:name w:val="List Bullet 5"/>
    <w:basedOn w:val="Normal"/>
    <w:autoRedefine w:val="1"/>
    <w:semiHidden w:val="1"/>
    <w:pPr>
      <w:numPr>
        <w:numId w:val="7"/>
      </w:numPr>
      <w:ind w:left="2635"/>
    </w:pPr>
  </w:style>
  <w:style w:type="paragraph" w:styleId="ListContinue">
    <w:name w:val="List Continue"/>
    <w:basedOn w:val="Normal"/>
    <w:semiHidden w:val="1"/>
    <w:pPr>
      <w:spacing w:after="120"/>
      <w:ind w:left="1195"/>
    </w:pPr>
  </w:style>
  <w:style w:type="paragraph" w:styleId="ListContinue2">
    <w:name w:val="List Continue 2"/>
    <w:basedOn w:val="Normal"/>
    <w:semiHidden w:val="1"/>
    <w:pPr>
      <w:spacing w:after="120"/>
      <w:ind w:left="1555"/>
    </w:pPr>
  </w:style>
  <w:style w:type="paragraph" w:styleId="ListContinue3">
    <w:name w:val="List Continue 3"/>
    <w:basedOn w:val="Normal"/>
    <w:semiHidden w:val="1"/>
    <w:pPr>
      <w:spacing w:after="120"/>
      <w:ind w:left="1915"/>
    </w:pPr>
  </w:style>
  <w:style w:type="paragraph" w:styleId="ListContinue4">
    <w:name w:val="List Continue 4"/>
    <w:basedOn w:val="Normal"/>
    <w:semiHidden w:val="1"/>
    <w:pPr>
      <w:spacing w:after="120"/>
      <w:ind w:left="2275"/>
    </w:pPr>
  </w:style>
  <w:style w:type="paragraph" w:styleId="ListContinue5">
    <w:name w:val="List Continue 5"/>
    <w:basedOn w:val="Normal"/>
    <w:semiHidden w:val="1"/>
    <w:pPr>
      <w:spacing w:after="120"/>
      <w:ind w:left="2635"/>
    </w:pPr>
  </w:style>
  <w:style w:type="paragraph" w:styleId="ListNumber">
    <w:name w:val="List Number"/>
    <w:basedOn w:val="Normal"/>
    <w:semiHidden w:val="1"/>
    <w:pPr>
      <w:numPr>
        <w:numId w:val="8"/>
      </w:numPr>
      <w:ind w:left="1195"/>
    </w:pPr>
  </w:style>
  <w:style w:type="paragraph" w:styleId="ListNumber2">
    <w:name w:val="List Number 2"/>
    <w:basedOn w:val="Normal"/>
    <w:semiHidden w:val="1"/>
    <w:pPr>
      <w:numPr>
        <w:numId w:val="9"/>
      </w:numPr>
      <w:ind w:left="1555"/>
    </w:pPr>
  </w:style>
  <w:style w:type="paragraph" w:styleId="ListNumber3">
    <w:name w:val="List Number 3"/>
    <w:basedOn w:val="Normal"/>
    <w:semiHidden w:val="1"/>
    <w:pPr>
      <w:numPr>
        <w:numId w:val="10"/>
      </w:numPr>
      <w:ind w:left="1915"/>
    </w:pPr>
  </w:style>
  <w:style w:type="paragraph" w:styleId="ListNumber4">
    <w:name w:val="List Number 4"/>
    <w:basedOn w:val="Normal"/>
    <w:semiHidden w:val="1"/>
    <w:pPr>
      <w:numPr>
        <w:numId w:val="11"/>
      </w:numPr>
      <w:ind w:left="2275"/>
    </w:pPr>
  </w:style>
  <w:style w:type="paragraph" w:styleId="ListNumber5">
    <w:name w:val="List Number 5"/>
    <w:basedOn w:val="Normal"/>
    <w:semiHidden w:val="1"/>
    <w:pPr>
      <w:numPr>
        <w:numId w:val="12"/>
      </w:numPr>
      <w:ind w:left="2635"/>
    </w:pPr>
  </w:style>
  <w:style w:type="character" w:styleId="BalloonTextChar" w:customStyle="1">
    <w:name w:val="Balloon Text Char"/>
    <w:basedOn w:val="DefaultParagraphFont"/>
    <w:semiHidden w:val="1"/>
    <w:rPr>
      <w:rFonts w:ascii="Tahoma" w:cs="Tahoma" w:hAnsi="Tahoma"/>
      <w:spacing w:val="-5"/>
      <w:sz w:val="16"/>
      <w:szCs w:val="16"/>
    </w:rPr>
  </w:style>
  <w:style w:type="character" w:styleId="HeaderChar" w:customStyle="1">
    <w:name w:val="Header Char"/>
    <w:basedOn w:val="DefaultParagraphFont"/>
    <w:rPr>
      <w:rFonts w:ascii="Arial" w:hAnsi="Arial"/>
      <w:spacing w:val="-5"/>
    </w:rPr>
  </w:style>
  <w:style w:type="paragraph" w:styleId="NormalWeb">
    <w:name w:val="Normal (Web)"/>
    <w:basedOn w:val="Normal"/>
    <w:semiHidden w:val="1"/>
    <w:unhideWhenUsed w:val="1"/>
    <w:pPr>
      <w:spacing w:after="100" w:afterAutospacing="1" w:before="100" w:before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qFormat w:val="1"/>
    <w:pPr>
      <w:spacing w:after="200" w:line="276" w:lineRule="auto"/>
      <w:ind w:left="720"/>
      <w:contextualSpacing w:val="1"/>
    </w:pPr>
    <w:rPr>
      <w:rFonts w:ascii="Calibri" w:eastAsia="Calibri" w:hAnsi="Calibri"/>
      <w:spacing w:val="0"/>
      <w:sz w:val="22"/>
      <w:szCs w:val="22"/>
    </w:rPr>
  </w:style>
  <w:style w:type="character" w:styleId="FooterChar" w:customStyle="1">
    <w:name w:val="Footer Char"/>
    <w:basedOn w:val="DefaultParagraphFont"/>
    <w:rPr>
      <w:rFonts w:ascii="Arial" w:hAnsi="Arial"/>
      <w:spacing w:val="-5"/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disDHhTxMqP2udDMPR3lTy+3MA==">CgMxLjAyCGguZ2pkZ3hzOAByITFhbnpaeGFxcW9hMXo4aE43N0Y4XzNtckpicl9WSUlMRQ==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2016-11-03T14:12:00Z</dcterms:created>
  <dc:creator>dermeister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  <property fmtid="{D5CDD505-2E9C-101B-9397-08002B2CF9AE}" pid="3" name="_TemplateID">
    <vt:lpwstr>TC010129271033</vt:lpwstr>
  </property>
</Properties>
</file>