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Tabla de géneros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generos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nombreGenero VARCHAR(50)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Tabla de categorías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categorias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nombreCategoria VARCHAR(50)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descripcionCategoria VARCHAR(350)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Tabla de subcategorías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sub_categorias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nombreSubcategoria VARCHAR(50)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descripcionSubCategoria VARCHAR(350)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estado BIT DEFAULT(1)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id_categoria INT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FOREIGN KEY (id_categoria) REFERENCES categorias(id)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Tabla de tipos de documento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tipos_documentos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nombreTipoDocumento VARCHAR(50)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Tabla de roles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roles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nombreRol VARCHAR(50)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descripcionRol VARCHAR(255)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Tabla de personas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personas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id INT IDENTITY(1,1) PRIMARY KEY,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numeroDocumento VARCHAR(20)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nombre VARCHAR(50)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apellidos VARCHAR(50)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fechaNacimiento DATE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direccion VARCHAR(100)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celular VARCHAR(15)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correo VARCHAR(100)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id_genero INT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id_documento INT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es_cliente BIT DEFAULT(0)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es_empleado BIT DEFAULT(0)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estado BIT DEFAULT(1)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FOREIGN KEY (id_genero) REFERENCES generos(id),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FOREIGN KEY (id_documento) REFERENCES tipos_documentos(id)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Tabla de almacenes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almacenes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nombreAlmacen VARCHAR(100)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responsable_persona_id INT NOT NULL,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estado BIT DEFAULT(1)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FOREIGN KEY (responsable_persona_id) REFERENCES personas(id)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Tabla de unidades de medida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unidad_medidas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nombreMedida VARCHAR(50)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descripcionMedida VARCHAR(255)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Tabla de usuarios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id_persona INT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username VARCHAR(50)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password VARCHAR(50)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id_rol INT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estado BIT DEFAULT(1)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FOREIGN KEY (id_persona) REFERENCES personas(id),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FOREIGN KEY (id_rol) REFERENCES roles(id)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Tabla de proveedores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proveedores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nombreProveedor VARCHAR(100)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ruc VARCHAR(20)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razonSocial VARCHAR(250)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telefono VARCHAR(15)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correo VARCHAR(100)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fechaRegistro DATETIME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Tabla de productos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productos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nombreProducto VARCHAR(100)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descripcionProducto VARCHAR(350),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precioCompra DECIMAL(10, 2)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precioVenta DECIMAL(10, 2)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stock INT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urlImagen VARCHAR(255)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id_categoria INT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id_subcategoria INT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id_unidadMedida INT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id_proveedor INT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estado BIT DEFAULT(1)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FOREIGN KEY (id_categoria) REFERENCES categorias(id),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FOREIGN KEY (id_subcategoria) REFERENCES sub_categorias(id),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FOREIGN KEY (id_unidadMedida) REFERENCES unidad_medidas(id),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FOREIGN KEY (id_proveedor) REFERENCES proveedores(id)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Crear tabla estadoPedido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TABLE estado_pedidos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id INT IDENTITY(1,1) PRIMARY KEY,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nombre VARCHAR(50)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descripcion VARCHAR(255),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Tabla de pedidos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pedidos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fechaPedido DATETIME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id_usuario INT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id_estado_pedido INT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id_almacen INT NOT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FOREIGN KEY (id_usuario) REFERENCES usuarios(id),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FOREIGN KEY (id_estado_pedido) REFERENCES estado_pedidos(id),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FOREIGN KEY (id_almacen) REFERENCES almacenes(id)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Tabla de detalles de pedido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TABLE detalles_pedidos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id_pedido INT NOT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id_producto INT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cantidad INT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precioUnitario DECIMAL(10, 2) NOT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FOREIGN KEY (id_pedido) REFERENCES pedidos(id),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FOREIGN KEY (id_producto) REFERENCES productos(id)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 Crear tabla metodoPago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TABLE metodo_pagos 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nombre VARCHAR(50) NOT NULL,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descripcion_metodo_pago VARCHAR(255) NOT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Tabla de pagos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CREATE TABLE pagos (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id_pedido INT NOT NULL,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id_metodo_pago INT 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totalPagado DECIMAL(10, 2) NOT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fechaPago DATETIME NOT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estado BIT DEFAULT(1) NOT NULL,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FOREIGN KEY (id_pedido) REFERENCES pedidos(id),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FOREIGN KEY (id_metodo_pago) REFERENCES metodo_pagos(id)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 Tabla de ventas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CREATE TABLE ventas 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fechaVenta DATETIME NOT NULL,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id_cliente INT NOT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totalVenta DECIMAL(10, 2) NOT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estado BIT DEFAULT(1) NOT NULL,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FOREIGN KEY (id_cliente) REFERENCES personas(id)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 Crear tabla tipoComprobante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CREATE TABLE tipo_comprobante 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nombre_comprobante VARCHAR(50) NOT 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descripcion_comprobante VARCHAR(255) NOT 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estado BIT DEFAULT(1) NOT NULL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 Crear tabla boleta_factura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CREATE TABLE boleta_factura (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numero VARCHAR(20) NOT 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fecha_emision DATETIME NOT NULL,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total DECIMAL(10, 2) NOT NULL,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id_tipo_comprobante INT NOT NULL,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id_venta INT NOT NULL,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FOREIGN KEY (id_tipo_comprobante) REFERENCES tipo_comprobante(id),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FOREIGN KEY (id_venta) REFERENCES ventas(id)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 Tabla de comentarios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CREATE TABLE comentarios 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id INT IDENTITY(1,1) PRIMARY KEY NOT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id_producto INT NOT NULL,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id_usuario INT NOT NULL,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comentario VARCHAR(350) NOT 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fechaComentario DATETIME NOT NULL,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estado BIT DEFAULT(1) NOT NULL,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FOREIGN KEY (id_producto) REFERENCES productos(id),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FOREIGN KEY (id_usuario) REFERENCES usuarios(id)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