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13 Study Guide</w:t>
      </w:r>
    </w:p>
    <w:p>
      <w:pPr>
        <w:spacing w:after="240"/>
      </w:pPr>
      <w:r>
        <w:rPr>
          <w:color w:val="595959"/>
          <w:sz w:val="28"/>
          <w:szCs w:val="28"/>
        </w:rPr>
        <w:t xml:space="preserve">Digital Media: Online, Mobile, and App Advertising</w:t>
      </w:r>
    </w:p>
    <w:p>
      <w:pPr>
        <w:spacing w:after="120"/>
      </w:pPr>
      <w:r>
        <w:t xml:space="preserve">This follows the order of the slides. Each section has what the slide says, extra detail to help you explain it, and questions your teacher might ask.</w:t>
      </w:r>
    </w:p>
    <w:p>
      <w:pPr>
        <w:pStyle w:val="Heading1"/>
      </w:pPr>
      <w:r>
        <w:t xml:space="preserve">1. The "mobile headache" (slide 3)</w:t>
      </w:r>
    </w:p>
    <w:p>
      <w:pPr>
        <w:pStyle w:val="Heading2"/>
      </w:pPr>
      <w:r>
        <w:t xml:space="preserve">Key facts</w:t>
      </w:r>
    </w:p>
    <w:p>
      <w:pPr>
        <w:pStyle w:val="ListParagraph"/>
        <w:numPr>
          <w:ilvl w:val="0"/>
          <w:numId w:val="2"/>
        </w:numPr>
        <w:spacing w:after="60"/>
      </w:pPr>
      <w:r>
        <w:t xml:space="preserve">U.S. mobile ad spending was expected to reach about </w:t>
      </w:r>
      <w:r>
        <w:rPr>
          <w:b/>
          <w:bCs/>
        </w:rPr>
        <w:t xml:space="preserve">$50 billion in 2017</w:t>
      </w:r>
      <w:r>
        <w:t xml:space="preserve"> (Ad Age).</w:t>
      </w:r>
    </w:p>
    <w:p>
      <w:pPr>
        <w:pStyle w:val="ListParagraph"/>
        <w:numPr>
          <w:ilvl w:val="0"/>
          <w:numId w:val="2"/>
        </w:numPr>
        <w:spacing w:after="60"/>
      </w:pPr>
      <w:r>
        <w:t xml:space="preserve">Total U.S. online ad spending was expected to reach </w:t>
      </w:r>
      <w:r>
        <w:rPr>
          <w:b/>
          <w:bCs/>
        </w:rPr>
        <w:t xml:space="preserve">$85.9 billion in 2017</w:t>
      </w:r>
      <w:r>
        <w:t xml:space="preserve"> (Forrester).</w:t>
      </w:r>
    </w:p>
    <w:p>
      <w:pPr>
        <w:pStyle w:val="ListParagraph"/>
        <w:numPr>
          <w:ilvl w:val="0"/>
          <w:numId w:val="2"/>
        </w:numPr>
        <w:spacing w:after="60"/>
      </w:pPr>
      <w:r>
        <w:t xml:space="preserve">So mobile made up more than half of all online ad spending.</w:t>
      </w:r>
    </w:p>
    <w:p>
      <w:pPr>
        <w:pStyle w:val="Heading2"/>
      </w:pPr>
      <w:r>
        <w:t xml:space="preserve">Why it's exciting</w:t>
      </w:r>
    </w:p>
    <w:p>
      <w:pPr>
        <w:pStyle w:val="ListParagraph"/>
        <w:numPr>
          <w:ilvl w:val="0"/>
          <w:numId w:val="2"/>
        </w:numPr>
        <w:spacing w:after="60"/>
      </w:pPr>
      <w:r>
        <w:t xml:space="preserve">It's versatile. Mobile started with SMS texts, then moved to the mobile web, apps, games and social media.</w:t>
      </w:r>
    </w:p>
    <w:p>
      <w:pPr>
        <w:pStyle w:val="ListParagraph"/>
        <w:numPr>
          <w:ilvl w:val="0"/>
          <w:numId w:val="2"/>
        </w:numPr>
        <w:spacing w:after="60"/>
      </w:pPr>
      <w:r>
        <w:t xml:space="preserve">It's a strong platform for growing internationally, since many countries skipped desktop computers and went straight to phones.</w:t>
      </w:r>
    </w:p>
    <w:p>
      <w:pPr>
        <w:pStyle w:val="Heading2"/>
      </w:pPr>
      <w:r>
        <w:t xml:space="preserve">Why it's a "headache"</w:t>
      </w:r>
    </w:p>
    <w:p>
      <w:pPr>
        <w:pStyle w:val="ListParagraph"/>
        <w:numPr>
          <w:ilvl w:val="0"/>
          <w:numId w:val="2"/>
        </w:numPr>
        <w:spacing w:after="60"/>
      </w:pPr>
      <w:r>
        <w:t xml:space="preserve">More apps doesn't mean better apps. Hits like Angry Birds and Pokémon Go are rare.</w:t>
      </w:r>
    </w:p>
    <w:p>
      <w:pPr>
        <w:pStyle w:val="ListParagraph"/>
        <w:numPr>
          <w:ilvl w:val="0"/>
          <w:numId w:val="2"/>
        </w:numPr>
        <w:spacing w:after="60"/>
      </w:pPr>
      <w:r>
        <w:t xml:space="preserve">An app has to fit the company's brand and strategy. It shouldn't be built just because competitors have one.</w:t>
      </w:r>
    </w:p>
    <w:p>
      <w:pPr>
        <w:pStyle w:val="ListParagraph"/>
        <w:numPr>
          <w:ilvl w:val="0"/>
          <w:numId w:val="2"/>
        </w:numPr>
        <w:spacing w:after="60"/>
      </w:pPr>
      <w:r>
        <w:t xml:space="preserve">Mobile work isn't driven by the IT department. Consumers drive it, in short </w:t>
      </w:r>
      <w:r>
        <w:rPr>
          <w:b/>
          <w:bCs/>
        </w:rPr>
        <w:t xml:space="preserve">30-day program cycles</w:t>
      </w:r>
      <w:r>
        <w:t xml:space="preserve">, so companies have to move fast.</w:t>
      </w:r>
    </w:p>
    <w:p>
      <w:pPr>
        <w:pStyle w:val="ListParagraph"/>
        <w:numPr>
          <w:ilvl w:val="0"/>
          <w:numId w:val="2"/>
        </w:numPr>
        <w:spacing w:after="60"/>
      </w:pPr>
      <w:r>
        <w:t xml:space="preserve">Companies face hard choices about </w:t>
      </w:r>
      <w:r>
        <w:rPr>
          <w:b/>
          <w:bCs/>
        </w:rPr>
        <w:t xml:space="preserve">moving budget away from traditional media</w:t>
      </w:r>
      <w:r>
        <w:t xml:space="preserve"> such as TV and print.</w:t>
      </w:r>
    </w:p>
    <w:p>
      <w:pPr>
        <w:pBdr>
          <w:left w:val="single" w:color="1F4E79" w:sz="12" w:space="6"/>
        </w:pBdr>
        <w:shd w:fill="EAF1F8" w:val="clear"/>
        <w:spacing w:after="160" w:before="120"/>
      </w:pPr>
      <w:r>
        <w:rPr>
          <w:b/>
          <w:bCs/>
          <w:color w:val="1F4E79"/>
        </w:rPr>
        <w:t xml:space="preserve">Possible question: </w:t>
      </w:r>
      <w:r>
        <w:rPr>
          <w:i/>
          <w:iCs/>
        </w:rPr>
        <w:t xml:space="preserve">Why is mobile a headache and not just an opportunity?</w:t>
      </w:r>
      <w:r>
        <w:rPr>
          <w:b/>
          <w:bCs/>
          <w:color w:val="1F4E79"/>
        </w:rPr>
        <w:t xml:space="preserve">  Answer: </w:t>
      </w:r>
      <w:r>
        <w:t xml:space="preserve">Mobile is growing fast, but it's hard to do well. Apps have to be useful and fit the brand strategy, cycles are short and driven by consumers, and the money usually has to come out of traditional media budgets.</w:t>
      </w:r>
    </w:p>
    <w:p>
      <w:pPr>
        <w:pStyle w:val="Heading1"/>
      </w:pPr>
      <w:r>
        <w:t xml:space="preserve">2. History and trends (slide 4)</w:t>
      </w:r>
    </w:p>
    <w:p>
      <w:pPr>
        <w:spacing w:after="120"/>
      </w:pPr>
      <w:r>
        <w:rPr>
          <w:b/>
          <w:bCs/>
        </w:rPr>
        <w:t xml:space="preserve">The main point:</w:t>
      </w:r>
      <w:r>
        <w:t xml:space="preserve"> The internet is not a replacement for other media. It's one key part of an </w:t>
      </w:r>
      <w:r>
        <w:rPr>
          <w:b/>
          <w:bCs/>
        </w:rPr>
        <w:t xml:space="preserve">IMC (integrated marketing communications)</w:t>
      </w:r>
      <w:r>
        <w:t xml:space="preserve"> program, working alongside TV, print, PR and other channels.</w:t>
      </w:r>
    </w:p>
    <w:p>
      <w:pPr>
        <w:spacing w:after="120"/>
      </w:pPr>
      <w:r>
        <w:t xml:space="preserve">The Web as an ad medium dates back only to </w:t>
      </w:r>
      <w:r>
        <w:rPr>
          <w:b/>
          <w:bCs/>
        </w:rPr>
        <w:t xml:space="preserve">1994</w:t>
      </w:r>
      <w:r>
        <w:t xml:space="preserve">. U.S. online ad spending grew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Year</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Spending</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Share of all advertising</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$9.6 billion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4%</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2012</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$29 billion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17%</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2017 (estimate)</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$85.9 billion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32%</w:t>
            </w:r>
          </w:p>
        </w:tc>
      </w:tr>
    </w:tbl>
    <w:p>
      <w:pPr>
        <w:spacing w:after="120"/>
      </w:pPr>
    </w:p>
    <w:p>
      <w:pPr>
        <w:spacing w:after="120"/>
      </w:pPr>
      <w:r>
        <w:rPr>
          <w:b/>
          <w:bCs/>
        </w:rPr>
        <w:t xml:space="preserve">Trends to know:</w:t>
      </w:r>
      <w:r>
        <w:t xml:space="preserve"> sponsored content, wearables, mobile video, multichannel integration, data-driven marketing, connected homes and cars, mobile payments, and live-streaming video.</w:t>
      </w:r>
    </w:p>
    <w:p>
      <w:pPr>
        <w:pStyle w:val="Heading1"/>
      </w:pPr>
      <w:r>
        <w:t xml:space="preserve">3. Options for placing ads online (slide 5)</w:t>
      </w:r>
    </w:p>
    <w:p>
      <w:pPr>
        <w:spacing w:after="120"/>
      </w:pPr>
      <w:r>
        <w:t xml:space="preserve">Know each option and one detail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Option</w:t>
            </w:r>
          </w:p>
        </w:tc>
        <w:tc>
          <w:tcPr>
            <w:tcW w:type="dxa" w:w="6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Key detail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Company websites</w:t>
            </w:r>
            <w:r>
              <w:t xml:space="preserve"> (e.g., nick.com)</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consumer looks for the site on purpose.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Banner ads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Click-through rate is only about </w:t>
            </w:r>
            <w:r>
              <w:rPr>
                <w:b/>
                <w:bCs/>
              </w:rPr>
              <w:t xml:space="preserve">0.3%</w:t>
            </w:r>
            <w:r>
              <w:t xml:space="preserve">. They work better for </w:t>
            </w:r>
            <w:r>
              <w:rPr>
                <w:b/>
                <w:bCs/>
              </w:rPr>
              <w:t xml:space="preserve">B2B than B2C</w:t>
            </w:r>
            <w:r>
              <w:t xml:space="preserve"> and for brands people already know. The open question is whether anyone actually pays attention to them.</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Sponsorships and microsites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outside company pays for a small area on a site.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Rich media</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Interstitials, superstitials, pop-ups and online video ads (see section 7).</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Browser ads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viewer is </w:t>
            </w:r>
            <w:r>
              <w:rPr>
                <w:b/>
                <w:bCs/>
              </w:rPr>
              <w:t xml:space="preserve">paid to watch ads</w:t>
            </w:r>
            <w: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Alliances and affiliate programs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E.g., AOL and Amazon. A partner site earns a commission for sending traffic or sales.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Push technology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Content is sent to the user's device automatically (e.g., RealVideo).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Search engine advertising</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Keyword-based. About </w:t>
            </w:r>
            <w:r>
              <w:rPr>
                <w:b/>
                <w:bCs/>
              </w:rPr>
              <w:t xml:space="preserve">40% of online ad spending</w:t>
            </w:r>
            <w:r>
              <w:t xml:space="preserve">, the largest share.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Blogs and podcasts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Podcasts are "audio blogs." Nielsen/McKinsey's NM Incite tracks and analyzes blogs.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Email ads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Opt-in vs. opt-out</w:t>
            </w:r>
            <w:r>
              <w:t xml:space="preserve">, e-zines, wireless, text messaging.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Mobile advertising and apps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sections 9 and 10.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Social media</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Facebook, Instagram, Twitter, YouTube, LinkedIn, Pinterest, Snapchat. comScore and Radian6 track and analyze it.</w:t>
            </w:r>
          </w:p>
        </w:tc>
      </w:tr>
    </w:tbl>
    <w:p>
      <w:pPr>
        <w:spacing w:after="120"/>
      </w:pPr>
    </w:p>
    <w:p>
      <w:pPr>
        <w:spacing w:after="120"/>
      </w:pPr>
      <w:r>
        <w:rPr>
          <w:b/>
          <w:bCs/>
        </w:rPr>
        <w:t xml:space="preserve">Opt-in vs. opt-out</w:t>
      </w:r>
      <w:r>
        <w:t xml:space="preserve"> (a likely question):</w:t>
      </w:r>
    </w:p>
    <w:p>
      <w:pPr>
        <w:pStyle w:val="ListParagraph"/>
        <w:numPr>
          <w:ilvl w:val="0"/>
          <w:numId w:val="2"/>
        </w:numPr>
        <w:spacing w:after="60"/>
      </w:pPr>
      <w:r>
        <w:rPr>
          <w:b/>
          <w:bCs/>
        </w:rPr>
        <w:t xml:space="preserve">Opt-in:</w:t>
      </w:r>
      <w:r>
        <w:t xml:space="preserve"> the consumer actively agrees to receive messages. This is the better practice and leads to more engaged recipients.</w:t>
      </w:r>
    </w:p>
    <w:p>
      <w:pPr>
        <w:pStyle w:val="ListParagraph"/>
        <w:numPr>
          <w:ilvl w:val="0"/>
          <w:numId w:val="2"/>
        </w:numPr>
        <w:spacing w:after="60"/>
      </w:pPr>
      <w:r>
        <w:rPr>
          <w:b/>
          <w:bCs/>
        </w:rPr>
        <w:t xml:space="preserve">Opt-out:</w:t>
      </w:r>
      <w:r>
        <w:t xml:space="preserve"> the consumer gets messages until they unsubscribe.</w:t>
      </w:r>
    </w:p>
    <w:p>
      <w:pPr>
        <w:pStyle w:val="Heading1"/>
      </w:pPr>
      <w:r>
        <w:t xml:space="preserve">4. Benefits and costs of online advertising (slide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Benefits (+)</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Costs and problems (−)</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Individualization:</w:t>
            </w:r>
            <w:r>
              <w:t xml:space="preserve"> the consumer controls what they see, and ads can be tailored to one person.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User distraction:</w:t>
            </w:r>
            <w:r>
              <w:t xml:space="preserve"> people are multitasking, so ads compete for attention.</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Interactivity:</w:t>
            </w:r>
            <w:r>
              <w:t xml:space="preserve"> two-way communication. People can click, respond and buy.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Too many choices:</w:t>
            </w:r>
            <w:r>
              <w:t xml:space="preserve"> so many options that ads get lost in the clutter.</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Immediate publishing:</w:t>
            </w:r>
            <w:r>
              <w:t xml:space="preserve"> ads go live or change instantly, unlike print deadlines.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International coordination:</w:t>
            </w:r>
            <w:r>
              <w:t xml:space="preserve"> the web is global, so language, laws and culture differ.</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Cost efficiency:</w:t>
            </w:r>
            <w:r>
              <w:t xml:space="preserve"> often cheaper per contact, and you can pay only for results (per click).</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Rapid change:</w:t>
            </w:r>
            <w:r>
              <w:t xml:space="preserve"> technology and platforms change constantly.</w:t>
            </w:r>
          </w:p>
        </w:tc>
      </w:tr>
      <w:t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Short lead times:</w:t>
            </w:r>
            <w:r>
              <w:t xml:space="preserve"> less time to plan and create.</w:t>
            </w:r>
          </w:p>
        </w:tc>
      </w:tr>
    </w:tbl>
    <w:p>
      <w:pPr>
        <w:spacing w:after="120"/>
      </w:pPr>
    </w:p>
    <w:p>
      <w:pPr>
        <w:spacing w:after="120"/>
      </w:pPr>
      <w:r>
        <w:rPr>
          <w:b/>
          <w:bCs/>
        </w:rPr>
        <w:t xml:space="preserve">Tip:</w:t>
      </w:r>
      <w:r>
        <w:t xml:space="preserve"> It's easy to remember the benefits as "the three I's plus cost."</w:t>
      </w:r>
    </w:p>
    <w:p>
      <w:pPr>
        <w:pStyle w:val="Heading1"/>
      </w:pPr>
      <w:r>
        <w:t xml:space="preserve">5. The online advertising process (Figure 13.3, slide 7)</w:t>
      </w:r>
    </w:p>
    <w:p>
      <w:pPr>
        <w:spacing w:after="120"/>
      </w:pPr>
      <w:r>
        <w:t xml:space="preserve">This figure is the one most likely to be tested. It has 9 steps and 7 players.</w:t>
      </w:r>
    </w:p>
    <w:p>
      <w:pPr>
        <w:spacing w:after="120"/>
      </w:pPr>
      <w:r>
        <w:rPr>
          <w:b/>
          <w:bCs/>
        </w:rPr>
        <w:t xml:space="preserve">The players:</w:t>
      </w:r>
      <w:r>
        <w:t xml:space="preserve"> advertiser, digital agency, third-party ad server, ad network/exchange, publisher, consumer, ratings service.</w:t>
      </w:r>
    </w:p>
    <w:p>
      <w:pPr>
        <w:pStyle w:val="ListParagraph"/>
        <w:numPr>
          <w:ilvl w:val="0"/>
          <w:numId w:val="3"/>
        </w:numPr>
        <w:spacing w:after="60"/>
      </w:pPr>
      <w:r>
        <w:rPr>
          <w:b/>
          <w:bCs/>
        </w:rPr>
        <w:t xml:space="preserve">Advertiser and agency</w:t>
      </w:r>
      <w:r>
        <w:t xml:space="preserve"> set the campaign objectives, the plan for buying inventory (ad space), and the goals to optimize against.</w:t>
      </w:r>
    </w:p>
    <w:p>
      <w:pPr>
        <w:pStyle w:val="ListParagraph"/>
        <w:numPr>
          <w:ilvl w:val="0"/>
          <w:numId w:val="3"/>
        </w:numPr>
        <w:spacing w:after="60"/>
      </w:pPr>
      <w:r>
        <w:rPr>
          <w:b/>
          <w:bCs/>
        </w:rPr>
        <w:t xml:space="preserve">The agency sends the ad assets to a third-party ad server.</w:t>
      </w:r>
      <w:r>
        <w:t xml:space="preserve"> The ad server sends campaign reports back to the agency.</w:t>
      </w:r>
    </w:p>
    <w:p>
      <w:pPr>
        <w:pStyle w:val="ListParagraph"/>
        <w:numPr>
          <w:ilvl w:val="0"/>
          <w:numId w:val="3"/>
        </w:numPr>
        <w:spacing w:after="60"/>
      </w:pPr>
      <w:r>
        <w:rPr>
          <w:b/>
          <w:bCs/>
        </w:rPr>
        <w:t xml:space="preserve">The network, exchange or publisher pitches the agency</w:t>
      </w:r>
      <w:r>
        <w:t xml:space="preserve"> on its properties. It secures inventory, negotiates the price, and receives ads from the third-party servers.</w:t>
      </w:r>
    </w:p>
    <w:p>
      <w:pPr>
        <w:pStyle w:val="ListParagraph"/>
        <w:numPr>
          <w:ilvl w:val="0"/>
          <w:numId w:val="3"/>
        </w:numPr>
        <w:spacing w:after="60"/>
      </w:pPr>
      <w:r>
        <w:rPr>
          <w:b/>
          <w:bCs/>
        </w:rPr>
        <w:t xml:space="preserve">Ad networks make deals to secure inventory.</w:t>
      </w:r>
      <w:r>
        <w:t xml:space="preserve"> Exchanges give publishers and networks a platform to pool inventory for trading.</w:t>
      </w:r>
    </w:p>
    <w:p>
      <w:pPr>
        <w:pStyle w:val="ListParagraph"/>
        <w:numPr>
          <w:ilvl w:val="0"/>
          <w:numId w:val="3"/>
        </w:numPr>
        <w:spacing w:after="60"/>
      </w:pPr>
      <w:r>
        <w:rPr>
          <w:b/>
          <w:bCs/>
        </w:rPr>
        <w:t xml:space="preserve">Consumers view the publisher's content.</w:t>
      </w:r>
      <w:r>
        <w:t xml:space="preserve"> Publishers produce content to keep people coming back.</w:t>
      </w:r>
    </w:p>
    <w:p>
      <w:pPr>
        <w:pStyle w:val="ListParagraph"/>
        <w:numPr>
          <w:ilvl w:val="0"/>
          <w:numId w:val="3"/>
        </w:numPr>
        <w:spacing w:after="60"/>
      </w:pPr>
      <w:r>
        <w:rPr>
          <w:b/>
          <w:bCs/>
        </w:rPr>
        <w:t xml:space="preserve">The consumer's browsing on the publisher's site</w:t>
      </w:r>
      <w:r>
        <w:t xml:space="preserve"> and the number of ads served are reported back to the third-party ad server.</w:t>
      </w:r>
    </w:p>
    <w:p>
      <w:pPr>
        <w:pStyle w:val="ListParagraph"/>
        <w:numPr>
          <w:ilvl w:val="0"/>
          <w:numId w:val="3"/>
        </w:numPr>
        <w:spacing w:after="60"/>
      </w:pPr>
      <w:r>
        <w:rPr>
          <w:b/>
          <w:bCs/>
        </w:rPr>
        <w:t xml:space="preserve">The consumer clicks through to the advertiser's website.</w:t>
      </w:r>
      <w:r>
        <w:t xml:space="preserve"> That click is tracked separately and isn't visible to the publisher.</w:t>
      </w:r>
    </w:p>
    <w:p>
      <w:pPr>
        <w:pStyle w:val="ListParagraph"/>
        <w:numPr>
          <w:ilvl w:val="0"/>
          <w:numId w:val="3"/>
        </w:numPr>
        <w:spacing w:after="60"/>
      </w:pPr>
      <w:r>
        <w:rPr>
          <w:b/>
          <w:bCs/>
        </w:rPr>
        <w:t xml:space="preserve">Browsing data from a panel of users or ISPs</w:t>
      </w:r>
      <w:r>
        <w:t xml:space="preserve"> is combined and packaged as a ratings service.</w:t>
      </w:r>
    </w:p>
    <w:p>
      <w:pPr>
        <w:pStyle w:val="ListParagraph"/>
        <w:numPr>
          <w:ilvl w:val="0"/>
          <w:numId w:val="3"/>
        </w:numPr>
        <w:spacing w:after="60"/>
      </w:pPr>
      <w:r>
        <w:rPr>
          <w:b/>
          <w:bCs/>
        </w:rPr>
        <w:t xml:space="preserve">The ratings service or measurement panel</w:t>
      </w:r>
      <w:r>
        <w:t xml:space="preserve"> helps the agency choose publishers, which closes the loop.</w:t>
      </w:r>
    </w:p>
    <w:p>
      <w:pPr>
        <w:pBdr>
          <w:left w:val="single" w:color="1F4E79" w:sz="12" w:space="6"/>
        </w:pBdr>
        <w:shd w:fill="EAF1F8" w:val="clear"/>
        <w:spacing w:after="160" w:before="120"/>
      </w:pPr>
      <w:r>
        <w:rPr>
          <w:b/>
          <w:bCs/>
          <w:color w:val="1F4E79"/>
        </w:rPr>
        <w:t xml:space="preserve">Possible question: </w:t>
      </w:r>
      <w:r>
        <w:rPr>
          <w:i/>
          <w:iCs/>
        </w:rPr>
        <w:t xml:space="preserve">What's the role of the third-party ad server?</w:t>
      </w:r>
      <w:r>
        <w:rPr>
          <w:b/>
          <w:bCs/>
          <w:color w:val="1F4E79"/>
        </w:rPr>
        <w:t xml:space="preserve">  Answer: </w:t>
      </w:r>
      <w:r>
        <w:t xml:space="preserve">It stores and delivers the ads, counts impressions, and reports results. This gives the agency independent numbers, so it doesn't have to rely only on the publisher's own counts.</w:t>
      </w:r>
    </w:p>
    <w:p>
      <w:pPr>
        <w:pStyle w:val="Heading1"/>
      </w:pPr>
      <w:r>
        <w:t xml:space="preserve">6. Search and content-targeted advertising (slides 8–10)</w:t>
      </w:r>
    </w:p>
    <w:p>
      <w:pPr>
        <w:pStyle w:val="Heading2"/>
      </w:pPr>
      <w:r>
        <w:t xml:space="preserve">Keyword matching advertising (Google AdWords, now called Google Ads)</w:t>
      </w:r>
    </w:p>
    <w:p>
      <w:pPr>
        <w:pStyle w:val="ListParagraph"/>
        <w:numPr>
          <w:ilvl w:val="0"/>
          <w:numId w:val="2"/>
        </w:numPr>
        <w:spacing w:after="60"/>
      </w:pPr>
      <w:r>
        <w:t xml:space="preserve">Advertisers </w:t>
      </w:r>
      <w:r>
        <w:rPr>
          <w:b/>
          <w:bCs/>
        </w:rPr>
        <w:t xml:space="preserve">bid on keywords</w:t>
      </w:r>
      <w:r>
        <w:t xml:space="preserve">. The bid is how much they'll pay </w:t>
      </w:r>
      <w:r>
        <w:rPr>
          <w:b/>
          <w:bCs/>
        </w:rPr>
        <w:t xml:space="preserve">each time a searcher clicks</w:t>
      </w:r>
      <w:r>
        <w:t xml:space="preserve"> through to their site. This is </w:t>
      </w:r>
      <w:r>
        <w:rPr>
          <w:b/>
          <w:bCs/>
        </w:rPr>
        <w:t xml:space="preserve">cost per click (CPC)</w:t>
      </w:r>
      <w:r>
        <w:t xml:space="preserve">.</w:t>
      </w:r>
    </w:p>
    <w:p>
      <w:pPr>
        <w:pStyle w:val="ListParagraph"/>
        <w:numPr>
          <w:ilvl w:val="0"/>
          <w:numId w:val="2"/>
        </w:numPr>
        <w:spacing w:after="60"/>
      </w:pPr>
      <w:r>
        <w:t xml:space="preserve">The top position isn't decided by the highest bid alone. Google also considers ad quality and relevance.</w:t>
      </w:r>
    </w:p>
    <w:p>
      <w:pPr>
        <w:pStyle w:val="Heading2"/>
      </w:pPr>
      <w:r>
        <w:t xml:space="preserve">Figure 13.4: how keywords raise the odds a consumer sees your ad</w:t>
      </w:r>
    </w:p>
    <w:p>
      <w:pPr>
        <w:pStyle w:val="ListParagraph"/>
        <w:numPr>
          <w:ilvl w:val="0"/>
          <w:numId w:val="4"/>
        </w:numPr>
        <w:spacing w:after="60"/>
      </w:pPr>
      <w:r>
        <w:t xml:space="preserve">The shopper does an </w:t>
      </w:r>
      <w:r>
        <w:rPr>
          <w:b/>
          <w:bCs/>
        </w:rPr>
        <w:t xml:space="preserve">organic search</w:t>
      </w:r>
      <w:r>
        <w:t xml:space="preserve"> for a product.</w:t>
      </w:r>
    </w:p>
    <w:p>
      <w:pPr>
        <w:pStyle w:val="ListParagraph"/>
        <w:numPr>
          <w:ilvl w:val="0"/>
          <w:numId w:val="4"/>
        </w:numPr>
        <w:spacing w:after="60"/>
      </w:pPr>
      <w:r>
        <w:t xml:space="preserve">Google or another search engine finds the matches.</w:t>
      </w:r>
    </w:p>
    <w:p>
      <w:pPr>
        <w:pStyle w:val="ListParagraph"/>
        <w:numPr>
          <w:ilvl w:val="0"/>
          <w:numId w:val="4"/>
        </w:numPr>
        <w:spacing w:after="60"/>
      </w:pPr>
      <w:r>
        <w:rPr>
          <w:b/>
          <w:bCs/>
        </w:rPr>
        <w:t xml:space="preserve">Sponsored links</w:t>
      </w:r>
      <w:r>
        <w:t xml:space="preserve"> matching the keywords appear alongside the organic results.</w:t>
      </w:r>
    </w:p>
    <w:p>
      <w:pPr>
        <w:pStyle w:val="ListParagraph"/>
        <w:numPr>
          <w:ilvl w:val="0"/>
          <w:numId w:val="4"/>
        </w:numPr>
        <w:spacing w:after="60"/>
      </w:pPr>
      <w:r>
        <w:t xml:space="preserve">These links appear because companies </w:t>
      </w:r>
      <w:r>
        <w:rPr>
          <w:b/>
          <w:bCs/>
        </w:rPr>
        <w:t xml:space="preserve">bought those keywords</w:t>
      </w:r>
      <w:r>
        <w:t xml:space="preserve"> from the search engine.</w:t>
      </w:r>
    </w:p>
    <w:p>
      <w:pPr>
        <w:pStyle w:val="ListParagraph"/>
        <w:numPr>
          <w:ilvl w:val="0"/>
          <w:numId w:val="4"/>
        </w:numPr>
        <w:spacing w:after="60"/>
      </w:pPr>
      <w:r>
        <w:t xml:space="preserve">The shopper </w:t>
      </w:r>
      <w:r>
        <w:rPr>
          <w:b/>
          <w:bCs/>
        </w:rPr>
        <w:t xml:space="preserve">clicks through</w:t>
      </w:r>
      <w:r>
        <w:t xml:space="preserve"> and buys, or at least considers the site for later.</w:t>
      </w:r>
    </w:p>
    <w:p>
      <w:pPr>
        <w:spacing w:after="120"/>
      </w:pPr>
      <w:r>
        <w:rPr>
          <w:b/>
          <w:bCs/>
        </w:rPr>
        <w:t xml:space="preserve">Why search works:</w:t>
      </w:r>
      <w:r>
        <w:t xml:space="preserve"> it reaches people at the moment they're looking. That's high intent, unlike a banner, which interrupts people.</w:t>
      </w:r>
    </w:p>
    <w:p>
      <w:pPr>
        <w:pStyle w:val="Heading2"/>
      </w:pPr>
      <w:r>
        <w:t xml:space="preserve">Content-targeted advertising (Google AdSense)</w:t>
      </w:r>
    </w:p>
    <w:p>
      <w:pPr>
        <w:pStyle w:val="ListParagraph"/>
        <w:numPr>
          <w:ilvl w:val="0"/>
          <w:numId w:val="2"/>
        </w:numPr>
        <w:spacing w:after="60"/>
      </w:pPr>
      <w:r>
        <w:t xml:space="preserve">Lets ads run </w:t>
      </w:r>
      <w:r>
        <w:rPr>
          <w:b/>
          <w:bCs/>
        </w:rPr>
        <w:t xml:space="preserve">on sites other than Google's own</w:t>
      </w:r>
      <w:r>
        <w:t xml:space="preserve">, such as blogs and news sites. The ad is matched to the page's content.</w:t>
      </w:r>
    </w:p>
    <w:p>
      <w:pPr>
        <w:pStyle w:val="ListParagraph"/>
        <w:numPr>
          <w:ilvl w:val="0"/>
          <w:numId w:val="2"/>
        </w:numPr>
        <w:spacing w:after="60"/>
      </w:pPr>
      <w:r>
        <w:rPr>
          <w:b/>
          <w:bCs/>
        </w:rPr>
        <w:t xml:space="preserve">Google acts like an ad agency.</w:t>
      </w:r>
      <w:r>
        <w:t xml:space="preserve"> It places the ads and keeps a </w:t>
      </w:r>
      <w:r>
        <w:rPr>
          <w:b/>
          <w:bCs/>
        </w:rPr>
        <w:t xml:space="preserve">commission (e.g., 20%)</w:t>
      </w:r>
      <w:r>
        <w:t xml:space="preserve">, and the site owner gets the rest.</w:t>
      </w:r>
    </w:p>
    <w:p>
      <w:pPr>
        <w:pStyle w:val="ListParagraph"/>
        <w:numPr>
          <w:ilvl w:val="0"/>
          <w:numId w:val="2"/>
        </w:numPr>
        <w:spacing w:after="60"/>
      </w:pPr>
      <w:r>
        <w:t xml:space="preserve">It has expanded to </w:t>
      </w:r>
      <w:r>
        <w:rPr>
          <w:b/>
          <w:bCs/>
        </w:rPr>
        <w:t xml:space="preserve">mobile content</w:t>
      </w:r>
      <w:r>
        <w:t xml:space="preserve"> and </w:t>
      </w:r>
      <w:r>
        <w:rPr>
          <w:b/>
          <w:bCs/>
        </w:rPr>
        <w:t xml:space="preserve">RSS (Really Simple Syndication) feeds</w:t>
      </w:r>
      <w:r>
        <w:t xml:space="preserve">, which publish content such as blog entries.</w:t>
      </w:r>
    </w:p>
    <w:p>
      <w:pPr>
        <w:pBdr>
          <w:left w:val="single" w:color="1F4E79" w:sz="12" w:space="6"/>
        </w:pBdr>
        <w:shd w:fill="EAF1F8" w:val="clear"/>
        <w:spacing w:after="160" w:before="120"/>
      </w:pPr>
      <w:r>
        <w:rPr>
          <w:b/>
          <w:bCs/>
          <w:color w:val="1F4E79"/>
        </w:rPr>
        <w:t xml:space="preserve">Possible question: </w:t>
      </w:r>
      <w:r>
        <w:rPr>
          <w:i/>
          <w:iCs/>
        </w:rPr>
        <w:t xml:space="preserve">What's the difference between AdWords and AdSense?</w:t>
      </w:r>
      <w:r>
        <w:rPr>
          <w:b/>
          <w:bCs/>
          <w:color w:val="1F4E79"/>
        </w:rPr>
        <w:t xml:space="preserve">  Answer: </w:t>
      </w:r>
      <w:r>
        <w:rPr>
          <w:b/>
          <w:bCs/>
        </w:rPr>
        <w:t xml:space="preserve">AdWords</w:t>
      </w:r>
      <w:r>
        <w:t xml:space="preserve"> is how advertisers buy ads on Google search results, based on keywords. </w:t>
      </w:r>
      <w:r>
        <w:rPr>
          <w:b/>
          <w:bCs/>
        </w:rPr>
        <w:t xml:space="preserve">AdSense</w:t>
      </w:r>
      <w:r>
        <w:t xml:space="preserve"> is how other websites earn money by letting Google place ads on their pages, based on page content.</w:t>
      </w:r>
    </w:p>
    <w:p>
      <w:pPr>
        <w:pStyle w:val="Heading1"/>
      </w:pPr>
      <w:r>
        <w:t xml:space="preserve">7. Banner ads and rich media (slides 11–14)</w:t>
      </w:r>
    </w:p>
    <w:p>
      <w:pPr>
        <w:spacing w:after="120"/>
      </w:pPr>
      <w:r>
        <w:rPr>
          <w:b/>
          <w:bCs/>
        </w:rPr>
        <w:t xml:space="preserve">Standard Ad Units (SAUs):</w:t>
      </w:r>
      <w:r>
        <w:t xml:space="preserve"> these are the standard banner sizes set by the </w:t>
      </w:r>
      <w:r>
        <w:rPr>
          <w:b/>
          <w:bCs/>
        </w:rPr>
        <w:t xml:space="preserve">IAB (Interactive Advertising Bureau)</w:t>
      </w:r>
      <w:r>
        <w:t xml:space="preserve">, such as leaderboard, skyscraper and rectangle. Standard sizes let one ad run on many different sites.</w:t>
      </w:r>
    </w:p>
    <w:p>
      <w:pPr>
        <w:spacing w:after="120"/>
      </w:pPr>
      <w:r>
        <w:rPr>
          <w:b/>
          <w:bCs/>
        </w:rPr>
        <w:t xml:space="preserve">Types of rich media (know the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Type</w:t>
            </w:r>
          </w:p>
        </w:tc>
        <w:tc>
          <w:tcPr>
            <w:tcW w:type="dxa" w:w="6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Definition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Pop-up</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ad that appears in a </w:t>
            </w:r>
            <w:r>
              <w:rPr>
                <w:b/>
                <w:bCs/>
              </w:rPr>
              <w:t xml:space="preserve">separate window</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Interstitial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ad that appears </w:t>
            </w:r>
            <w:r>
              <w:rPr>
                <w:b/>
                <w:bCs/>
              </w:rPr>
              <w:t xml:space="preserve">between two web pages</w:t>
            </w:r>
            <w:r>
              <w:t xml:space="preserve">, while the next page loads.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Superstitial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short, </w:t>
            </w:r>
            <w:r>
              <w:rPr>
                <w:b/>
                <w:bCs/>
              </w:rPr>
              <w:t xml:space="preserve">animated</w:t>
            </w:r>
            <w:r>
              <w:t xml:space="preserve"> ad that plays </w:t>
            </w:r>
            <w:r>
              <w:rPr>
                <w:b/>
                <w:bCs/>
              </w:rPr>
              <w:t xml:space="preserve">over or on top of</w:t>
            </w:r>
            <w:r>
              <w:t xml:space="preserve"> a web page.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Online video ad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Like a 30-second TV commercial, but </w:t>
            </w:r>
            <w:r>
              <w:rPr>
                <w:b/>
                <w:bCs/>
              </w:rPr>
              <w:t xml:space="preserve">cut to 10–15 seconds</w:t>
            </w:r>
            <w:r>
              <w:t xml:space="preserve"> and compressed. </w:t>
            </w:r>
            <w:r>
              <w:rPr>
                <w:b/>
                <w:bCs/>
              </w:rPr>
              <w:t xml:space="preserve">Live streaming</w:t>
            </w:r>
            <w:r>
              <w:t xml:space="preserve"> is a newer extension.</w:t>
            </w:r>
          </w:p>
        </w:tc>
      </w:tr>
    </w:tbl>
    <w:p>
      <w:pPr>
        <w:spacing w:after="120"/>
      </w:pPr>
    </w:p>
    <w:p>
      <w:pPr>
        <w:spacing w:after="120"/>
      </w:pPr>
      <w:r>
        <w:rPr>
          <w:b/>
          <w:bCs/>
        </w:rPr>
        <w:t xml:space="preserve">Tip for interstitial vs. superstitial:</w:t>
      </w:r>
      <w:r>
        <w:t xml:space="preserve"> inter means "between," so an interstitial comes between pages. Super means "above," so a superstitial plays on top of the page.</w:t>
      </w:r>
    </w:p>
    <w:p>
      <w:pPr>
        <w:spacing w:after="120"/>
      </w:pPr>
      <w:r>
        <w:rPr>
          <w:b/>
          <w:bCs/>
        </w:rPr>
        <w:t xml:space="preserve">Examples on the slides:</w:t>
      </w:r>
      <w:r>
        <w:t xml:space="preserve"> brand live streaming, and </w:t>
      </w:r>
      <w:r>
        <w:rPr>
          <w:b/>
          <w:bCs/>
        </w:rPr>
        <w:t xml:space="preserve">Android's "Friends Furever."</w:t>
      </w:r>
      <w:r>
        <w:t xml:space="preserve"> That was a video of unlikely animal friends paired with the "be together, not the same" message. It was one of the most shared ads ever, which shows that emotional, shareable video works better than hard selling.</w:t>
      </w:r>
    </w:p>
    <w:p>
      <w:pPr>
        <w:pStyle w:val="Heading1"/>
      </w:pPr>
      <w:r>
        <w:t xml:space="preserve">8. Websites (slide 15)</w:t>
      </w:r>
    </w:p>
    <w:p>
      <w:pPr>
        <w:spacing w:after="120"/>
      </w:pPr>
      <w:r>
        <w:rPr>
          <w:b/>
          <w:bCs/>
        </w:rPr>
        <w:t xml:space="preserve">Main advantage:</w:t>
      </w:r>
      <w:r>
        <w:t xml:space="preserve"> consumers seek out a website. They don't just stumble on it the way they do a banner, so visitors are more interested.</w:t>
      </w:r>
    </w:p>
    <w:p>
      <w:pPr>
        <w:pStyle w:val="Heading2"/>
      </w:pPr>
      <w:r>
        <w:t xml:space="preserve">Three uses</w:t>
      </w:r>
    </w:p>
    <w:p>
      <w:pPr>
        <w:pStyle w:val="ListParagraph"/>
        <w:numPr>
          <w:ilvl w:val="0"/>
          <w:numId w:val="5"/>
        </w:numPr>
        <w:spacing w:after="60"/>
      </w:pPr>
      <w:r>
        <w:t xml:space="preserve">As an </w:t>
      </w:r>
      <w:r>
        <w:rPr>
          <w:b/>
          <w:bCs/>
        </w:rPr>
        <w:t xml:space="preserve">advertisement</w:t>
      </w:r>
      <w:r>
        <w:t xml:space="preserve"> for the company.</w:t>
      </w:r>
    </w:p>
    <w:p>
      <w:pPr>
        <w:pStyle w:val="ListParagraph"/>
        <w:numPr>
          <w:ilvl w:val="0"/>
          <w:numId w:val="5"/>
        </w:numPr>
        <w:spacing w:after="60"/>
      </w:pPr>
      <w:r>
        <w:t xml:space="preserve">As a place to </w:t>
      </w:r>
      <w:r>
        <w:rPr>
          <w:b/>
          <w:bCs/>
        </w:rPr>
        <w:t xml:space="preserve">generate and complete exchanges</w:t>
      </w:r>
      <w:r>
        <w:t xml:space="preserve"> (e-commerce, B2B and B2C).</w:t>
      </w:r>
    </w:p>
    <w:p>
      <w:pPr>
        <w:pStyle w:val="ListParagraph"/>
        <w:numPr>
          <w:ilvl w:val="0"/>
          <w:numId w:val="5"/>
        </w:numPr>
        <w:spacing w:after="60"/>
      </w:pPr>
      <w:r>
        <w:t xml:space="preserve">As a </w:t>
      </w:r>
      <w:r>
        <w:rPr>
          <w:b/>
          <w:bCs/>
        </w:rPr>
        <w:t xml:space="preserve">link to the rest of the IMC program</w:t>
      </w:r>
      <w:r>
        <w:t xml:space="preserve">.</w:t>
      </w:r>
    </w:p>
    <w:p>
      <w:pPr>
        <w:pStyle w:val="Heading2"/>
      </w:pPr>
      <w:r>
        <w:t xml:space="preserve">Five traits of a well-designed website</w:t>
      </w:r>
    </w:p>
    <w:p>
      <w:pPr>
        <w:pStyle w:val="ListParagraph"/>
        <w:numPr>
          <w:ilvl w:val="0"/>
          <w:numId w:val="6"/>
        </w:numPr>
        <w:spacing w:after="60"/>
      </w:pPr>
      <w:r>
        <w:t xml:space="preserve">Easy to navigate</w:t>
      </w:r>
    </w:p>
    <w:p>
      <w:pPr>
        <w:pStyle w:val="ListParagraph"/>
        <w:numPr>
          <w:ilvl w:val="0"/>
          <w:numId w:val="6"/>
        </w:numPr>
        <w:spacing w:after="60"/>
      </w:pPr>
      <w:r>
        <w:t xml:space="preserve">Provides useful information</w:t>
      </w:r>
    </w:p>
    <w:p>
      <w:pPr>
        <w:pStyle w:val="ListParagraph"/>
        <w:numPr>
          <w:ilvl w:val="0"/>
          <w:numId w:val="6"/>
        </w:numPr>
        <w:spacing w:after="60"/>
      </w:pPr>
      <w:r>
        <w:t xml:space="preserve">Visually attractive</w:t>
      </w:r>
    </w:p>
    <w:p>
      <w:pPr>
        <w:pStyle w:val="ListParagraph"/>
        <w:numPr>
          <w:ilvl w:val="0"/>
          <w:numId w:val="6"/>
        </w:numPr>
        <w:spacing w:after="60"/>
      </w:pPr>
      <w:r>
        <w:t xml:space="preserve">Offers entertainment value</w:t>
      </w:r>
    </w:p>
    <w:p>
      <w:pPr>
        <w:pStyle w:val="ListParagraph"/>
        <w:numPr>
          <w:ilvl w:val="0"/>
          <w:numId w:val="6"/>
        </w:numPr>
        <w:spacing w:after="60"/>
      </w:pPr>
      <w:r>
        <w:t xml:space="preserve">Seen as trustworthy</w:t>
      </w:r>
    </w:p>
    <w:p>
      <w:pPr>
        <w:spacing w:after="120"/>
      </w:pPr>
      <w:r>
        <w:rPr>
          <w:b/>
          <w:bCs/>
        </w:rPr>
        <w:t xml:space="preserve">Example on the slide:</w:t>
      </w:r>
      <w:r>
        <w:t xml:space="preserve"> the Nissan Altima site, with "Over 5,000 quality and performance tests." It gives useful information (key features, build and price, find a dealer), lets visitors interact (click an icon to watch a test), is visually attractive, and builds trust.</w:t>
      </w:r>
    </w:p>
    <w:p>
      <w:pPr>
        <w:pStyle w:val="Heading1"/>
      </w:pPr>
      <w:r>
        <w:t xml:space="preserve">9. Mobile advertising (slides 16–21)</w:t>
      </w:r>
    </w:p>
    <w:p>
      <w:pPr>
        <w:spacing w:after="120"/>
      </w:pPr>
      <w:r>
        <w:rPr>
          <w:b/>
          <w:bCs/>
        </w:rPr>
        <w:t xml:space="preserve">Key facts:</w:t>
      </w:r>
      <w:r>
        <w:t xml:space="preserve"> about </w:t>
      </w:r>
      <w:r>
        <w:rPr>
          <w:b/>
          <w:bCs/>
        </w:rPr>
        <w:t xml:space="preserve">4.8 billion phones worldwide</w:t>
      </w:r>
      <w:r>
        <w:t xml:space="preserve"> and </w:t>
      </w:r>
      <w:r>
        <w:rPr>
          <w:b/>
          <w:bCs/>
        </w:rPr>
        <w:t xml:space="preserve">$50 billion in U.S. ad spending</w:t>
      </w:r>
      <w:r>
        <w:t xml:space="preserve"> in 2017.</w:t>
      </w:r>
    </w:p>
    <w:p>
      <w:pPr>
        <w:pStyle w:val="Heading2"/>
      </w:pPr>
      <w:r>
        <w:t xml:space="preserve">Forms of mobile advertising</w:t>
      </w:r>
    </w:p>
    <w:p>
      <w:pPr>
        <w:pStyle w:val="ListParagraph"/>
        <w:numPr>
          <w:ilvl w:val="0"/>
          <w:numId w:val="2"/>
        </w:numPr>
        <w:spacing w:after="60"/>
      </w:pPr>
      <w:r>
        <w:rPr>
          <w:b/>
          <w:bCs/>
        </w:rPr>
        <w:t xml:space="preserve">SMS (short message service):</w:t>
      </w:r>
      <w:r>
        <w:t xml:space="preserve"> text-message ads. These should be </w:t>
      </w:r>
      <w:r>
        <w:rPr>
          <w:b/>
          <w:bCs/>
        </w:rPr>
        <w:t xml:space="preserve">opt-in</w:t>
      </w:r>
      <w:r>
        <w:t xml:space="preserve">.</w:t>
      </w:r>
    </w:p>
    <w:p>
      <w:pPr>
        <w:pStyle w:val="ListParagraph"/>
        <w:numPr>
          <w:ilvl w:val="0"/>
          <w:numId w:val="2"/>
        </w:numPr>
        <w:spacing w:after="60"/>
      </w:pPr>
      <w:r>
        <w:rPr>
          <w:b/>
          <w:bCs/>
        </w:rPr>
        <w:t xml:space="preserve">Location-based services:</w:t>
      </w:r>
      <w:r>
        <w:t xml:space="preserve"> ads triggered by where the user is, such as geo-fencing or a Starbucks offer when you're nearby.</w:t>
      </w:r>
    </w:p>
    <w:p>
      <w:pPr>
        <w:pStyle w:val="ListParagraph"/>
        <w:numPr>
          <w:ilvl w:val="0"/>
          <w:numId w:val="2"/>
        </w:numPr>
        <w:spacing w:after="60"/>
      </w:pPr>
      <w:r>
        <w:rPr>
          <w:b/>
          <w:bCs/>
        </w:rPr>
        <w:t xml:space="preserve">Apps:</w:t>
      </w:r>
      <w:r>
        <w:t xml:space="preserve"> branded apps and in-app ads.</w:t>
      </w:r>
    </w:p>
    <w:p>
      <w:pPr>
        <w:pStyle w:val="ListParagraph"/>
        <w:numPr>
          <w:ilvl w:val="0"/>
          <w:numId w:val="2"/>
        </w:numPr>
        <w:spacing w:after="60"/>
      </w:pPr>
      <w:r>
        <w:rPr>
          <w:b/>
          <w:bCs/>
        </w:rPr>
        <w:t xml:space="preserve">Mobile display, search and video.</w:t>
      </w:r>
    </w:p>
    <w:p>
      <w:pPr>
        <w:pStyle w:val="Heading2"/>
      </w:pPr>
      <w:r>
        <w:t xml:space="preserve">Campaign examples on the slides</w:t>
      </w:r>
    </w:p>
    <w:p>
      <w:pPr>
        <w:pStyle w:val="ListParagraph"/>
        <w:numPr>
          <w:ilvl w:val="0"/>
          <w:numId w:val="2"/>
        </w:numPr>
        <w:spacing w:after="60"/>
      </w:pPr>
      <w:r>
        <w:rPr>
          <w:b/>
          <w:bCs/>
        </w:rPr>
        <w:t xml:space="preserve">Google Goggles:</w:t>
      </w:r>
      <w:r>
        <w:t xml:space="preserve"> a visual search app where you point your camera at something and search for it. It was discontinued in May 2014 and was an early step toward Google Lens.</w:t>
      </w:r>
    </w:p>
    <w:p>
      <w:pPr>
        <w:pStyle w:val="ListParagraph"/>
        <w:numPr>
          <w:ilvl w:val="0"/>
          <w:numId w:val="2"/>
        </w:numPr>
        <w:spacing w:after="60"/>
      </w:pPr>
      <w:r>
        <w:rPr>
          <w:b/>
          <w:bCs/>
        </w:rPr>
        <w:t xml:space="preserve">Johnson's Bedtime app:</w:t>
      </w:r>
      <w:r>
        <w:t xml:space="preserve"> a utility app that gives parents bedtime routines and videos. It offers real value, so the brand earns space on the phone.</w:t>
      </w:r>
    </w:p>
    <w:p>
      <w:pPr>
        <w:pStyle w:val="ListParagraph"/>
        <w:numPr>
          <w:ilvl w:val="0"/>
          <w:numId w:val="2"/>
        </w:numPr>
        <w:spacing w:after="60"/>
      </w:pPr>
      <w:r>
        <w:rPr>
          <w:b/>
          <w:bCs/>
        </w:rPr>
        <w:t xml:space="preserve">Dove's "Love Your Curls" emojis:</w:t>
      </w:r>
      <w:r>
        <w:t xml:space="preserve"> emojis of women with curly hair, which fit Dove's Real Beauty positioning. It's a branded content tool people actually use.</w:t>
      </w:r>
    </w:p>
    <w:p>
      <w:pPr>
        <w:pStyle w:val="ListParagraph"/>
        <w:numPr>
          <w:ilvl w:val="0"/>
          <w:numId w:val="2"/>
        </w:numPr>
        <w:spacing w:after="60"/>
      </w:pPr>
      <w:r>
        <w:rPr>
          <w:b/>
          <w:bCs/>
        </w:rPr>
        <w:t xml:space="preserve">Coke Zero mobile campaign:</w:t>
      </w:r>
      <w:r>
        <w:t xml:space="preserve"> a mobile campaign built around interactive engagement with the brand.</w:t>
      </w:r>
    </w:p>
    <w:p>
      <w:pPr>
        <w:pStyle w:val="Heading2"/>
      </w:pPr>
      <w:r>
        <w:t xml:space="preserve">Top 25 mobile apps (comScore, 2016)</w:t>
      </w:r>
    </w:p>
    <w:p>
      <w:pPr>
        <w:pStyle w:val="ListParagraph"/>
        <w:numPr>
          <w:ilvl w:val="0"/>
          <w:numId w:val="2"/>
        </w:numPr>
        <w:spacing w:after="60"/>
      </w:pPr>
      <w:r>
        <w:rPr>
          <w:b/>
          <w:bCs/>
        </w:rPr>
        <w:t xml:space="preserve">Facebook</w:t>
      </w:r>
      <w:r>
        <w:t xml:space="preserve"> was #1 with about 125.7 million unique visitors, followed by </w:t>
      </w:r>
      <w:r>
        <w:rPr>
          <w:b/>
          <w:bCs/>
        </w:rPr>
        <w:t xml:space="preserve">YouTube</w:t>
      </w:r>
      <w:r>
        <w:t xml:space="preserve"> (98.9M) and </w:t>
      </w:r>
      <w:r>
        <w:rPr>
          <w:b/>
          <w:bCs/>
        </w:rPr>
        <w:t xml:space="preserve">Facebook Messenger</w:t>
      </w:r>
      <w:r>
        <w:t xml:space="preserve"> (95.7M, </w:t>
      </w:r>
      <w:r>
        <w:rPr>
          <w:b/>
          <w:bCs/>
        </w:rPr>
        <w:t xml:space="preserve">+144%</w:t>
      </w:r>
      <w:r>
        <w:t xml:space="preserve">).</w:t>
      </w:r>
    </w:p>
    <w:p>
      <w:pPr>
        <w:pStyle w:val="ListParagraph"/>
        <w:numPr>
          <w:ilvl w:val="0"/>
          <w:numId w:val="2"/>
        </w:numPr>
        <w:spacing w:after="60"/>
      </w:pPr>
      <w:r>
        <w:t xml:space="preserve">The fastest growth year over year was </w:t>
      </w:r>
      <w:r>
        <w:rPr>
          <w:b/>
          <w:bCs/>
        </w:rPr>
        <w:t xml:space="preserve">Walmart (+402%)</w:t>
      </w:r>
      <w:r>
        <w:t xml:space="preserve">, </w:t>
      </w:r>
      <w:r>
        <w:rPr>
          <w:b/>
          <w:bCs/>
        </w:rPr>
        <w:t xml:space="preserve">Google Drive (+309%)</w:t>
      </w:r>
      <w:r>
        <w:t xml:space="preserve"> and </w:t>
      </w:r>
      <w:r>
        <w:rPr>
          <w:b/>
          <w:bCs/>
        </w:rPr>
        <w:t xml:space="preserve">Spotify (+236%)</w:t>
      </w:r>
      <w:r>
        <w:t xml:space="preserve">.</w:t>
      </w:r>
    </w:p>
    <w:p>
      <w:pPr>
        <w:pStyle w:val="ListParagraph"/>
        <w:numPr>
          <w:ilvl w:val="0"/>
          <w:numId w:val="2"/>
        </w:numPr>
        <w:spacing w:after="60"/>
      </w:pPr>
      <w:r>
        <w:t xml:space="preserve">The categories were social, entertainment, utilities and retail.</w:t>
      </w:r>
    </w:p>
    <w:p>
      <w:pPr>
        <w:pStyle w:val="ListParagraph"/>
        <w:numPr>
          <w:ilvl w:val="0"/>
          <w:numId w:val="2"/>
        </w:numPr>
        <w:spacing w:after="60"/>
      </w:pPr>
      <w:r>
        <w:t xml:space="preserve">The takeaway: </w:t>
      </w:r>
      <w:r>
        <w:rPr>
          <w:b/>
          <w:bCs/>
        </w:rPr>
        <w:t xml:space="preserve">retail apps were growing fastest</w:t>
      </w:r>
      <w:r>
        <w:t xml:space="preserve">, which means mobile is becoming a shopping channel, not just a way to get information.</w:t>
      </w:r>
    </w:p>
    <w:p>
      <w:pPr>
        <w:pBdr>
          <w:left w:val="single" w:color="1F4E79" w:sz="12" w:space="6"/>
        </w:pBdr>
        <w:shd w:fill="EAF1F8" w:val="clear"/>
        <w:spacing w:after="160" w:before="120"/>
      </w:pPr>
      <w:r>
        <w:rPr>
          <w:b/>
          <w:bCs/>
          <w:color w:val="1F4E79"/>
        </w:rPr>
        <w:t xml:space="preserve">Possible question: </w:t>
      </w:r>
      <w:r>
        <w:rPr>
          <w:i/>
          <w:iCs/>
        </w:rPr>
        <w:t xml:space="preserve">What makes a branded app successful?</w:t>
      </w:r>
      <w:r>
        <w:rPr>
          <w:b/>
          <w:bCs/>
          <w:color w:val="1F4E79"/>
        </w:rPr>
        <w:t xml:space="preserve">  Answer: </w:t>
      </w:r>
      <w:r>
        <w:t xml:space="preserve">It gives </w:t>
      </w:r>
      <w:r>
        <w:rPr>
          <w:b/>
          <w:bCs/>
        </w:rPr>
        <w:t xml:space="preserve">real utility or entertainment</w:t>
      </w:r>
      <w:r>
        <w:t xml:space="preserve">, like Johnson's bedtime routines. It fits the </w:t>
      </w:r>
      <w:r>
        <w:rPr>
          <w:b/>
          <w:bCs/>
        </w:rPr>
        <w:t xml:space="preserve">brand strategy</w:t>
      </w:r>
      <w:r>
        <w:t xml:space="preserve">. It gets updated often. An app that's just an ad gets deleted.</w:t>
      </w:r>
    </w:p>
    <w:p>
      <w:pPr>
        <w:pStyle w:val="Heading1"/>
      </w:pPr>
      <w:r>
        <w:t xml:space="preserve">10. Programmatic advertising (slide 22)</w:t>
      </w:r>
    </w:p>
    <w:p>
      <w:pPr>
        <w:spacing w:after="120"/>
      </w:pPr>
      <w:r>
        <w:rPr>
          <w:b/>
          <w:bCs/>
        </w:rPr>
        <w:t xml:space="preserve">Definition:</w:t>
      </w:r>
      <w:r>
        <w:t xml:space="preserve"> buying and selling ad space </w:t>
      </w:r>
      <w:r>
        <w:rPr>
          <w:b/>
          <w:bCs/>
        </w:rPr>
        <w:t xml:space="preserve">automatically, by software, through real-time bidding (RTB)</w:t>
      </w:r>
      <w:r>
        <w:t xml:space="preserve">. It's often based on behavioral targeting (cookies).</w:t>
      </w:r>
    </w:p>
    <w:p>
      <w:pPr>
        <w:pStyle w:val="Heading2"/>
      </w:pPr>
      <w:r>
        <w:t xml:space="preserve">The process (takes milliseconds)</w:t>
      </w:r>
    </w:p>
    <w:p>
      <w:pPr>
        <w:pStyle w:val="ListParagraph"/>
        <w:numPr>
          <w:ilvl w:val="0"/>
          <w:numId w:val="7"/>
        </w:numPr>
        <w:spacing w:after="60"/>
      </w:pPr>
      <w:r>
        <w:t xml:space="preserve">A consumer browses the internet.</w:t>
      </w:r>
    </w:p>
    <w:p>
      <w:pPr>
        <w:pStyle w:val="ListParagraph"/>
        <w:numPr>
          <w:ilvl w:val="0"/>
          <w:numId w:val="7"/>
        </w:numPr>
        <w:spacing w:after="60"/>
      </w:pPr>
      <w:r>
        <w:t xml:space="preserve">The </w:t>
      </w:r>
      <w:r>
        <w:rPr>
          <w:b/>
          <w:bCs/>
        </w:rPr>
        <w:t xml:space="preserve">publisher</w:t>
      </w:r>
      <w:r>
        <w:t xml:space="preserve"> sends the size of its ad space to the </w:t>
      </w:r>
      <w:r>
        <w:rPr>
          <w:b/>
          <w:bCs/>
        </w:rPr>
        <w:t xml:space="preserve">SSP (supply-side platform)</w:t>
      </w:r>
      <w:r>
        <w:t xml:space="preserve">.</w:t>
      </w:r>
    </w:p>
    <w:p>
      <w:pPr>
        <w:pStyle w:val="ListParagraph"/>
        <w:numPr>
          <w:ilvl w:val="0"/>
          <w:numId w:val="7"/>
        </w:numPr>
        <w:spacing w:after="60"/>
      </w:pPr>
      <w:r>
        <w:t xml:space="preserve">The </w:t>
      </w:r>
      <w:r>
        <w:rPr>
          <w:b/>
          <w:bCs/>
        </w:rPr>
        <w:t xml:space="preserve">SSP reads the user's cookies</w:t>
      </w:r>
      <w:r>
        <w:t xml:space="preserve"> to serve the most relevant ad.</w:t>
      </w:r>
    </w:p>
    <w:p>
      <w:pPr>
        <w:pStyle w:val="ListParagraph"/>
        <w:numPr>
          <w:ilvl w:val="0"/>
          <w:numId w:val="7"/>
        </w:numPr>
        <w:spacing w:after="60"/>
      </w:pPr>
      <w:r>
        <w:t xml:space="preserve">The </w:t>
      </w:r>
      <w:r>
        <w:rPr>
          <w:b/>
          <w:bCs/>
        </w:rPr>
        <w:t xml:space="preserve">DSP (demand-side platform)</w:t>
      </w:r>
      <w:r>
        <w:t xml:space="preserve"> values the impression and </w:t>
      </w:r>
      <w:r>
        <w:rPr>
          <w:b/>
          <w:bCs/>
        </w:rPr>
        <w:t xml:space="preserve">submits a bid</w:t>
      </w:r>
      <w:r>
        <w:t xml:space="preserve">.</w:t>
      </w:r>
    </w:p>
    <w:p>
      <w:pPr>
        <w:pStyle w:val="ListParagraph"/>
        <w:numPr>
          <w:ilvl w:val="0"/>
          <w:numId w:val="7"/>
        </w:numPr>
        <w:spacing w:after="60"/>
      </w:pPr>
      <w:r>
        <w:t xml:space="preserve">The </w:t>
      </w:r>
      <w:r>
        <w:rPr>
          <w:b/>
          <w:bCs/>
        </w:rPr>
        <w:t xml:space="preserve">SSP picks the winning bid</w:t>
      </w:r>
      <w:r>
        <w:t xml:space="preserve">.</w:t>
      </w:r>
    </w:p>
    <w:p>
      <w:pPr>
        <w:pStyle w:val="ListParagraph"/>
        <w:numPr>
          <w:ilvl w:val="0"/>
          <w:numId w:val="7"/>
        </w:numPr>
        <w:spacing w:after="60"/>
      </w:pPr>
      <w:r>
        <w:t xml:space="preserve">The </w:t>
      </w:r>
      <w:r>
        <w:rPr>
          <w:b/>
          <w:bCs/>
        </w:rPr>
        <w:t xml:space="preserve">ad is served</w:t>
      </w:r>
      <w:r>
        <w:t xml:space="preserve"> to the consumer.</w:t>
      </w:r>
    </w:p>
    <w:p>
      <w:pPr>
        <w:spacing w:after="120"/>
      </w:pPr>
      <w:r>
        <w:rPr>
          <w:b/>
          <w:bCs/>
        </w:rPr>
        <w:t xml:space="preserve">SSP vs. DSP:</w:t>
      </w:r>
      <w:r>
        <w:t xml:space="preserve"> the </w:t>
      </w:r>
      <w:r>
        <w:rPr>
          <w:b/>
          <w:bCs/>
        </w:rPr>
        <w:t xml:space="preserve">SSP works for the seller</w:t>
      </w:r>
      <w:r>
        <w:t xml:space="preserve"> (the publisher) and tries to get the best price for its ad space. The </w:t>
      </w:r>
      <w:r>
        <w:rPr>
          <w:b/>
          <w:bCs/>
        </w:rPr>
        <w:t xml:space="preserve">DSP works for the buyer</w:t>
      </w:r>
      <w:r>
        <w:t xml:space="preserve"> (the advertiser) and tries to buy the right impressions at the best price.</w:t>
      </w:r>
    </w:p>
    <w:p>
      <w:pPr>
        <w:spacing w:after="120"/>
      </w:pPr>
      <w:r>
        <w:rPr>
          <w:b/>
          <w:bCs/>
        </w:rPr>
        <w:t xml:space="preserve">Why it matters:</w:t>
      </w:r>
      <w:r>
        <w:t xml:space="preserve"> it's efficient and precise, and ads can reach one specific person. It also raises the </w:t>
      </w:r>
      <w:r>
        <w:rPr>
          <w:b/>
          <w:bCs/>
        </w:rPr>
        <w:t xml:space="preserve">privacy concerns</w:t>
      </w:r>
      <w:r>
        <w:t xml:space="preserve"> in the next section.</w:t>
      </w:r>
    </w:p>
    <w:p>
      <w:pPr>
        <w:pStyle w:val="Heading1"/>
      </w:pPr>
      <w:r>
        <w:t xml:space="preserve">11. Privacy (slides 23–24)</w:t>
      </w:r>
    </w:p>
    <w:p>
      <w:pPr>
        <w:pStyle w:val="Heading2"/>
      </w:pPr>
      <w:r>
        <w:t xml:space="preserve">Walker's Sharing-Surrendering Information Matrix</w:t>
      </w:r>
    </w:p>
    <w:p>
      <w:pPr>
        <w:spacing w:after="120"/>
      </w:pPr>
      <w:r>
        <w:t xml:space="preserve">From the Journal of Public Policy &amp; Marketing, Spring 2016. The matrix has two axes:</w:t>
      </w:r>
    </w:p>
    <w:p>
      <w:pPr>
        <w:pStyle w:val="ListParagraph"/>
        <w:numPr>
          <w:ilvl w:val="0"/>
          <w:numId w:val="2"/>
        </w:numPr>
        <w:spacing w:after="60"/>
      </w:pPr>
      <w:r>
        <w:rPr>
          <w:b/>
          <w:bCs/>
        </w:rPr>
        <w:t xml:space="preserve">Horizontal:</w:t>
      </w:r>
      <w:r>
        <w:t xml:space="preserve"> </w:t>
      </w:r>
      <w:r>
        <w:rPr>
          <w:b/>
          <w:bCs/>
        </w:rPr>
        <w:t xml:space="preserve">trust</w:t>
      </w:r>
      <w:r>
        <w:t xml:space="preserve"> in information exchanges (left) vs. </w:t>
      </w:r>
      <w:r>
        <w:rPr>
          <w:b/>
          <w:bCs/>
        </w:rPr>
        <w:t xml:space="preserve">faith</w:t>
      </w:r>
      <w:r>
        <w:t xml:space="preserve"> (right).</w:t>
      </w:r>
    </w:p>
    <w:p>
      <w:pPr>
        <w:pStyle w:val="ListParagraph"/>
        <w:numPr>
          <w:ilvl w:val="0"/>
          <w:numId w:val="2"/>
        </w:numPr>
        <w:spacing w:after="60"/>
      </w:pPr>
      <w:r>
        <w:rPr>
          <w:b/>
          <w:bCs/>
        </w:rPr>
        <w:t xml:space="preserve">Vertical:</w:t>
      </w:r>
      <w:r>
        <w:t xml:space="preserve"> </w:t>
      </w:r>
      <w:r>
        <w:rPr>
          <w:b/>
          <w:bCs/>
        </w:rPr>
        <w:t xml:space="preserve">active</w:t>
      </w:r>
      <w:r>
        <w:t xml:space="preserve"> protection behavior (top) vs. </w:t>
      </w:r>
      <w:r>
        <w:rPr>
          <w:b/>
          <w:bCs/>
        </w:rPr>
        <w:t xml:space="preserve">passive</w:t>
      </w:r>
      <w:r>
        <w:t xml:space="preserve">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tc>
        <w:tc>
          <w:tcPr>
            <w:tcW w:type="dxa" w:w="3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Trust</w:t>
            </w:r>
          </w:p>
        </w:tc>
        <w:tc>
          <w:tcPr>
            <w:tcW w:type="dxa" w:w="3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Faith</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Active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Conditional share</w:t>
            </w:r>
            <w:r>
              <w:t xml:space="preserve">: shares data knowingly, under conditions, and protects it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Conditional surrender</w:t>
            </w:r>
            <w:r>
              <w:t xml:space="preserve">: gives up data but still takes some protective steps</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Passive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Unconditional share</w:t>
            </w:r>
            <w:r>
              <w:t xml:space="preserve">: shares freely because they trust the company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Unconditional surrender</w:t>
            </w:r>
            <w:r>
              <w:t xml:space="preserve">: gives up data without thinking and hopes for the best</w:t>
            </w:r>
          </w:p>
        </w:tc>
      </w:tr>
    </w:tbl>
    <w:p>
      <w:pPr>
        <w:spacing w:after="120"/>
      </w:pPr>
    </w:p>
    <w:p>
      <w:pPr>
        <w:spacing w:after="120"/>
      </w:pPr>
      <w:r>
        <w:rPr>
          <w:b/>
          <w:bCs/>
        </w:rPr>
        <w:t xml:space="preserve">The main idea:</w:t>
      </w:r>
      <w:r>
        <w:t xml:space="preserve"> "sharing" is an informed choice based on trust. "Surrendering" means giving up data without real control, on blind faith. Many consumers simply surrender data because they have no practical alternative.</w:t>
      </w:r>
    </w:p>
    <w:p>
      <w:pPr>
        <w:pStyle w:val="Heading2"/>
      </w:pPr>
      <w:r>
        <w:t xml:space="preserve">Problems with online and email advertising (slide 24)</w:t>
      </w:r>
    </w:p>
    <w:p>
      <w:pPr>
        <w:pStyle w:val="ListParagraph"/>
        <w:numPr>
          <w:ilvl w:val="0"/>
          <w:numId w:val="2"/>
        </w:numPr>
        <w:spacing w:after="60"/>
      </w:pPr>
      <w:r>
        <w:rPr>
          <w:b/>
          <w:bCs/>
        </w:rPr>
        <w:t xml:space="preserve">Privacy and behavioral targeting:</w:t>
      </w:r>
      <w:r>
        <w:t xml:space="preserve"> online profiling through </w:t>
      </w:r>
      <w:r>
        <w:rPr>
          <w:b/>
          <w:bCs/>
        </w:rPr>
        <w:t xml:space="preserve">cookies</w:t>
      </w:r>
      <w:r>
        <w:t xml:space="preserve">, including combining online and offline data (the DoubleClick controversy).</w:t>
      </w:r>
    </w:p>
    <w:p>
      <w:pPr>
        <w:pStyle w:val="ListParagraph"/>
        <w:numPr>
          <w:ilvl w:val="0"/>
          <w:numId w:val="2"/>
        </w:numPr>
        <w:spacing w:after="60"/>
      </w:pPr>
      <w:r>
        <w:rPr>
          <w:b/>
          <w:bCs/>
        </w:rPr>
        <w:t xml:space="preserve">COPPA (Children's Online Privacy Protection Rule):</w:t>
      </w:r>
      <w:r>
        <w:t xml:space="preserve"> requires </w:t>
      </w:r>
      <w:r>
        <w:rPr>
          <w:b/>
          <w:bCs/>
        </w:rPr>
        <w:t xml:space="preserve">parental consent before collecting data from children under 13</w:t>
      </w:r>
      <w:r>
        <w:t xml:space="preserve">.</w:t>
      </w:r>
    </w:p>
    <w:p>
      <w:pPr>
        <w:pStyle w:val="ListParagraph"/>
        <w:numPr>
          <w:ilvl w:val="0"/>
          <w:numId w:val="2"/>
        </w:numPr>
        <w:spacing w:after="60"/>
      </w:pPr>
      <w:r>
        <w:rPr>
          <w:b/>
          <w:bCs/>
        </w:rPr>
        <w:t xml:space="preserve">AdChoices</w:t>
      </w:r>
      <w:r>
        <w:t xml:space="preserve"> (youradchoices.com): the industry's self-regulation program. It's the small triangle icon on ads that lets you opt out of behavioral targeting.</w:t>
      </w:r>
    </w:p>
    <w:p>
      <w:pPr>
        <w:pStyle w:val="ListParagraph"/>
        <w:numPr>
          <w:ilvl w:val="0"/>
          <w:numId w:val="2"/>
        </w:numPr>
        <w:spacing w:after="60"/>
      </w:pPr>
      <w:r>
        <w:rPr>
          <w:b/>
          <w:bCs/>
        </w:rPr>
        <w:t xml:space="preserve">Opt-in vs. opt-out battles.</w:t>
      </w:r>
    </w:p>
    <w:p>
      <w:pPr>
        <w:pStyle w:val="ListParagraph"/>
        <w:numPr>
          <w:ilvl w:val="0"/>
          <w:numId w:val="2"/>
        </w:numPr>
        <w:spacing w:after="60"/>
      </w:pPr>
      <w:r>
        <w:rPr>
          <w:b/>
          <w:bCs/>
        </w:rPr>
        <w:t xml:space="preserve">Spam:</w:t>
      </w:r>
      <w:r>
        <w:t xml:space="preserve"> unsolicited commercial email, about </w:t>
      </w:r>
      <w:r>
        <w:rPr>
          <w:b/>
          <w:bCs/>
        </w:rPr>
        <w:t xml:space="preserve">two-thirds of all commercial email</w:t>
      </w:r>
      <w:r>
        <w:t xml:space="preserve">.</w:t>
      </w:r>
    </w:p>
    <w:p>
      <w:pPr>
        <w:pStyle w:val="ListParagraph"/>
        <w:numPr>
          <w:ilvl w:val="0"/>
          <w:numId w:val="2"/>
        </w:numPr>
        <w:spacing w:after="60"/>
      </w:pPr>
      <w:r>
        <w:rPr>
          <w:b/>
          <w:bCs/>
        </w:rPr>
        <w:t xml:space="preserve">Phishing and international fraud:</w:t>
      </w:r>
      <w:r>
        <w:t xml:space="preserve"> fake emails that steal credit card, Social Security and ATM numbers.</w:t>
      </w:r>
    </w:p>
    <w:p>
      <w:pPr>
        <w:pStyle w:val="ListParagraph"/>
        <w:numPr>
          <w:ilvl w:val="0"/>
          <w:numId w:val="2"/>
        </w:numPr>
        <w:spacing w:after="60"/>
      </w:pPr>
      <w:r>
        <w:rPr>
          <w:b/>
          <w:bCs/>
        </w:rPr>
        <w:t xml:space="preserve">Click fraud:</w:t>
      </w:r>
      <w:r>
        <w:t xml:space="preserve"> fake clicks on search ads, made by bots or competitors to drain a rival's budget, or by publishers to increase their own earnings.</w:t>
      </w:r>
    </w:p>
    <w:p>
      <w:pPr>
        <w:pStyle w:val="ListParagraph"/>
        <w:numPr>
          <w:ilvl w:val="0"/>
          <w:numId w:val="2"/>
        </w:numPr>
        <w:spacing w:after="60"/>
      </w:pPr>
      <w:r>
        <w:rPr>
          <w:b/>
          <w:bCs/>
        </w:rPr>
        <w:t xml:space="preserve">Google and the FTC (2015):</w:t>
      </w:r>
      <w:r>
        <w:t xml:space="preserve"> the FTC investigated Google for antitrust issues related to search.</w:t>
      </w:r>
    </w:p>
    <w:p>
      <w:pPr>
        <w:pStyle w:val="Heading1"/>
      </w:pPr>
      <w:r>
        <w:t xml:space="preserve">12. Ad blocking (slide 25)</w:t>
      </w:r>
    </w:p>
    <w:p>
      <w:pPr>
        <w:spacing w:after="120"/>
      </w:pPr>
      <w:r>
        <w:t xml:space="preserve">U.S. ad-blocking users (eMarketer, June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Year</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Users</w:t>
            </w:r>
          </w:p>
        </w:tc>
        <w:tc>
          <w:tcPr>
            <w:tcW w:type="dxa" w:w="312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Share of internet users</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2014</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39.7 million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15.7%</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2015</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51.9 million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2016</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69.8 million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26.3%</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2017</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86.6 million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32.0%</w:t>
            </w:r>
          </w:p>
        </w:tc>
      </w:tr>
    </w:tbl>
    <w:p>
      <w:pPr>
        <w:spacing w:after="120"/>
      </w:pPr>
    </w:p>
    <w:p>
      <w:pPr>
        <w:spacing w:after="120"/>
      </w:pPr>
      <w:r>
        <w:rPr>
          <w:b/>
          <w:bCs/>
        </w:rPr>
        <w:t xml:space="preserve">How to read the chart:</w:t>
      </w:r>
      <w:r>
        <w:t xml:space="preserve"> the number of users keeps rising, and by 2017 about </w:t>
      </w:r>
      <w:r>
        <w:rPr>
          <w:b/>
          <w:bCs/>
        </w:rPr>
        <w:t xml:space="preserve">1 in 3</w:t>
      </w:r>
      <w:r>
        <w:t xml:space="preserve"> internet users blocks ads. The </w:t>
      </w:r>
      <w:r>
        <w:rPr>
          <w:b/>
          <w:bCs/>
        </w:rPr>
        <w:t xml:space="preserve">growth rate is slowing</w:t>
      </w:r>
      <w:r>
        <w:t xml:space="preserve">, though: it went from 61.5% in 2014 down to 24.0% in 2017.</w:t>
      </w:r>
    </w:p>
    <w:p>
      <w:pPr>
        <w:pBdr>
          <w:left w:val="single" w:color="1F4E79" w:sz="12" w:space="6"/>
        </w:pBdr>
        <w:shd w:fill="EAF1F8" w:val="clear"/>
        <w:spacing w:after="160" w:before="120"/>
      </w:pPr>
      <w:r>
        <w:rPr>
          <w:b/>
          <w:bCs/>
          <w:color w:val="1F4E79"/>
        </w:rPr>
        <w:t xml:space="preserve">Possible question: </w:t>
      </w:r>
      <w:r>
        <w:rPr>
          <w:i/>
          <w:iCs/>
        </w:rPr>
        <w:t xml:space="preserve">Why do people block ads, and how should advertisers respond?</w:t>
      </w:r>
      <w:r>
        <w:rPr>
          <w:b/>
          <w:bCs/>
          <w:color w:val="1F4E79"/>
        </w:rPr>
        <w:t xml:space="preserve">  Answer: </w:t>
      </w:r>
      <w:r>
        <w:rPr>
          <w:b/>
          <w:bCs/>
        </w:rPr>
        <w:t xml:space="preserve">Why:</w:t>
      </w:r>
      <w:r>
        <w:t xml:space="preserve"> intrusive formats (pop-ups, autoplay video), slow page loads, privacy worries, and clutter. </w:t>
      </w:r>
      <w:r>
        <w:rPr>
          <w:b/>
          <w:bCs/>
        </w:rPr>
        <w:t xml:space="preserve">How to respond:</w:t>
      </w:r>
      <w:r>
        <w:t xml:space="preserve"> less intrusive ads, </w:t>
      </w:r>
      <w:r>
        <w:rPr>
          <w:b/>
          <w:bCs/>
        </w:rPr>
        <w:t xml:space="preserve">native and sponsored content</w:t>
      </w:r>
      <w:r>
        <w:t xml:space="preserve">, ads that are actually useful or entertaining, and following industry standards for acceptable ads.</w:t>
      </w:r>
    </w:p>
    <w:p>
      <w:pPr>
        <w:pStyle w:val="Heading1"/>
      </w:pPr>
      <w:r>
        <w:t xml:space="preserve">13. Measuring online ad effectiveness (slides 26–28)</w:t>
      </w:r>
    </w:p>
    <w:p>
      <w:pPr>
        <w:pStyle w:val="Heading2"/>
      </w:pPr>
      <w:r>
        <w:t xml:space="preserve">The four key questions</w:t>
      </w:r>
    </w:p>
    <w:p>
      <w:pPr>
        <w:pStyle w:val="ListParagraph"/>
        <w:numPr>
          <w:ilvl w:val="0"/>
          <w:numId w:val="8"/>
        </w:numPr>
        <w:spacing w:after="60"/>
      </w:pPr>
      <w:r>
        <w:t xml:space="preserve">How many people </w:t>
      </w:r>
      <w:r>
        <w:rPr>
          <w:b/>
          <w:bCs/>
        </w:rPr>
        <w:t xml:space="preserve">visited</w:t>
      </w:r>
      <w:r>
        <w:t xml:space="preserve"> a particular website?</w:t>
      </w:r>
    </w:p>
    <w:p>
      <w:pPr>
        <w:pStyle w:val="ListParagraph"/>
        <w:numPr>
          <w:ilvl w:val="0"/>
          <w:numId w:val="8"/>
        </w:numPr>
        <w:spacing w:after="60"/>
      </w:pPr>
      <w:r>
        <w:t xml:space="preserve">How many </w:t>
      </w:r>
      <w:r>
        <w:rPr>
          <w:b/>
          <w:bCs/>
        </w:rPr>
        <w:t xml:space="preserve">clicked through</w:t>
      </w:r>
      <w:r>
        <w:t xml:space="preserve"> a particular web ad?</w:t>
      </w:r>
    </w:p>
    <w:p>
      <w:pPr>
        <w:pStyle w:val="ListParagraph"/>
        <w:numPr>
          <w:ilvl w:val="0"/>
          <w:numId w:val="8"/>
        </w:numPr>
        <w:spacing w:after="60"/>
      </w:pPr>
      <w:r>
        <w:t xml:space="preserve">What are the </w:t>
      </w:r>
      <w:r>
        <w:rPr>
          <w:b/>
          <w:bCs/>
        </w:rPr>
        <w:t xml:space="preserve">demographics</w:t>
      </w:r>
      <w:r>
        <w:t xml:space="preserve"> of these people?</w:t>
      </w:r>
    </w:p>
    <w:p>
      <w:pPr>
        <w:pStyle w:val="ListParagraph"/>
        <w:numPr>
          <w:ilvl w:val="0"/>
          <w:numId w:val="8"/>
        </w:numPr>
        <w:spacing w:after="60"/>
      </w:pPr>
      <w:r>
        <w:t xml:space="preserve">What </w:t>
      </w:r>
      <w:r>
        <w:rPr>
          <w:b/>
          <w:bCs/>
        </w:rPr>
        <w:t xml:space="preserve">actions</w:t>
      </w:r>
      <w:r>
        <w:t xml:space="preserve"> did they take after clicking through? This leads to </w:t>
      </w:r>
      <w:r>
        <w:rPr>
          <w:b/>
          <w:bCs/>
        </w:rPr>
        <w:t xml:space="preserve">cost per action (CPA)</w:t>
      </w:r>
      <w:r>
        <w:t xml:space="preserve">, where the action might be a registration or a purchase.</w:t>
      </w:r>
    </w:p>
    <w:p>
      <w:pPr>
        <w:pStyle w:val="Heading2"/>
      </w:pPr>
      <w:r>
        <w:t xml:space="preserve">Metrics (know these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Metric</w:t>
            </w:r>
          </w:p>
        </w:tc>
        <w:tc>
          <w:tcPr>
            <w:tcW w:type="dxa" w:w="61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rPr>
              <w:t xml:space="preserve">Meaning</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Viewers / unique viewers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people visited a site. Unique viewers counts each person once.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Ad views / page views / impressions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times people see a page with an ad. Used to calculate </w:t>
            </w:r>
            <w:r>
              <w:rPr>
                <w:b/>
                <w:bCs/>
              </w:rPr>
              <w:t xml:space="preserve">CPM</w:t>
            </w:r>
            <w: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Hits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times a specific part of a site is requested. This is a weak measure, since one page can generate many hits.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Clicks / click-throughs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many visitors click an ad to get more information.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Click-through rate (CTR)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percentage of ad views that lead to a click. Banner ads are only about 0.3%.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Cost per click (CPC)</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Cost divided by clicks.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Cost per action (CPA)</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Cost divided by conversions (purchases, sign-ups).</w:t>
            </w:r>
          </w:p>
        </w:tc>
      </w:tr>
    </w:tbl>
    <w:p>
      <w:pPr>
        <w:spacing w:after="120"/>
      </w:pPr>
    </w:p>
    <w:p>
      <w:pPr>
        <w:pStyle w:val="Heading2"/>
      </w:pPr>
      <w:r>
        <w:t xml:space="preserve">CPM formula (likely to be tested)</w:t>
      </w:r>
    </w:p>
    <w:p>
      <w:pPr>
        <w:spacing w:after="160" w:before="120"/>
        <w:jc w:val="center"/>
      </w:pPr>
      <w:r>
        <w:rPr>
          <w:b/>
          <w:bCs/>
          <w:color w:val="1F4E79"/>
          <w:sz w:val="26"/>
          <w:szCs w:val="26"/>
        </w:rPr>
        <w:t xml:space="preserve">CPM = (Cost × 1,000) ÷ Impressions</w:t>
      </w:r>
    </w:p>
    <w:p>
      <w:pPr>
        <w:spacing w:after="120"/>
      </w:pPr>
      <w:r>
        <w:rPr>
          <w:b/>
          <w:bCs/>
        </w:rPr>
        <w:t xml:space="preserve">Example from the slides (go.com):</w:t>
      </w:r>
      <w:r>
        <w:t xml:space="preserve"> a $10,000-per-month ad with 500,000 views per month. CPM = ($10,000 × 1,000) ÷ 500,000 = </w:t>
      </w:r>
      <w:r>
        <w:rPr>
          <w:b/>
          <w:bCs/>
        </w:rPr>
        <w:t xml:space="preserve">$20</w:t>
      </w:r>
      <w:r>
        <w:t xml:space="preserve">. That means it costs $20 to reach 1,000 viewers.</w:t>
      </w:r>
    </w:p>
    <w:p>
      <w:pPr>
        <w:spacing w:after="120"/>
      </w:pPr>
      <w:r>
        <w:rPr>
          <w:b/>
          <w:bCs/>
        </w:rPr>
        <w:t xml:space="preserve">Practice (in case she gives a new one):</w:t>
      </w:r>
      <w:r>
        <w:t xml:space="preserve"> a $5,000 ad with 250,000 impressions gives a CPM of ($5,000 × 1,000) ÷ 250,000 = </w:t>
      </w:r>
      <w:r>
        <w:rPr>
          <w:b/>
          <w:bCs/>
        </w:rPr>
        <w:t xml:space="preserve">$20</w:t>
      </w:r>
      <w:r>
        <w:t xml:space="preserve">. If that same ad got 750 clicks, the </w:t>
      </w:r>
      <w:r>
        <w:rPr>
          <w:b/>
          <w:bCs/>
        </w:rPr>
        <w:t xml:space="preserve">CTR</w:t>
      </w:r>
      <w:r>
        <w:t xml:space="preserve"> would be 750 ÷ 250,000 = </w:t>
      </w:r>
      <w:r>
        <w:rPr>
          <w:b/>
          <w:bCs/>
        </w:rPr>
        <w:t xml:space="preserve">0.3%</w:t>
      </w:r>
      <w:r>
        <w:t xml:space="preserve">, and the </w:t>
      </w:r>
      <w:r>
        <w:rPr>
          <w:b/>
          <w:bCs/>
        </w:rPr>
        <w:t xml:space="preserve">CPC</w:t>
      </w:r>
      <w:r>
        <w:t xml:space="preserve"> would be $5,000 ÷ 750 = </w:t>
      </w:r>
      <w:r>
        <w:rPr>
          <w:b/>
          <w:bCs/>
        </w:rPr>
        <w:t xml:space="preserve">$6.67</w:t>
      </w:r>
      <w:r>
        <w:t xml:space="preserve">.</w:t>
      </w:r>
    </w:p>
    <w:p>
      <w:pPr>
        <w:pBdr>
          <w:left w:val="single" w:color="1F4E79" w:sz="12" w:space="6"/>
        </w:pBdr>
        <w:shd w:fill="EAF1F8" w:val="clear"/>
        <w:spacing w:after="160" w:before="120"/>
      </w:pPr>
      <w:r>
        <w:rPr>
          <w:b/>
          <w:bCs/>
          <w:color w:val="1F4E79"/>
        </w:rPr>
        <w:t xml:space="preserve">Possible question: </w:t>
      </w:r>
      <w:r>
        <w:rPr>
          <w:i/>
          <w:iCs/>
        </w:rPr>
        <w:t xml:space="preserve">Which metric is best?</w:t>
      </w:r>
      <w:r>
        <w:rPr>
          <w:b/>
          <w:bCs/>
          <w:color w:val="1F4E79"/>
        </w:rPr>
        <w:t xml:space="preserve">  Answer: </w:t>
      </w:r>
      <w:r>
        <w:t xml:space="preserve">It depends on the objective. </w:t>
      </w:r>
      <w:r>
        <w:rPr>
          <w:b/>
          <w:bCs/>
        </w:rPr>
        <w:t xml:space="preserve">Awareness:</w:t>
      </w:r>
      <w:r>
        <w:t xml:space="preserve"> use impressions and CPM. </w:t>
      </w:r>
      <w:r>
        <w:rPr>
          <w:b/>
          <w:bCs/>
        </w:rPr>
        <w:t xml:space="preserve">Engagement:</w:t>
      </w:r>
      <w:r>
        <w:t xml:space="preserve"> use CTR. </w:t>
      </w:r>
      <w:r>
        <w:rPr>
          <w:b/>
          <w:bCs/>
        </w:rPr>
        <w:t xml:space="preserve">Sales:</w:t>
      </w:r>
      <w:r>
        <w:t xml:space="preserve"> use CPA and conversions. These are the most meaningful, because clicks don't always mean buying.</w:t>
      </w:r>
    </w:p>
    <w:p>
      <w:pPr>
        <w:pStyle w:val="Heading1"/>
      </w:pPr>
      <w:r>
        <w:t xml:space="preserve">Quick-review cheat sheet</w:t>
      </w:r>
    </w:p>
    <w:p>
      <w:pPr>
        <w:pStyle w:val="ListParagraph"/>
        <w:numPr>
          <w:ilvl w:val="0"/>
          <w:numId w:val="2"/>
        </w:numPr>
        <w:spacing w:after="60"/>
      </w:pPr>
      <w:r>
        <w:rPr>
          <w:b/>
          <w:bCs/>
        </w:rPr>
        <w:t xml:space="preserve">The internet complements IMC.</w:t>
      </w:r>
      <w:r>
        <w:t xml:space="preserve"> It doesn't replace other media.</w:t>
      </w:r>
    </w:p>
    <w:p>
      <w:pPr>
        <w:pStyle w:val="ListParagraph"/>
        <w:numPr>
          <w:ilvl w:val="0"/>
          <w:numId w:val="2"/>
        </w:numPr>
        <w:spacing w:after="60"/>
      </w:pPr>
      <w:r>
        <w:rPr>
          <w:b/>
          <w:bCs/>
        </w:rPr>
        <w:t xml:space="preserve">Benefits:</w:t>
      </w:r>
      <w:r>
        <w:t xml:space="preserve"> individualization, interactivity, immediate publishing, cost efficiency.</w:t>
      </w:r>
    </w:p>
    <w:p>
      <w:pPr>
        <w:pStyle w:val="ListParagraph"/>
        <w:numPr>
          <w:ilvl w:val="0"/>
          <w:numId w:val="2"/>
        </w:numPr>
        <w:spacing w:after="60"/>
      </w:pPr>
      <w:r>
        <w:rPr>
          <w:b/>
          <w:bCs/>
        </w:rPr>
        <w:t xml:space="preserve">Search</w:t>
      </w:r>
      <w:r>
        <w:t xml:space="preserve"> is about 40% of online ad spending. It's </w:t>
      </w:r>
      <w:r>
        <w:rPr>
          <w:b/>
          <w:bCs/>
        </w:rPr>
        <w:t xml:space="preserve">pay-per-click</w:t>
      </w:r>
      <w:r>
        <w:t xml:space="preserve">, and it reaches people at the moment they're looking.</w:t>
      </w:r>
    </w:p>
    <w:p>
      <w:pPr>
        <w:pStyle w:val="ListParagraph"/>
        <w:numPr>
          <w:ilvl w:val="0"/>
          <w:numId w:val="2"/>
        </w:numPr>
        <w:spacing w:after="60"/>
      </w:pPr>
      <w:r>
        <w:rPr>
          <w:b/>
          <w:bCs/>
        </w:rPr>
        <w:t xml:space="preserve">AdWords</w:t>
      </w:r>
      <w:r>
        <w:t xml:space="preserve"> is how advertisers buy ads on Google. </w:t>
      </w:r>
      <w:r>
        <w:rPr>
          <w:b/>
          <w:bCs/>
        </w:rPr>
        <w:t xml:space="preserve">AdSense</w:t>
      </w:r>
      <w:r>
        <w:t xml:space="preserve"> is how Google places ads on other sites, taking about a 20% commission.</w:t>
      </w:r>
    </w:p>
    <w:p>
      <w:pPr>
        <w:pStyle w:val="ListParagraph"/>
        <w:numPr>
          <w:ilvl w:val="0"/>
          <w:numId w:val="2"/>
        </w:numPr>
        <w:spacing w:after="60"/>
      </w:pPr>
      <w:r>
        <w:rPr>
          <w:b/>
          <w:bCs/>
        </w:rPr>
        <w:t xml:space="preserve">Banner</w:t>
      </w:r>
      <w:r>
        <w:t xml:space="preserve"> CTR is only about </w:t>
      </w:r>
      <w:r>
        <w:rPr>
          <w:b/>
          <w:bCs/>
        </w:rPr>
        <w:t xml:space="preserve">0.3%</w:t>
      </w:r>
      <w:r>
        <w:t xml:space="preserve">.</w:t>
      </w:r>
    </w:p>
    <w:p>
      <w:pPr>
        <w:pStyle w:val="ListParagraph"/>
        <w:numPr>
          <w:ilvl w:val="0"/>
          <w:numId w:val="2"/>
        </w:numPr>
        <w:spacing w:after="60"/>
      </w:pPr>
      <w:r>
        <w:rPr>
          <w:b/>
          <w:bCs/>
        </w:rPr>
        <w:t xml:space="preserve">Interstitial</w:t>
      </w:r>
      <w:r>
        <w:t xml:space="preserve"> = between pages. </w:t>
      </w:r>
      <w:r>
        <w:rPr>
          <w:b/>
          <w:bCs/>
        </w:rPr>
        <w:t xml:space="preserve">Superstitial</w:t>
      </w:r>
      <w:r>
        <w:t xml:space="preserve"> = on top of the page.</w:t>
      </w:r>
    </w:p>
    <w:p>
      <w:pPr>
        <w:pStyle w:val="ListParagraph"/>
        <w:numPr>
          <w:ilvl w:val="0"/>
          <w:numId w:val="2"/>
        </w:numPr>
        <w:spacing w:after="60"/>
      </w:pPr>
      <w:r>
        <w:rPr>
          <w:b/>
          <w:bCs/>
        </w:rPr>
        <w:t xml:space="preserve">Programmatic</w:t>
      </w:r>
      <w:r>
        <w:t xml:space="preserve"> = automated real-time bidding. The </w:t>
      </w:r>
      <w:r>
        <w:rPr>
          <w:b/>
          <w:bCs/>
        </w:rPr>
        <w:t xml:space="preserve">SSP</w:t>
      </w:r>
      <w:r>
        <w:t xml:space="preserve"> works for the seller and the </w:t>
      </w:r>
      <w:r>
        <w:rPr>
          <w:b/>
          <w:bCs/>
        </w:rPr>
        <w:t xml:space="preserve">DSP</w:t>
      </w:r>
      <w:r>
        <w:t xml:space="preserve"> for the buyer.</w:t>
      </w:r>
    </w:p>
    <w:p>
      <w:pPr>
        <w:pStyle w:val="ListParagraph"/>
        <w:numPr>
          <w:ilvl w:val="0"/>
          <w:numId w:val="2"/>
        </w:numPr>
        <w:spacing w:after="60"/>
      </w:pPr>
      <w:r>
        <w:rPr>
          <w:b/>
          <w:bCs/>
        </w:rPr>
        <w:t xml:space="preserve">COPPA</w:t>
      </w:r>
      <w:r>
        <w:t xml:space="preserve"> protects children under 13. </w:t>
      </w:r>
      <w:r>
        <w:rPr>
          <w:b/>
          <w:bCs/>
        </w:rPr>
        <w:t xml:space="preserve">AdChoices</w:t>
      </w:r>
      <w:r>
        <w:t xml:space="preserve"> is the industry's self-regulation program.</w:t>
      </w:r>
    </w:p>
    <w:p>
      <w:pPr>
        <w:pStyle w:val="ListParagraph"/>
        <w:numPr>
          <w:ilvl w:val="0"/>
          <w:numId w:val="2"/>
        </w:numPr>
        <w:spacing w:after="60"/>
      </w:pPr>
      <w:r>
        <w:rPr>
          <w:b/>
          <w:bCs/>
        </w:rPr>
        <w:t xml:space="preserve">Spam</w:t>
      </w:r>
      <w:r>
        <w:t xml:space="preserve"> is about two-thirds of commercial email.</w:t>
      </w:r>
    </w:p>
    <w:p>
      <w:pPr>
        <w:pStyle w:val="ListParagraph"/>
        <w:numPr>
          <w:ilvl w:val="0"/>
          <w:numId w:val="2"/>
        </w:numPr>
        <w:spacing w:after="60"/>
      </w:pPr>
      <w:r>
        <w:rPr>
          <w:b/>
          <w:bCs/>
        </w:rPr>
        <w:t xml:space="preserve">Ad blocking</w:t>
      </w:r>
      <w:r>
        <w:t xml:space="preserve"> reached 32% of U.S. internet users by 2017.</w:t>
      </w:r>
    </w:p>
    <w:p>
      <w:pPr>
        <w:pStyle w:val="ListParagraph"/>
        <w:numPr>
          <w:ilvl w:val="0"/>
          <w:numId w:val="2"/>
        </w:numPr>
        <w:spacing w:after="60"/>
      </w:pPr>
      <w:r>
        <w:rPr>
          <w:b/>
          <w:bCs/>
        </w:rPr>
        <w:t xml:space="preserve">CPM = (Cost × 1,000) ÷ Impressions.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mbria" w:cs="Cambria" w:eastAsia="Cambria" w:hAnsi="Cambria"/>
      <w:b/>
      <w:bCs/>
      <w:color w:val="1F4E79"/>
      <w:sz w:val="48"/>
      <w:szCs w:val="48"/>
    </w:rPr>
  </w:style>
  <w:style w:type="paragraph" w:styleId="Heading1">
    <w:name w:val="Heading 1"/>
    <w:basedOn w:val="Normal"/>
    <w:next w:val="Normal"/>
    <w:qFormat/>
    <w:pPr>
      <w:spacing w:after="140" w:before="360"/>
      <w:outlineLvl w:val="0"/>
    </w:pPr>
    <w:rPr>
      <w:rFonts w:ascii="Cambria" w:cs="Cambria" w:eastAsia="Cambria" w:hAnsi="Cambria"/>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2026-09-29T18:59:40.031Z</dcterms:created>
  <dcterms:modified xsi:type="dcterms:W3CDTF">2026-09-29T18:59:40.032Z</dcterms:modified>
</cp:coreProperties>
</file>

<file path=docProps/custom.xml><?xml version="1.0" encoding="utf-8"?>
<Properties xmlns="http://schemas.openxmlformats.org/officeDocument/2006/custom-properties" xmlns:vt="http://schemas.openxmlformats.org/officeDocument/2006/docPropsVTypes"/>
</file>