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28807AB6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BA152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1° BÁSICO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2F90484F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BA152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MATEMÁTICA 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5BCCC08E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BA152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DANISA GODOY GONZÁLEZ. 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7C261EB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BA1526">
              <w:rPr>
                <w:rFonts w:ascii="Comic Sans MS" w:hAnsi="Comic Sans MS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A49587C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8F283E">
              <w:rPr>
                <w:rFonts w:ascii="Comic Sans MS" w:hAnsi="Comic Sans MS"/>
                <w:b/>
                <w:bCs/>
                <w:sz w:val="28"/>
                <w:szCs w:val="28"/>
              </w:rPr>
              <w:t>8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7C0237DD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BA1526">
              <w:rPr>
                <w:rFonts w:ascii="Comic Sans MS" w:hAnsi="Comic Sans MS"/>
                <w:b/>
                <w:bCs/>
                <w:sz w:val="28"/>
                <w:szCs w:val="28"/>
              </w:rPr>
              <w:t>48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78E1F89E" w14:textId="51986D3E" w:rsidR="005043CF" w:rsidRPr="005043CF" w:rsidRDefault="00535796" w:rsidP="005043C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5043CF">
              <w:t xml:space="preserve"> </w:t>
            </w:r>
            <w:r w:rsidR="005043CF" w:rsidRPr="005043C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Representar y comparar números, figuras geométricas, patrones repetitivos, utilizando material concreto y un lenguaje matemático inicial.</w:t>
            </w:r>
          </w:p>
          <w:p w14:paraId="302105D4" w14:textId="77777777" w:rsidR="005043CF" w:rsidRPr="005043CF" w:rsidRDefault="005043CF" w:rsidP="005043C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5043C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Estimar cantidades y relacionarlas con cantidades conocidas.</w:t>
            </w:r>
          </w:p>
          <w:p w14:paraId="4EBE6BE2" w14:textId="7B5045F3" w:rsidR="00535796" w:rsidRDefault="005043CF" w:rsidP="005043C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5043C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Comunicar procedimientos de descubrimiento, comparación y descripciones, utilizando un lenguaje claro.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0A48EE46" w14:textId="77777777" w:rsidR="00AA0021" w:rsidRPr="00AA0021" w:rsidRDefault="00896107" w:rsidP="00AA0021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AA0021" w:rsidRPr="00AA0021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Manifestar curiosidad e interés por el aprendizaje de las matemáticas.</w:t>
            </w:r>
          </w:p>
          <w:p w14:paraId="2AE9A316" w14:textId="77777777" w:rsidR="00AA0021" w:rsidRPr="00AA0021" w:rsidRDefault="00AA0021" w:rsidP="00AA0021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AA0021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› Expresar y escuchar ideas de forma respetuosa.</w:t>
            </w:r>
          </w:p>
          <w:p w14:paraId="41784982" w14:textId="60224A8C" w:rsidR="00896107" w:rsidRPr="00896107" w:rsidRDefault="00AA0021" w:rsidP="00AA0021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AA0021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› Demostrar una actitud de esfuerzo y perseverancia.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529DF193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700EFAE1" w:rsidR="00535796" w:rsidRPr="00896107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OA3</w:t>
            </w:r>
          </w:p>
        </w:tc>
        <w:tc>
          <w:tcPr>
            <w:tcW w:w="3095" w:type="dxa"/>
            <w:vMerge w:val="restart"/>
          </w:tcPr>
          <w:p w14:paraId="3E48AB1E" w14:textId="5FDA0D03" w:rsidR="00535796" w:rsidRPr="007E3C2A" w:rsidRDefault="005043C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043CF">
              <w:rPr>
                <w:rFonts w:ascii="Times New Roman" w:hAnsi="Times New Roman" w:cs="Times New Roman"/>
              </w:rPr>
              <w:t>Leer números del 0 al 20 y representarlos de manera concreta, pictórica y simbólica.</w:t>
            </w:r>
          </w:p>
        </w:tc>
        <w:tc>
          <w:tcPr>
            <w:tcW w:w="4461" w:type="dxa"/>
          </w:tcPr>
          <w:p w14:paraId="607AD81C" w14:textId="77777777" w:rsidR="00D2368B" w:rsidRPr="00D2368B" w:rsidRDefault="00D2368B" w:rsidP="00D2368B">
            <w:pPr>
              <w:pStyle w:val="Prrafodelista"/>
              <w:numPr>
                <w:ilvl w:val="0"/>
                <w:numId w:val="3"/>
              </w:numPr>
            </w:pPr>
            <w:r w:rsidRPr="00D2368B">
              <w:t xml:space="preserve">Representan cantidades de manera concreta y escriben el número representado. </w:t>
            </w:r>
          </w:p>
          <w:p w14:paraId="2429F279" w14:textId="77777777" w:rsidR="00535796" w:rsidRPr="000512A9" w:rsidRDefault="00535796" w:rsidP="00D2368B">
            <w:pPr>
              <w:pStyle w:val="Sinespaciado"/>
              <w:ind w:left="360"/>
              <w:jc w:val="both"/>
            </w:pPr>
          </w:p>
        </w:tc>
        <w:tc>
          <w:tcPr>
            <w:tcW w:w="55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019ACD53" w14:textId="77777777" w:rsidR="005043CF" w:rsidRPr="005043CF" w:rsidRDefault="005043CF" w:rsidP="005043C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043CF">
              <w:rPr>
                <w:rFonts w:ascii="Times New Roman" w:hAnsi="Times New Roman" w:cs="Times New Roman"/>
              </w:rPr>
              <w:t>Nombre de números del uno al veinte</w:t>
            </w:r>
          </w:p>
          <w:p w14:paraId="2AC38AB9" w14:textId="77777777" w:rsidR="005043CF" w:rsidRPr="005043CF" w:rsidRDefault="005043CF" w:rsidP="005043C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043CF">
              <w:rPr>
                <w:rFonts w:ascii="Times New Roman" w:hAnsi="Times New Roman" w:cs="Times New Roman"/>
              </w:rPr>
              <w:t xml:space="preserve"> Conteo rotacional hasta 20</w:t>
            </w:r>
          </w:p>
          <w:p w14:paraId="78A0DC47" w14:textId="2AAD9D12" w:rsidR="00535796" w:rsidRPr="00644DCC" w:rsidRDefault="005043CF" w:rsidP="005043C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043CF">
              <w:rPr>
                <w:rFonts w:ascii="Times New Roman" w:hAnsi="Times New Roman" w:cs="Times New Roman"/>
              </w:rPr>
              <w:t xml:space="preserve"> Clasificación y seriación de elementos de acuerdo a criterios comunes</w:t>
            </w:r>
          </w:p>
        </w:tc>
        <w:tc>
          <w:tcPr>
            <w:tcW w:w="2835" w:type="dxa"/>
            <w:vMerge w:val="restart"/>
          </w:tcPr>
          <w:p w14:paraId="31E10AD7" w14:textId="77777777" w:rsidR="00535796" w:rsidRDefault="005043CF" w:rsidP="004F6623">
            <w:pPr>
              <w:pStyle w:val="Sinespaciado"/>
              <w:jc w:val="both"/>
            </w:pPr>
            <w:r>
              <w:t>-Evaluación Formativa.</w:t>
            </w:r>
          </w:p>
          <w:p w14:paraId="4E2F9863" w14:textId="5C07AC6C" w:rsidR="005043CF" w:rsidRPr="000512A9" w:rsidRDefault="005043CF" w:rsidP="004F6623">
            <w:pPr>
              <w:pStyle w:val="Sinespaciado"/>
              <w:jc w:val="both"/>
            </w:pPr>
            <w:r>
              <w:t xml:space="preserve">-Evaluación Sumativa. </w:t>
            </w:r>
          </w:p>
        </w:tc>
      </w:tr>
      <w:tr w:rsidR="0053579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634338" w14:textId="77777777" w:rsidR="00D2368B" w:rsidRPr="00D2368B" w:rsidRDefault="00D2368B" w:rsidP="00D2368B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D2368B">
              <w:rPr>
                <w:rFonts w:ascii="Times New Roman" w:hAnsi="Times New Roman" w:cs="Times New Roman"/>
              </w:rPr>
              <w:t xml:space="preserve">Leen representaciones pictóricas de números en el ámbito del 0 al 10. </w:t>
            </w:r>
          </w:p>
          <w:p w14:paraId="7ED684D6" w14:textId="77777777" w:rsidR="00535796" w:rsidRPr="00CD5B28" w:rsidRDefault="00535796" w:rsidP="00D2368B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0678205A" w:rsidR="00535796" w:rsidRPr="00CD5B28" w:rsidRDefault="00D2368B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D2368B">
              <w:rPr>
                <w:rFonts w:ascii="Times New Roman" w:hAnsi="Times New Roman" w:cs="Times New Roman"/>
              </w:rPr>
              <w:t>Leen números entre 0 y 10.</w:t>
            </w:r>
          </w:p>
        </w:tc>
        <w:tc>
          <w:tcPr>
            <w:tcW w:w="554" w:type="dxa"/>
          </w:tcPr>
          <w:p w14:paraId="3D4AF5C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A17DD66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0F7AD407" w:rsidR="00535796" w:rsidRDefault="00D2368B" w:rsidP="004F6623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O.A.4</w:t>
            </w:r>
          </w:p>
        </w:tc>
        <w:tc>
          <w:tcPr>
            <w:tcW w:w="3095" w:type="dxa"/>
            <w:vMerge w:val="restart"/>
          </w:tcPr>
          <w:p w14:paraId="36B28A67" w14:textId="77777777" w:rsidR="00535796" w:rsidRDefault="00D2368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2368B">
              <w:rPr>
                <w:rFonts w:ascii="Times New Roman" w:hAnsi="Times New Roman" w:cs="Times New Roman"/>
              </w:rPr>
              <w:t>Comparar y ordenar números del 0 al 20 de menor a mayor y/o viceversa, utilizando material concreto y/o software educativo.</w:t>
            </w:r>
          </w:p>
          <w:p w14:paraId="1FDF6F9E" w14:textId="663F8F41" w:rsidR="00654642" w:rsidRPr="007E3C2A" w:rsidRDefault="00654642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D3F64EF" w14:textId="5DA39EB0" w:rsidR="00535796" w:rsidRPr="00CD5B28" w:rsidRDefault="00D2368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654642">
              <w:t xml:space="preserve"> </w:t>
            </w:r>
            <w:r w:rsidR="00654642" w:rsidRPr="00654642">
              <w:rPr>
                <w:rFonts w:ascii="Times New Roman" w:hAnsi="Times New Roman" w:cs="Times New Roman"/>
              </w:rPr>
              <w:t>Usan las expresiones mayor y menor para relacionar dos cantidades, utilizando como estrategia la comparación “uno a uno”.</w:t>
            </w:r>
          </w:p>
        </w:tc>
        <w:tc>
          <w:tcPr>
            <w:tcW w:w="554" w:type="dxa"/>
          </w:tcPr>
          <w:p w14:paraId="740FDE5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6070CCE9" w14:textId="77777777" w:rsidR="00365282" w:rsidRPr="00365282" w:rsidRDefault="00365282" w:rsidP="0036528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65282">
              <w:rPr>
                <w:rFonts w:ascii="Times New Roman" w:hAnsi="Times New Roman" w:cs="Times New Roman"/>
              </w:rPr>
              <w:t>•</w:t>
            </w:r>
            <w:r w:rsidRPr="00365282">
              <w:rPr>
                <w:rFonts w:ascii="Times New Roman" w:hAnsi="Times New Roman" w:cs="Times New Roman"/>
              </w:rPr>
              <w:tab/>
              <w:t>El/la docente invita a los estudiantes a participar de las actividades de la clase. Además, realiza preguntas de activación de conocimientos previos.</w:t>
            </w:r>
          </w:p>
          <w:p w14:paraId="6271FBD5" w14:textId="5120235C" w:rsidR="00365282" w:rsidRPr="00365282" w:rsidRDefault="00365282" w:rsidP="0036528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65282">
              <w:rPr>
                <w:rFonts w:ascii="Times New Roman" w:hAnsi="Times New Roman" w:cs="Times New Roman"/>
              </w:rPr>
              <w:t>•</w:t>
            </w:r>
            <w:r w:rsidRPr="00365282">
              <w:rPr>
                <w:rFonts w:ascii="Times New Roman" w:hAnsi="Times New Roman" w:cs="Times New Roman"/>
              </w:rPr>
              <w:tab/>
              <w:t>Los estudiantes desarrollan las   actividades del Texto del Estudiante - Sumo Primero - Tomo 1 - 1º Básico. El/la docente entrega retroalimentación a los estudiantes y revisa las actividades.</w:t>
            </w:r>
          </w:p>
          <w:p w14:paraId="1FD2A92C" w14:textId="49D6F784" w:rsidR="00535796" w:rsidRPr="00644DCC" w:rsidRDefault="00365282" w:rsidP="0036528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65282">
              <w:rPr>
                <w:rFonts w:ascii="Times New Roman" w:hAnsi="Times New Roman" w:cs="Times New Roman"/>
              </w:rPr>
              <w:t>•</w:t>
            </w:r>
            <w:r w:rsidRPr="00365282">
              <w:rPr>
                <w:rFonts w:ascii="Times New Roman" w:hAnsi="Times New Roman" w:cs="Times New Roman"/>
              </w:rPr>
              <w:tab/>
              <w:t>Los estudiantes observan junto al docente el PowerPoint: Números mayores a 10, de Sumo Primero. Con este recurso podrán complementar las actividades realizadas con el Texto del Estudiante.</w:t>
            </w:r>
          </w:p>
        </w:tc>
        <w:tc>
          <w:tcPr>
            <w:tcW w:w="2835" w:type="dxa"/>
            <w:vMerge w:val="restart"/>
          </w:tcPr>
          <w:p w14:paraId="6FB0BB8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56DB228F" w:rsidR="00535796" w:rsidRPr="00CD5B28" w:rsidRDefault="00D2368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="00654642">
              <w:t xml:space="preserve"> </w:t>
            </w:r>
            <w:r w:rsidR="00654642" w:rsidRPr="00654642">
              <w:rPr>
                <w:rFonts w:ascii="Times New Roman" w:hAnsi="Times New Roman" w:cs="Times New Roman"/>
              </w:rPr>
              <w:t>Ordenan cantidades en el ámbito del 0 al 20 de mayor a menor o viceversa.</w:t>
            </w:r>
          </w:p>
        </w:tc>
        <w:tc>
          <w:tcPr>
            <w:tcW w:w="55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04959E5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42B114C2" w:rsidR="00535796" w:rsidRPr="00CD5B28" w:rsidRDefault="00D2368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="00654642">
              <w:t xml:space="preserve"> </w:t>
            </w:r>
            <w:r w:rsidR="00654642" w:rsidRPr="00654642">
              <w:rPr>
                <w:rFonts w:ascii="Times New Roman" w:hAnsi="Times New Roman" w:cs="Times New Roman"/>
              </w:rPr>
              <w:t>Comparan cantidades en el contexto de la resolución de problemas, usando material concreto.</w:t>
            </w:r>
          </w:p>
        </w:tc>
        <w:tc>
          <w:tcPr>
            <w:tcW w:w="554" w:type="dxa"/>
          </w:tcPr>
          <w:p w14:paraId="00E1DC0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A364EB" w14:paraId="61B75261" w14:textId="77777777" w:rsidTr="00A364EB">
        <w:trPr>
          <w:trHeight w:val="33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3E652BA" w14:textId="1EC23952" w:rsidR="00A364EB" w:rsidRDefault="00A364EB" w:rsidP="004F6623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O.A.6</w:t>
            </w:r>
          </w:p>
        </w:tc>
        <w:tc>
          <w:tcPr>
            <w:tcW w:w="3095" w:type="dxa"/>
            <w:vMerge w:val="restart"/>
          </w:tcPr>
          <w:p w14:paraId="6600A580" w14:textId="5A76DDC0" w:rsidR="00A364EB" w:rsidRPr="007E3C2A" w:rsidRDefault="00A364E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D2BB3">
              <w:rPr>
                <w:rFonts w:ascii="Times New Roman" w:hAnsi="Times New Roman" w:cs="Times New Roman"/>
              </w:rPr>
              <w:t>Componer y descomponer números del 0 al 20 de manera aditiva de forma concreta, pictórica y simbólica.</w:t>
            </w:r>
          </w:p>
        </w:tc>
        <w:tc>
          <w:tcPr>
            <w:tcW w:w="4461" w:type="dxa"/>
          </w:tcPr>
          <w:p w14:paraId="41DA0A20" w14:textId="2030C4C7" w:rsidR="00A364EB" w:rsidRDefault="00A364E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6A5E0E">
              <w:t xml:space="preserve"> </w:t>
            </w:r>
            <w:r w:rsidR="006A5E0E" w:rsidRPr="006A5E0E">
              <w:rPr>
                <w:rFonts w:ascii="Times New Roman" w:hAnsi="Times New Roman" w:cs="Times New Roman"/>
              </w:rPr>
              <w:t>Determinan más de una descomposición en dos grupos de elementos, que se pueden hacer con un conjunto con no más de 10 elementos.</w:t>
            </w:r>
          </w:p>
        </w:tc>
        <w:tc>
          <w:tcPr>
            <w:tcW w:w="554" w:type="dxa"/>
            <w:vMerge w:val="restart"/>
          </w:tcPr>
          <w:p w14:paraId="64C3334E" w14:textId="77777777" w:rsidR="00A364EB" w:rsidRPr="000512A9" w:rsidRDefault="00A364E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79CCF96A" w14:textId="77777777" w:rsidR="009B15DA" w:rsidRPr="009B15DA" w:rsidRDefault="009B15DA" w:rsidP="009B15D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15DA">
              <w:rPr>
                <w:rFonts w:ascii="Times New Roman" w:hAnsi="Times New Roman" w:cs="Times New Roman"/>
              </w:rPr>
              <w:t>•</w:t>
            </w:r>
            <w:r w:rsidRPr="009B15DA">
              <w:rPr>
                <w:rFonts w:ascii="Times New Roman" w:hAnsi="Times New Roman" w:cs="Times New Roman"/>
              </w:rPr>
              <w:tab/>
              <w:t>El/la docente invita a los estudiantes a participar de las actividades de la clase. Además, realiza preguntas de activación de conocimientos previos sobre lo aprendido durante la clase anterior</w:t>
            </w:r>
          </w:p>
          <w:p w14:paraId="47895397" w14:textId="77777777" w:rsidR="009B15DA" w:rsidRPr="009B15DA" w:rsidRDefault="009B15DA" w:rsidP="009B15D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15DA">
              <w:rPr>
                <w:rFonts w:ascii="Times New Roman" w:hAnsi="Times New Roman" w:cs="Times New Roman"/>
              </w:rPr>
              <w:t>•</w:t>
            </w:r>
            <w:r w:rsidRPr="009B15DA">
              <w:rPr>
                <w:rFonts w:ascii="Times New Roman" w:hAnsi="Times New Roman" w:cs="Times New Roman"/>
              </w:rPr>
              <w:tab/>
              <w:t>Los estudiantes observan junto al docente el   Video: Componer y descomponer números hasta 20. Mediante este recurso audiovisual los estudiantes podrán comprender cómo se compone un número de forma aditiva y cómo se puede descomponer un número, en el ámbito numérico hasta el 20.</w:t>
            </w:r>
          </w:p>
          <w:p w14:paraId="7A5899E6" w14:textId="77777777" w:rsidR="009B15DA" w:rsidRPr="009B15DA" w:rsidRDefault="009B15DA" w:rsidP="009B15D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15DA">
              <w:rPr>
                <w:rFonts w:ascii="Times New Roman" w:hAnsi="Times New Roman" w:cs="Times New Roman"/>
              </w:rPr>
              <w:t>•</w:t>
            </w:r>
            <w:r w:rsidRPr="009B15DA">
              <w:rPr>
                <w:rFonts w:ascii="Times New Roman" w:hAnsi="Times New Roman" w:cs="Times New Roman"/>
              </w:rPr>
              <w:tab/>
              <w:t xml:space="preserve">El/la docente modela a los estudiantes la composición aditiva utilizando el recurso Plantilla: Composición Aditiva Simple. El/la docente muestra a los estudiantes cómo componer un número como el 18, el cual puede ser compuesto sumando 9 </w:t>
            </w:r>
            <w:r w:rsidRPr="009B15DA">
              <w:rPr>
                <w:rFonts w:ascii="Times New Roman" w:hAnsi="Times New Roman" w:cs="Times New Roman"/>
              </w:rPr>
              <w:lastRenderedPageBreak/>
              <w:t>+ 9, 10 + 8, 14 + 4, etc. El/la docente entrega a los estudiantes una copia de la plantilla y les indica un número, para que los estudiantes lo compongan de forma aditiva.</w:t>
            </w:r>
          </w:p>
          <w:p w14:paraId="341508C9" w14:textId="77777777" w:rsidR="009B15DA" w:rsidRPr="009B15DA" w:rsidRDefault="009B15DA" w:rsidP="009B15D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15DA">
              <w:rPr>
                <w:rFonts w:ascii="Times New Roman" w:hAnsi="Times New Roman" w:cs="Times New Roman"/>
              </w:rPr>
              <w:t>•</w:t>
            </w:r>
            <w:r w:rsidRPr="009B15DA">
              <w:rPr>
                <w:rFonts w:ascii="Times New Roman" w:hAnsi="Times New Roman" w:cs="Times New Roman"/>
              </w:rPr>
              <w:tab/>
              <w:t>Los estudiantes participan de la presentación del número 18, mediante el PowerPoint: Las aventuras del número 18. Mediante este recurso los estudiantes podrán conocer más sobre este número, escribiendo, contando y leyéndolo, en diferentes contextos y con actividades lúdicas.</w:t>
            </w:r>
          </w:p>
          <w:p w14:paraId="25FEE728" w14:textId="77777777" w:rsidR="009B15DA" w:rsidRPr="009B15DA" w:rsidRDefault="009B15DA" w:rsidP="009B15D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15DA">
              <w:rPr>
                <w:rFonts w:ascii="Times New Roman" w:hAnsi="Times New Roman" w:cs="Times New Roman"/>
              </w:rPr>
              <w:t>•</w:t>
            </w:r>
            <w:r w:rsidRPr="009B15DA">
              <w:rPr>
                <w:rFonts w:ascii="Times New Roman" w:hAnsi="Times New Roman" w:cs="Times New Roman"/>
              </w:rPr>
              <w:tab/>
              <w:t>Los estudiantes desarrollan la   Guía de Trabajo: Las aventuras del número 18. Mediante esta actividad podrán complementar lo trabajado previamente en el PowerPoint y conocer más sobre el número 18.</w:t>
            </w:r>
          </w:p>
          <w:p w14:paraId="3EF69EBB" w14:textId="77777777" w:rsidR="009B15DA" w:rsidRPr="009B15DA" w:rsidRDefault="009B15DA" w:rsidP="009B15D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15DA">
              <w:rPr>
                <w:rFonts w:ascii="Times New Roman" w:hAnsi="Times New Roman" w:cs="Times New Roman"/>
              </w:rPr>
              <w:t>•</w:t>
            </w:r>
            <w:r w:rsidRPr="009B15DA">
              <w:rPr>
                <w:rFonts w:ascii="Times New Roman" w:hAnsi="Times New Roman" w:cs="Times New Roman"/>
              </w:rPr>
              <w:tab/>
              <w:t>Para finalizar, los estudiantes desarrollan el Ticket de Salida: contando números mayores que 10. Mediante esta evaluación formativa, el/la docente podrá obtener información sobre el nivel de logro del objetivo de la clase.</w:t>
            </w:r>
          </w:p>
          <w:p w14:paraId="1634446D" w14:textId="77777777" w:rsidR="009B15DA" w:rsidRPr="009B15DA" w:rsidRDefault="009B15DA" w:rsidP="009B15D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15DA">
              <w:rPr>
                <w:rFonts w:ascii="Times New Roman" w:hAnsi="Times New Roman" w:cs="Times New Roman"/>
              </w:rPr>
              <w:t>DUA</w:t>
            </w:r>
          </w:p>
          <w:p w14:paraId="6E31D0ED" w14:textId="77777777" w:rsidR="009B15DA" w:rsidRPr="009B15DA" w:rsidRDefault="009B15DA" w:rsidP="009B15D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15DA">
              <w:rPr>
                <w:rFonts w:ascii="Times New Roman" w:hAnsi="Times New Roman" w:cs="Times New Roman"/>
              </w:rPr>
              <w:t xml:space="preserve">  Video: Componer y descomponer números hasta 20.   Video: Descomponer números. AprendoTV.</w:t>
            </w:r>
          </w:p>
          <w:p w14:paraId="0829114E" w14:textId="77777777" w:rsidR="009B15DA" w:rsidRPr="009B15DA" w:rsidRDefault="009B15DA" w:rsidP="009B15D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15DA">
              <w:rPr>
                <w:rFonts w:ascii="Times New Roman" w:hAnsi="Times New Roman" w:cs="Times New Roman"/>
              </w:rPr>
              <w:t xml:space="preserve">  Video: Comparar y descomponer del 1 al 20. AprendoTV.</w:t>
            </w:r>
          </w:p>
          <w:p w14:paraId="2F9434B1" w14:textId="77777777" w:rsidR="00A364EB" w:rsidRPr="00644DCC" w:rsidRDefault="00A364E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63B63FB8" w14:textId="77777777" w:rsidR="00A364EB" w:rsidRPr="000512A9" w:rsidRDefault="00A364EB" w:rsidP="004F6623">
            <w:pPr>
              <w:pStyle w:val="Sinespaciado"/>
              <w:jc w:val="both"/>
            </w:pPr>
          </w:p>
        </w:tc>
      </w:tr>
      <w:tr w:rsidR="00A364EB" w14:paraId="2CC75C46" w14:textId="77777777" w:rsidTr="00535796">
        <w:trPr>
          <w:trHeight w:val="33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ADF31CA" w14:textId="77777777" w:rsidR="00A364EB" w:rsidRDefault="00A364E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F85BFF0" w14:textId="77777777" w:rsidR="00A364EB" w:rsidRPr="001D2BB3" w:rsidRDefault="00A364E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92144CF" w14:textId="38999477" w:rsidR="00A364EB" w:rsidRDefault="00A364E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="006A5E0E" w:rsidRPr="006A5E0E">
              <w:rPr>
                <w:rFonts w:ascii="Times New Roman" w:hAnsi="Times New Roman" w:cs="Times New Roman"/>
              </w:rPr>
              <w:t>Representan composiciones y descomposiciones de números de manera pictórica.</w:t>
            </w:r>
          </w:p>
        </w:tc>
        <w:tc>
          <w:tcPr>
            <w:tcW w:w="554" w:type="dxa"/>
            <w:vMerge/>
          </w:tcPr>
          <w:p w14:paraId="1C59A553" w14:textId="77777777" w:rsidR="00A364EB" w:rsidRPr="000512A9" w:rsidRDefault="00A364E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62818C0" w14:textId="77777777" w:rsidR="00A364EB" w:rsidRPr="00644DCC" w:rsidRDefault="00A364E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B4A4F0C" w14:textId="77777777" w:rsidR="00A364EB" w:rsidRPr="000512A9" w:rsidRDefault="00A364EB" w:rsidP="004F6623">
            <w:pPr>
              <w:pStyle w:val="Sinespaciado"/>
              <w:jc w:val="both"/>
            </w:pPr>
          </w:p>
        </w:tc>
      </w:tr>
      <w:tr w:rsidR="00A364EB" w14:paraId="62187C0B" w14:textId="77777777" w:rsidTr="00535796">
        <w:trPr>
          <w:trHeight w:val="33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72BA5E5" w14:textId="77777777" w:rsidR="00A364EB" w:rsidRDefault="00A364E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088326F" w14:textId="77777777" w:rsidR="00A364EB" w:rsidRPr="001D2BB3" w:rsidRDefault="00A364E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403AA0F" w14:textId="5726BCD8" w:rsidR="00A364EB" w:rsidRDefault="00A364E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="006A5E0E">
              <w:t xml:space="preserve"> </w:t>
            </w:r>
            <w:r w:rsidR="006A5E0E" w:rsidRPr="006A5E0E">
              <w:rPr>
                <w:rFonts w:ascii="Times New Roman" w:hAnsi="Times New Roman" w:cs="Times New Roman"/>
              </w:rPr>
              <w:t>Componen y descomponen cantidades hasta 10 de manera simbólica.</w:t>
            </w:r>
          </w:p>
        </w:tc>
        <w:tc>
          <w:tcPr>
            <w:tcW w:w="554" w:type="dxa"/>
            <w:vMerge/>
          </w:tcPr>
          <w:p w14:paraId="7B9FE434" w14:textId="77777777" w:rsidR="00A364EB" w:rsidRPr="000512A9" w:rsidRDefault="00A364E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002882A" w14:textId="77777777" w:rsidR="00A364EB" w:rsidRPr="00644DCC" w:rsidRDefault="00A364E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C2E950A" w14:textId="77777777" w:rsidR="00A364EB" w:rsidRPr="000512A9" w:rsidRDefault="00A364EB" w:rsidP="004F6623">
            <w:pPr>
              <w:pStyle w:val="Sinespaciado"/>
              <w:jc w:val="both"/>
            </w:pPr>
          </w:p>
        </w:tc>
      </w:tr>
      <w:tr w:rsidR="00A84E98" w14:paraId="26CA69A4" w14:textId="77777777" w:rsidTr="00A84E98">
        <w:trPr>
          <w:trHeight w:val="45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5C4508FE" w14:textId="291BFF20" w:rsidR="00A84E98" w:rsidRDefault="00A84E98" w:rsidP="004F6623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O.A.11</w:t>
            </w:r>
          </w:p>
        </w:tc>
        <w:tc>
          <w:tcPr>
            <w:tcW w:w="3095" w:type="dxa"/>
            <w:vMerge w:val="restart"/>
          </w:tcPr>
          <w:p w14:paraId="5F76DA34" w14:textId="5BD6A171" w:rsidR="00A84E98" w:rsidRPr="007E3C2A" w:rsidRDefault="00A84E9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A364EB">
              <w:rPr>
                <w:rFonts w:ascii="Times New Roman" w:hAnsi="Times New Roman" w:cs="Times New Roman"/>
              </w:rPr>
              <w:t>Reconocer, describir, crear y continuar patrones repetitivos (</w:t>
            </w:r>
            <w:r w:rsidR="009A329B" w:rsidRPr="00A364EB">
              <w:rPr>
                <w:rFonts w:ascii="Times New Roman" w:hAnsi="Times New Roman" w:cs="Times New Roman"/>
              </w:rPr>
              <w:t>sonidos, guras</w:t>
            </w:r>
            <w:r w:rsidRPr="00A364EB">
              <w:rPr>
                <w:rFonts w:ascii="Times New Roman" w:hAnsi="Times New Roman" w:cs="Times New Roman"/>
              </w:rPr>
              <w:t>, ritmos…) y patrones numéricos hasta 20, crecientes y decrecientes usando material concreto, pictórico y simbólico de manera manual y/o por medio de software educativo.</w:t>
            </w:r>
          </w:p>
        </w:tc>
        <w:tc>
          <w:tcPr>
            <w:tcW w:w="4461" w:type="dxa"/>
          </w:tcPr>
          <w:p w14:paraId="6D9DE63D" w14:textId="5F2352AB" w:rsidR="00A84E98" w:rsidRDefault="00A84E9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6A5E0E">
              <w:t xml:space="preserve"> </w:t>
            </w:r>
            <w:r w:rsidR="006A5E0E" w:rsidRPr="006A5E0E">
              <w:rPr>
                <w:rFonts w:ascii="Times New Roman" w:hAnsi="Times New Roman" w:cs="Times New Roman"/>
              </w:rPr>
              <w:t>Identifican y describen patrones repetitivos que tienen de 1 a 3 elementos.</w:t>
            </w:r>
          </w:p>
        </w:tc>
        <w:tc>
          <w:tcPr>
            <w:tcW w:w="554" w:type="dxa"/>
            <w:vMerge w:val="restart"/>
          </w:tcPr>
          <w:p w14:paraId="5D969AD5" w14:textId="77777777" w:rsidR="00A84E98" w:rsidRPr="000512A9" w:rsidRDefault="00A84E9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470FEB4F" w14:textId="77777777" w:rsidR="009B15DA" w:rsidRPr="009B15DA" w:rsidRDefault="009B15DA" w:rsidP="009B15D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15DA">
              <w:rPr>
                <w:rFonts w:ascii="Times New Roman" w:hAnsi="Times New Roman" w:cs="Times New Roman"/>
              </w:rPr>
              <w:t>•</w:t>
            </w:r>
            <w:r w:rsidRPr="009B15DA">
              <w:rPr>
                <w:rFonts w:ascii="Times New Roman" w:hAnsi="Times New Roman" w:cs="Times New Roman"/>
              </w:rPr>
              <w:tab/>
              <w:t>El/la docente invita a los estudiantes a participar de las actividades de la clase. Además, realiza preguntas de activación de conocimientos previos en relación a patrones y secuencias.</w:t>
            </w:r>
          </w:p>
          <w:p w14:paraId="48C316F5" w14:textId="77777777" w:rsidR="009B15DA" w:rsidRPr="009B15DA" w:rsidRDefault="009B15DA" w:rsidP="009B15D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15DA">
              <w:rPr>
                <w:rFonts w:ascii="Times New Roman" w:hAnsi="Times New Roman" w:cs="Times New Roman"/>
              </w:rPr>
              <w:t>•</w:t>
            </w:r>
            <w:r w:rsidRPr="009B15DA">
              <w:rPr>
                <w:rFonts w:ascii="Times New Roman" w:hAnsi="Times New Roman" w:cs="Times New Roman"/>
              </w:rPr>
              <w:tab/>
              <w:t>El/la docente invita a los estudiantes a iniciar con una actividad del tipo Pausa Activa, llamada “un limón, medio limón”. Los estudiantes deberán realizar movimientos de acuerdo al concepto que el/la docente indique. Las instrucciones y detalles de la actividad se encuentran disponibles en la página web de Currículum Nacional del MINEDUC.</w:t>
            </w:r>
          </w:p>
          <w:p w14:paraId="68A59566" w14:textId="788705E1" w:rsidR="009B15DA" w:rsidRPr="009B15DA" w:rsidRDefault="009B15DA" w:rsidP="00D9246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15DA">
              <w:rPr>
                <w:rFonts w:ascii="Times New Roman" w:hAnsi="Times New Roman" w:cs="Times New Roman"/>
              </w:rPr>
              <w:t>•</w:t>
            </w:r>
            <w:r w:rsidRPr="009B15DA">
              <w:rPr>
                <w:rFonts w:ascii="Times New Roman" w:hAnsi="Times New Roman" w:cs="Times New Roman"/>
              </w:rPr>
              <w:tab/>
              <w:t xml:space="preserve">Los estudiantes desarrollan del Cuaderno de Trabajo </w:t>
            </w:r>
            <w:r w:rsidR="00D92464">
              <w:rPr>
                <w:rFonts w:ascii="Times New Roman" w:hAnsi="Times New Roman" w:cs="Times New Roman"/>
              </w:rPr>
              <w:t>–</w:t>
            </w:r>
            <w:r w:rsidRPr="009B15DA">
              <w:rPr>
                <w:rFonts w:ascii="Times New Roman" w:hAnsi="Times New Roman" w:cs="Times New Roman"/>
              </w:rPr>
              <w:t xml:space="preserve"> Apoyo</w:t>
            </w:r>
            <w:r w:rsidR="00D92464">
              <w:rPr>
                <w:rFonts w:ascii="Times New Roman" w:hAnsi="Times New Roman" w:cs="Times New Roman"/>
              </w:rPr>
              <w:t>.</w:t>
            </w:r>
          </w:p>
          <w:p w14:paraId="33615D5F" w14:textId="7DE7A17A" w:rsidR="009B15DA" w:rsidRPr="009B15DA" w:rsidRDefault="009B15DA" w:rsidP="009B15D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15DA">
              <w:rPr>
                <w:rFonts w:ascii="Times New Roman" w:hAnsi="Times New Roman" w:cs="Times New Roman"/>
              </w:rPr>
              <w:t>•</w:t>
            </w:r>
            <w:r w:rsidRPr="009B15DA">
              <w:rPr>
                <w:rFonts w:ascii="Times New Roman" w:hAnsi="Times New Roman" w:cs="Times New Roman"/>
              </w:rPr>
              <w:tab/>
              <w:t>Para finalizar, los estudiantes desarrollan el Ticket de Salida</w:t>
            </w:r>
            <w:r w:rsidR="00D92464">
              <w:rPr>
                <w:rFonts w:ascii="Times New Roman" w:hAnsi="Times New Roman" w:cs="Times New Roman"/>
              </w:rPr>
              <w:t>.</w:t>
            </w:r>
            <w:r w:rsidRPr="009B15DA">
              <w:rPr>
                <w:rFonts w:ascii="Times New Roman" w:hAnsi="Times New Roman" w:cs="Times New Roman"/>
              </w:rPr>
              <w:t xml:space="preserve"> Sumo Primero - 1º Básico. Mediante esta evaluación formativa, el/la docente podrá obtener información sobre el nivel de logro del objetivo de la clase.</w:t>
            </w:r>
          </w:p>
          <w:p w14:paraId="3947CDE5" w14:textId="77777777" w:rsidR="009B15DA" w:rsidRPr="009B15DA" w:rsidRDefault="009B15DA" w:rsidP="009B15D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15DA">
              <w:rPr>
                <w:rFonts w:ascii="Times New Roman" w:hAnsi="Times New Roman" w:cs="Times New Roman"/>
              </w:rPr>
              <w:t>DUA</w:t>
            </w:r>
          </w:p>
          <w:p w14:paraId="12B28F81" w14:textId="77777777" w:rsidR="009B15DA" w:rsidRPr="009B15DA" w:rsidRDefault="009B15DA" w:rsidP="009B15D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15DA">
              <w:rPr>
                <w:rFonts w:ascii="Times New Roman" w:hAnsi="Times New Roman" w:cs="Times New Roman"/>
              </w:rPr>
              <w:t xml:space="preserve">Video: Patrones repetitivos y numéricos - Teleclases Chile. Video: Patrones repetitivos contar hacia atrás- Teleclases Chile. </w:t>
            </w:r>
          </w:p>
          <w:p w14:paraId="75BED423" w14:textId="77777777" w:rsidR="00A84E98" w:rsidRPr="00644DCC" w:rsidRDefault="00A84E9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34DD3F19" w14:textId="77777777" w:rsidR="00A84E98" w:rsidRPr="000512A9" w:rsidRDefault="00A84E98" w:rsidP="004F6623">
            <w:pPr>
              <w:pStyle w:val="Sinespaciado"/>
              <w:jc w:val="both"/>
            </w:pPr>
          </w:p>
        </w:tc>
      </w:tr>
      <w:tr w:rsidR="00A84E98" w14:paraId="2A59A194" w14:textId="77777777" w:rsidTr="00535796">
        <w:trPr>
          <w:trHeight w:val="45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F0097D6" w14:textId="77777777" w:rsidR="00A84E98" w:rsidRDefault="00A84E9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4CDC947" w14:textId="77777777" w:rsidR="00A84E98" w:rsidRPr="00A364EB" w:rsidRDefault="00A84E9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5AF8F26" w14:textId="34338F73" w:rsidR="00A84E98" w:rsidRDefault="00A84E9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="006A5E0E" w:rsidRPr="006A5E0E">
              <w:rPr>
                <w:rFonts w:ascii="Times New Roman" w:hAnsi="Times New Roman" w:cs="Times New Roman"/>
              </w:rPr>
              <w:t>Reproducen un patrón repetitivo, utilizando material concreto y representaciones pictóricas</w:t>
            </w:r>
          </w:p>
        </w:tc>
        <w:tc>
          <w:tcPr>
            <w:tcW w:w="554" w:type="dxa"/>
            <w:vMerge/>
          </w:tcPr>
          <w:p w14:paraId="5B135CED" w14:textId="77777777" w:rsidR="00A84E98" w:rsidRPr="000512A9" w:rsidRDefault="00A84E9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0E0CBD0" w14:textId="77777777" w:rsidR="00A84E98" w:rsidRPr="00644DCC" w:rsidRDefault="00A84E9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AF7AAA1" w14:textId="77777777" w:rsidR="00A84E98" w:rsidRPr="000512A9" w:rsidRDefault="00A84E98" w:rsidP="004F6623">
            <w:pPr>
              <w:pStyle w:val="Sinespaciado"/>
              <w:jc w:val="both"/>
            </w:pPr>
          </w:p>
        </w:tc>
      </w:tr>
      <w:tr w:rsidR="00A84E98" w14:paraId="758E66BF" w14:textId="77777777" w:rsidTr="00535796">
        <w:trPr>
          <w:trHeight w:val="45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B98825B" w14:textId="77777777" w:rsidR="00A84E98" w:rsidRDefault="00A84E9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CDC3DC" w14:textId="77777777" w:rsidR="00A84E98" w:rsidRPr="00A364EB" w:rsidRDefault="00A84E9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4DFB0DA" w14:textId="774F119E" w:rsidR="00A84E98" w:rsidRDefault="00A84E9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="006A5E0E">
              <w:t xml:space="preserve"> </w:t>
            </w:r>
            <w:r w:rsidR="006A5E0E" w:rsidRPr="006A5E0E">
              <w:rPr>
                <w:rFonts w:ascii="Times New Roman" w:hAnsi="Times New Roman" w:cs="Times New Roman"/>
              </w:rPr>
              <w:t>Extienden patrones de manera concreta.</w:t>
            </w:r>
          </w:p>
        </w:tc>
        <w:tc>
          <w:tcPr>
            <w:tcW w:w="554" w:type="dxa"/>
            <w:vMerge/>
          </w:tcPr>
          <w:p w14:paraId="2490848C" w14:textId="77777777" w:rsidR="00A84E98" w:rsidRPr="000512A9" w:rsidRDefault="00A84E9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739B12B" w14:textId="77777777" w:rsidR="00A84E98" w:rsidRPr="00644DCC" w:rsidRDefault="00A84E9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B4EB54E" w14:textId="77777777" w:rsidR="00A84E98" w:rsidRPr="000512A9" w:rsidRDefault="00A84E98" w:rsidP="004F6623">
            <w:pPr>
              <w:pStyle w:val="Sinespaciado"/>
              <w:jc w:val="both"/>
            </w:pPr>
          </w:p>
        </w:tc>
      </w:tr>
      <w:tr w:rsidR="00A84E98" w14:paraId="31480BDA" w14:textId="77777777" w:rsidTr="00535796">
        <w:trPr>
          <w:trHeight w:val="45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3089F6D" w14:textId="77777777" w:rsidR="00A84E98" w:rsidRDefault="00A84E9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CD9041F" w14:textId="77777777" w:rsidR="00A84E98" w:rsidRPr="00A364EB" w:rsidRDefault="00A84E9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C7FE5EA" w14:textId="4209F0E9" w:rsidR="00A84E98" w:rsidRDefault="00A84E9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 w:rsidR="006A5E0E">
              <w:t xml:space="preserve"> </w:t>
            </w:r>
            <w:r w:rsidR="006A5E0E" w:rsidRPr="006A5E0E">
              <w:rPr>
                <w:rFonts w:ascii="Times New Roman" w:hAnsi="Times New Roman" w:cs="Times New Roman"/>
              </w:rPr>
              <w:t>Identifican los elementos que faltan en un patrón repetitivo.</w:t>
            </w:r>
          </w:p>
        </w:tc>
        <w:tc>
          <w:tcPr>
            <w:tcW w:w="554" w:type="dxa"/>
            <w:vMerge/>
          </w:tcPr>
          <w:p w14:paraId="71A414E0" w14:textId="77777777" w:rsidR="00A84E98" w:rsidRPr="000512A9" w:rsidRDefault="00A84E9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EC1D188" w14:textId="77777777" w:rsidR="00A84E98" w:rsidRPr="00644DCC" w:rsidRDefault="00A84E9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C90277F" w14:textId="77777777" w:rsidR="00A84E98" w:rsidRPr="000512A9" w:rsidRDefault="00A84E98" w:rsidP="004F6623">
            <w:pPr>
              <w:pStyle w:val="Sinespaciado"/>
              <w:jc w:val="both"/>
            </w:pPr>
          </w:p>
        </w:tc>
      </w:tr>
      <w:tr w:rsidR="00A84E98" w14:paraId="41EF5925" w14:textId="77777777" w:rsidTr="00535796">
        <w:trPr>
          <w:trHeight w:val="45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3FB866F" w14:textId="77777777" w:rsidR="00A84E98" w:rsidRDefault="00A84E9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3611ACD" w14:textId="77777777" w:rsidR="00A84E98" w:rsidRPr="00A364EB" w:rsidRDefault="00A84E9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F4E1971" w14:textId="648C2BB6" w:rsidR="00A84E98" w:rsidRDefault="00A84E9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  <w:r w:rsidR="006A5E0E">
              <w:t xml:space="preserve"> </w:t>
            </w:r>
            <w:r w:rsidR="006A5E0E" w:rsidRPr="006A5E0E">
              <w:rPr>
                <w:rFonts w:ascii="Times New Roman" w:hAnsi="Times New Roman" w:cs="Times New Roman"/>
              </w:rPr>
              <w:t>Crean patrones, utilizando material dado y/o software educativo.</w:t>
            </w:r>
          </w:p>
        </w:tc>
        <w:tc>
          <w:tcPr>
            <w:tcW w:w="554" w:type="dxa"/>
            <w:vMerge/>
          </w:tcPr>
          <w:p w14:paraId="0232DE45" w14:textId="77777777" w:rsidR="00A84E98" w:rsidRPr="000512A9" w:rsidRDefault="00A84E98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485A4DA" w14:textId="77777777" w:rsidR="00A84E98" w:rsidRPr="00644DCC" w:rsidRDefault="00A84E9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6122A58" w14:textId="77777777" w:rsidR="00A84E98" w:rsidRPr="000512A9" w:rsidRDefault="00A84E98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8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040B3B" w14:textId="77777777" w:rsidR="002D0229" w:rsidRDefault="002D0229" w:rsidP="00DB3E04">
      <w:pPr>
        <w:spacing w:after="0" w:line="240" w:lineRule="auto"/>
      </w:pPr>
      <w:r>
        <w:separator/>
      </w:r>
    </w:p>
  </w:endnote>
  <w:endnote w:type="continuationSeparator" w:id="0">
    <w:p w14:paraId="6598C9F7" w14:textId="77777777" w:rsidR="002D0229" w:rsidRDefault="002D0229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4956F6" w14:textId="77777777" w:rsidR="002D0229" w:rsidRDefault="002D0229" w:rsidP="00DB3E04">
      <w:pPr>
        <w:spacing w:after="0" w:line="240" w:lineRule="auto"/>
      </w:pPr>
      <w:r>
        <w:separator/>
      </w:r>
    </w:p>
  </w:footnote>
  <w:footnote w:type="continuationSeparator" w:id="0">
    <w:p w14:paraId="16C8D8CE" w14:textId="77777777" w:rsidR="002D0229" w:rsidRDefault="002D0229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10958383">
    <w:abstractNumId w:val="1"/>
  </w:num>
  <w:num w:numId="2" w16cid:durableId="2019191992">
    <w:abstractNumId w:val="0"/>
  </w:num>
  <w:num w:numId="3" w16cid:durableId="604311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04"/>
    <w:rsid w:val="000202AB"/>
    <w:rsid w:val="00047BE4"/>
    <w:rsid w:val="000512A9"/>
    <w:rsid w:val="000745D1"/>
    <w:rsid w:val="00077555"/>
    <w:rsid w:val="000866EE"/>
    <w:rsid w:val="00112379"/>
    <w:rsid w:val="001174FE"/>
    <w:rsid w:val="00133F99"/>
    <w:rsid w:val="001421CB"/>
    <w:rsid w:val="00184A97"/>
    <w:rsid w:val="001B1C20"/>
    <w:rsid w:val="001D2BB3"/>
    <w:rsid w:val="001F01E4"/>
    <w:rsid w:val="001F7331"/>
    <w:rsid w:val="00206D37"/>
    <w:rsid w:val="002D0229"/>
    <w:rsid w:val="002E6751"/>
    <w:rsid w:val="00365282"/>
    <w:rsid w:val="003B39DC"/>
    <w:rsid w:val="003C4056"/>
    <w:rsid w:val="00404ED3"/>
    <w:rsid w:val="00424150"/>
    <w:rsid w:val="00426E98"/>
    <w:rsid w:val="00462336"/>
    <w:rsid w:val="004B209A"/>
    <w:rsid w:val="004D06DD"/>
    <w:rsid w:val="005043CF"/>
    <w:rsid w:val="00514FC4"/>
    <w:rsid w:val="00534D0C"/>
    <w:rsid w:val="00535796"/>
    <w:rsid w:val="005608F6"/>
    <w:rsid w:val="005C509C"/>
    <w:rsid w:val="005E5FFA"/>
    <w:rsid w:val="005E650B"/>
    <w:rsid w:val="00633DC5"/>
    <w:rsid w:val="00644DCC"/>
    <w:rsid w:val="006545E7"/>
    <w:rsid w:val="00654642"/>
    <w:rsid w:val="006714E6"/>
    <w:rsid w:val="006A1784"/>
    <w:rsid w:val="006A5E0E"/>
    <w:rsid w:val="006B0002"/>
    <w:rsid w:val="006C6D23"/>
    <w:rsid w:val="006E14C5"/>
    <w:rsid w:val="0078423D"/>
    <w:rsid w:val="007A2B9C"/>
    <w:rsid w:val="007A6C1B"/>
    <w:rsid w:val="007D3569"/>
    <w:rsid w:val="007E3C2A"/>
    <w:rsid w:val="008335BE"/>
    <w:rsid w:val="00843AA7"/>
    <w:rsid w:val="008450C8"/>
    <w:rsid w:val="0085556B"/>
    <w:rsid w:val="00861909"/>
    <w:rsid w:val="00896107"/>
    <w:rsid w:val="008F283E"/>
    <w:rsid w:val="0099450F"/>
    <w:rsid w:val="00997E20"/>
    <w:rsid w:val="009A329B"/>
    <w:rsid w:val="009B15DA"/>
    <w:rsid w:val="009B7C02"/>
    <w:rsid w:val="009C4261"/>
    <w:rsid w:val="009C5FDF"/>
    <w:rsid w:val="009E7E2E"/>
    <w:rsid w:val="009F4BDA"/>
    <w:rsid w:val="00A364EB"/>
    <w:rsid w:val="00A77366"/>
    <w:rsid w:val="00A84E98"/>
    <w:rsid w:val="00AA0021"/>
    <w:rsid w:val="00AC75A8"/>
    <w:rsid w:val="00AD1A3E"/>
    <w:rsid w:val="00B27C55"/>
    <w:rsid w:val="00B37205"/>
    <w:rsid w:val="00B843D8"/>
    <w:rsid w:val="00B85B7F"/>
    <w:rsid w:val="00BA1526"/>
    <w:rsid w:val="00BA6828"/>
    <w:rsid w:val="00BA7AE3"/>
    <w:rsid w:val="00BB628E"/>
    <w:rsid w:val="00BF5FB8"/>
    <w:rsid w:val="00C11D1B"/>
    <w:rsid w:val="00C554F6"/>
    <w:rsid w:val="00C7233A"/>
    <w:rsid w:val="00C74394"/>
    <w:rsid w:val="00C85130"/>
    <w:rsid w:val="00CB689F"/>
    <w:rsid w:val="00CD5B28"/>
    <w:rsid w:val="00D235D3"/>
    <w:rsid w:val="00D2368B"/>
    <w:rsid w:val="00D45FD3"/>
    <w:rsid w:val="00D559C6"/>
    <w:rsid w:val="00D92464"/>
    <w:rsid w:val="00DA0E3B"/>
    <w:rsid w:val="00DB3E04"/>
    <w:rsid w:val="00DC00EC"/>
    <w:rsid w:val="00E061B5"/>
    <w:rsid w:val="00E554BD"/>
    <w:rsid w:val="00E83295"/>
    <w:rsid w:val="00EC5AC2"/>
    <w:rsid w:val="00EC64E8"/>
    <w:rsid w:val="00F53D52"/>
    <w:rsid w:val="00F838E6"/>
    <w:rsid w:val="00FD0785"/>
    <w:rsid w:val="00FF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AF9F3-9182-461F-9996-A5EFCABAC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918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Danisa Karen Godoy Gonzalez</cp:lastModifiedBy>
  <cp:revision>24</cp:revision>
  <cp:lastPrinted>2022-12-14T15:57:00Z</cp:lastPrinted>
  <dcterms:created xsi:type="dcterms:W3CDTF">2024-12-23T12:37:00Z</dcterms:created>
  <dcterms:modified xsi:type="dcterms:W3CDTF">2024-12-23T16:28:00Z</dcterms:modified>
</cp:coreProperties>
</file>