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7862" w:type="dxa"/>
        <w:tblInd w:w="-318" w:type="dxa"/>
        <w:tblLook w:val="04A0" w:firstRow="1" w:lastRow="0" w:firstColumn="1" w:lastColumn="0" w:noHBand="0" w:noVBand="1"/>
      </w:tblPr>
      <w:tblGrid>
        <w:gridCol w:w="4112"/>
        <w:gridCol w:w="5245"/>
        <w:gridCol w:w="8505"/>
      </w:tblGrid>
      <w:tr w:rsidR="007B15CD" w:rsidRPr="007B15CD" w14:paraId="360E4C4C" w14:textId="77777777" w:rsidTr="00896107">
        <w:tc>
          <w:tcPr>
            <w:tcW w:w="17862" w:type="dxa"/>
            <w:gridSpan w:val="3"/>
          </w:tcPr>
          <w:p w14:paraId="1910D6D4" w14:textId="6A08C622" w:rsidR="00896107" w:rsidRPr="007B15CD" w:rsidRDefault="00896107" w:rsidP="00896107">
            <w:pPr>
              <w:shd w:val="clear" w:color="auto" w:fill="9CC2E5" w:themeFill="accent1" w:themeFillTint="99"/>
              <w:spacing w:after="0"/>
              <w:jc w:val="center"/>
              <w:rPr>
                <w:rFonts w:ascii="Comic Sans MS" w:hAnsi="Comic Sans MS"/>
                <w:b/>
                <w:bCs/>
                <w:sz w:val="28"/>
                <w:szCs w:val="28"/>
              </w:rPr>
            </w:pPr>
            <w:r w:rsidRPr="007B15CD">
              <w:rPr>
                <w:rFonts w:ascii="Comic Sans MS" w:hAnsi="Comic Sans MS"/>
                <w:b/>
                <w:bCs/>
                <w:sz w:val="28"/>
                <w:szCs w:val="28"/>
              </w:rPr>
              <w:t>PLANIFICACIÓN ANUAL 2025</w:t>
            </w:r>
          </w:p>
        </w:tc>
      </w:tr>
      <w:tr w:rsidR="007B15CD" w:rsidRPr="007B15CD" w14:paraId="2DBF5345" w14:textId="77777777" w:rsidTr="00896107">
        <w:trPr>
          <w:trHeight w:val="564"/>
        </w:trPr>
        <w:tc>
          <w:tcPr>
            <w:tcW w:w="4112" w:type="dxa"/>
            <w:shd w:val="clear" w:color="auto" w:fill="DEEAF6" w:themeFill="accent1" w:themeFillTint="33"/>
          </w:tcPr>
          <w:p w14:paraId="2D000E37" w14:textId="3712647B" w:rsidR="00896107" w:rsidRPr="007B15CD" w:rsidRDefault="00896107" w:rsidP="00896107">
            <w:pPr>
              <w:shd w:val="clear" w:color="auto" w:fill="9CC2E5" w:themeFill="accent1" w:themeFillTint="99"/>
              <w:spacing w:after="0"/>
              <w:rPr>
                <w:rFonts w:ascii="Comic Sans MS" w:hAnsi="Comic Sans MS"/>
                <w:b/>
                <w:bCs/>
                <w:sz w:val="28"/>
                <w:szCs w:val="28"/>
              </w:rPr>
            </w:pPr>
            <w:r w:rsidRPr="007B15CD">
              <w:rPr>
                <w:rFonts w:ascii="Comic Sans MS" w:hAnsi="Comic Sans MS" w:cs="Times New Roman"/>
                <w:b/>
                <w:bCs/>
                <w:sz w:val="28"/>
                <w:szCs w:val="28"/>
              </w:rPr>
              <w:t xml:space="preserve">CURSO: </w:t>
            </w:r>
            <w:r w:rsidR="008E0BE5" w:rsidRPr="007B15CD">
              <w:rPr>
                <w:rFonts w:ascii="Comic Sans MS" w:hAnsi="Comic Sans MS" w:cs="Times New Roman"/>
                <w:sz w:val="28"/>
                <w:szCs w:val="28"/>
              </w:rPr>
              <w:t>2° BASICO</w:t>
            </w:r>
          </w:p>
        </w:tc>
        <w:tc>
          <w:tcPr>
            <w:tcW w:w="5245" w:type="dxa"/>
            <w:shd w:val="clear" w:color="auto" w:fill="DEEAF6" w:themeFill="accent1" w:themeFillTint="33"/>
          </w:tcPr>
          <w:p w14:paraId="762E0CA0" w14:textId="2E25D0EE" w:rsidR="00896107" w:rsidRPr="007B15CD" w:rsidRDefault="00896107" w:rsidP="00864A54">
            <w:pPr>
              <w:shd w:val="clear" w:color="auto" w:fill="9CC2E5" w:themeFill="accent1" w:themeFillTint="99"/>
              <w:spacing w:after="0"/>
              <w:rPr>
                <w:rFonts w:ascii="Comic Sans MS" w:hAnsi="Comic Sans MS" w:cs="Times New Roman"/>
                <w:b/>
                <w:bCs/>
                <w:sz w:val="28"/>
                <w:szCs w:val="28"/>
              </w:rPr>
            </w:pPr>
            <w:r w:rsidRPr="007B15CD">
              <w:rPr>
                <w:rFonts w:ascii="Comic Sans MS" w:hAnsi="Comic Sans MS" w:cs="Times New Roman"/>
                <w:b/>
                <w:bCs/>
                <w:sz w:val="28"/>
                <w:szCs w:val="28"/>
              </w:rPr>
              <w:t xml:space="preserve">ASIGNATURA: </w:t>
            </w:r>
            <w:r w:rsidR="00FA2373" w:rsidRPr="007B15CD">
              <w:rPr>
                <w:rFonts w:ascii="Comic Sans MS" w:hAnsi="Comic Sans MS" w:cs="Times New Roman"/>
                <w:bCs/>
                <w:sz w:val="28"/>
                <w:szCs w:val="28"/>
              </w:rPr>
              <w:t>Ciencias Naturales</w:t>
            </w:r>
          </w:p>
        </w:tc>
        <w:tc>
          <w:tcPr>
            <w:tcW w:w="8505" w:type="dxa"/>
            <w:shd w:val="clear" w:color="auto" w:fill="DEEAF6" w:themeFill="accent1" w:themeFillTint="33"/>
          </w:tcPr>
          <w:p w14:paraId="5FA73C40" w14:textId="5100FC58" w:rsidR="00896107" w:rsidRPr="007B15CD" w:rsidRDefault="00896107" w:rsidP="00896107">
            <w:pPr>
              <w:shd w:val="clear" w:color="auto" w:fill="9CC2E5" w:themeFill="accent1" w:themeFillTint="99"/>
              <w:spacing w:after="0"/>
              <w:rPr>
                <w:rFonts w:ascii="Comic Sans MS" w:hAnsi="Comic Sans MS"/>
                <w:b/>
                <w:bCs/>
                <w:sz w:val="28"/>
                <w:szCs w:val="28"/>
              </w:rPr>
            </w:pPr>
            <w:r w:rsidRPr="007B15CD">
              <w:rPr>
                <w:rFonts w:ascii="Comic Sans MS" w:hAnsi="Comic Sans MS" w:cs="Times New Roman"/>
                <w:b/>
                <w:bCs/>
                <w:sz w:val="28"/>
                <w:szCs w:val="28"/>
              </w:rPr>
              <w:t xml:space="preserve">DOCENTE: </w:t>
            </w:r>
            <w:r w:rsidR="008E0BE5" w:rsidRPr="007B15CD">
              <w:rPr>
                <w:rFonts w:ascii="Comic Sans MS" w:hAnsi="Comic Sans MS" w:cs="Times New Roman"/>
                <w:sz w:val="28"/>
                <w:szCs w:val="28"/>
              </w:rPr>
              <w:t xml:space="preserve">Paola </w:t>
            </w:r>
            <w:r w:rsidR="00F37C22">
              <w:rPr>
                <w:rFonts w:ascii="Comic Sans MS" w:hAnsi="Comic Sans MS" w:cs="Times New Roman"/>
                <w:sz w:val="28"/>
                <w:szCs w:val="28"/>
              </w:rPr>
              <w:t xml:space="preserve">Andreu </w:t>
            </w:r>
            <w:r w:rsidR="008E0BE5" w:rsidRPr="007B15CD">
              <w:rPr>
                <w:rFonts w:ascii="Comic Sans MS" w:hAnsi="Comic Sans MS" w:cs="Times New Roman"/>
                <w:sz w:val="28"/>
                <w:szCs w:val="28"/>
              </w:rPr>
              <w:t>Rojas</w:t>
            </w:r>
          </w:p>
        </w:tc>
      </w:tr>
      <w:tr w:rsidR="007B15CD" w:rsidRPr="007B15CD" w14:paraId="6B6274B2" w14:textId="77777777" w:rsidTr="00896107">
        <w:trPr>
          <w:trHeight w:val="547"/>
        </w:trPr>
        <w:tc>
          <w:tcPr>
            <w:tcW w:w="4112" w:type="dxa"/>
            <w:shd w:val="clear" w:color="auto" w:fill="DEEAF6" w:themeFill="accent1" w:themeFillTint="33"/>
          </w:tcPr>
          <w:p w14:paraId="1FEA46C0" w14:textId="6E978D91" w:rsidR="00896107" w:rsidRPr="007B15CD" w:rsidRDefault="00896107" w:rsidP="00864A54">
            <w:pPr>
              <w:shd w:val="clear" w:color="auto" w:fill="9CC2E5" w:themeFill="accent1" w:themeFillTint="99"/>
              <w:spacing w:after="0"/>
              <w:rPr>
                <w:rFonts w:ascii="Comic Sans MS" w:hAnsi="Comic Sans MS"/>
                <w:b/>
                <w:bCs/>
                <w:sz w:val="28"/>
                <w:szCs w:val="28"/>
              </w:rPr>
            </w:pPr>
            <w:r w:rsidRPr="007B15CD">
              <w:rPr>
                <w:rFonts w:ascii="Comic Sans MS" w:hAnsi="Comic Sans MS"/>
                <w:b/>
                <w:bCs/>
                <w:sz w:val="28"/>
                <w:szCs w:val="28"/>
              </w:rPr>
              <w:t xml:space="preserve">HORAS SEMANALES: </w:t>
            </w:r>
            <w:r w:rsidR="00776EF1" w:rsidRPr="007B15CD">
              <w:rPr>
                <w:rFonts w:ascii="Comic Sans MS" w:hAnsi="Comic Sans MS"/>
                <w:bCs/>
                <w:sz w:val="28"/>
                <w:szCs w:val="28"/>
              </w:rPr>
              <w:t>3</w:t>
            </w:r>
            <w:r w:rsidR="00776EF1" w:rsidRPr="007B15CD">
              <w:rPr>
                <w:rFonts w:ascii="Comic Sans MS" w:hAnsi="Comic Sans MS"/>
                <w:b/>
                <w:bCs/>
                <w:sz w:val="28"/>
                <w:szCs w:val="28"/>
              </w:rPr>
              <w:t xml:space="preserve"> </w:t>
            </w:r>
            <w:r w:rsidR="008E0BE5" w:rsidRPr="007B15CD">
              <w:rPr>
                <w:rFonts w:ascii="Comic Sans MS" w:hAnsi="Comic Sans MS"/>
                <w:sz w:val="28"/>
                <w:szCs w:val="28"/>
              </w:rPr>
              <w:t>horas</w:t>
            </w:r>
          </w:p>
        </w:tc>
        <w:tc>
          <w:tcPr>
            <w:tcW w:w="5245" w:type="dxa"/>
            <w:shd w:val="clear" w:color="auto" w:fill="DEEAF6" w:themeFill="accent1" w:themeFillTint="33"/>
          </w:tcPr>
          <w:p w14:paraId="79A8EE91" w14:textId="05AB2B4C" w:rsidR="00896107" w:rsidRPr="007B15CD" w:rsidRDefault="00896107" w:rsidP="00776EF1">
            <w:pPr>
              <w:shd w:val="clear" w:color="auto" w:fill="9CC2E5" w:themeFill="accent1" w:themeFillTint="99"/>
              <w:spacing w:after="0"/>
              <w:jc w:val="center"/>
              <w:rPr>
                <w:rFonts w:ascii="Comic Sans MS" w:hAnsi="Comic Sans MS"/>
                <w:b/>
                <w:bCs/>
                <w:sz w:val="28"/>
                <w:szCs w:val="28"/>
              </w:rPr>
            </w:pPr>
            <w:r w:rsidRPr="007B15CD">
              <w:rPr>
                <w:rFonts w:ascii="Comic Sans MS" w:hAnsi="Comic Sans MS"/>
                <w:b/>
                <w:bCs/>
                <w:sz w:val="28"/>
                <w:szCs w:val="28"/>
              </w:rPr>
              <w:t xml:space="preserve">TIEMPO ESTIMADO: </w:t>
            </w:r>
            <w:r w:rsidR="00B37205" w:rsidRPr="007B15CD">
              <w:rPr>
                <w:rFonts w:ascii="Comic Sans MS" w:hAnsi="Comic Sans MS"/>
                <w:b/>
                <w:bCs/>
                <w:sz w:val="28"/>
                <w:szCs w:val="28"/>
              </w:rPr>
              <w:t>(</w:t>
            </w:r>
            <w:r w:rsidR="00776EF1" w:rsidRPr="007B15CD">
              <w:rPr>
                <w:rFonts w:ascii="Comic Sans MS" w:hAnsi="Comic Sans MS"/>
                <w:b/>
                <w:bCs/>
                <w:sz w:val="28"/>
                <w:szCs w:val="28"/>
              </w:rPr>
              <w:t>JULIO, AGOSTO, SEPTIEMBRE</w:t>
            </w:r>
            <w:r w:rsidR="00B37205" w:rsidRPr="007B15CD">
              <w:rPr>
                <w:rFonts w:ascii="Comic Sans MS" w:hAnsi="Comic Sans MS"/>
                <w:b/>
                <w:bCs/>
                <w:sz w:val="28"/>
                <w:szCs w:val="28"/>
              </w:rPr>
              <w:t>)</w:t>
            </w:r>
          </w:p>
        </w:tc>
        <w:tc>
          <w:tcPr>
            <w:tcW w:w="8505" w:type="dxa"/>
            <w:shd w:val="clear" w:color="auto" w:fill="DEEAF6" w:themeFill="accent1" w:themeFillTint="33"/>
          </w:tcPr>
          <w:p w14:paraId="60D52111" w14:textId="7E77B465" w:rsidR="00896107" w:rsidRPr="007B15CD" w:rsidRDefault="00896107" w:rsidP="00864A54">
            <w:pPr>
              <w:shd w:val="clear" w:color="auto" w:fill="9CC2E5" w:themeFill="accent1" w:themeFillTint="99"/>
              <w:spacing w:after="0"/>
              <w:rPr>
                <w:rFonts w:ascii="Comic Sans MS" w:hAnsi="Comic Sans MS"/>
                <w:bCs/>
                <w:sz w:val="28"/>
                <w:szCs w:val="28"/>
              </w:rPr>
            </w:pPr>
            <w:r w:rsidRPr="007B15CD">
              <w:rPr>
                <w:rFonts w:ascii="Comic Sans MS" w:hAnsi="Comic Sans MS"/>
                <w:b/>
                <w:bCs/>
                <w:sz w:val="28"/>
                <w:szCs w:val="28"/>
              </w:rPr>
              <w:t>N</w:t>
            </w:r>
            <w:r w:rsidR="00776EF1" w:rsidRPr="007B15CD">
              <w:rPr>
                <w:rFonts w:ascii="Comic Sans MS" w:hAnsi="Comic Sans MS"/>
                <w:b/>
                <w:bCs/>
                <w:sz w:val="28"/>
                <w:szCs w:val="28"/>
              </w:rPr>
              <w:t>Ú</w:t>
            </w:r>
            <w:r w:rsidRPr="007B15CD">
              <w:rPr>
                <w:rFonts w:ascii="Comic Sans MS" w:hAnsi="Comic Sans MS"/>
                <w:b/>
                <w:bCs/>
                <w:sz w:val="28"/>
                <w:szCs w:val="28"/>
              </w:rPr>
              <w:t xml:space="preserve">MERO DE CLASES: </w:t>
            </w:r>
            <w:r w:rsidR="00776EF1" w:rsidRPr="007B15CD">
              <w:rPr>
                <w:rFonts w:ascii="Comic Sans MS" w:hAnsi="Comic Sans MS"/>
                <w:bCs/>
                <w:sz w:val="28"/>
                <w:szCs w:val="28"/>
              </w:rPr>
              <w:t>22 CLASES</w:t>
            </w:r>
          </w:p>
        </w:tc>
      </w:tr>
    </w:tbl>
    <w:p w14:paraId="586F50B6" w14:textId="77777777" w:rsidR="00896107" w:rsidRPr="007B15CD"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7B15CD" w:rsidRPr="007B15CD" w14:paraId="7A3DA540" w14:textId="77777777" w:rsidTr="00896107">
        <w:tc>
          <w:tcPr>
            <w:tcW w:w="17862" w:type="dxa"/>
          </w:tcPr>
          <w:p w14:paraId="03695571" w14:textId="77777777" w:rsidR="00535796" w:rsidRPr="007B15CD" w:rsidRDefault="00535796" w:rsidP="00896107">
            <w:pPr>
              <w:shd w:val="clear" w:color="auto" w:fill="9CC2E5" w:themeFill="accent1" w:themeFillTint="99"/>
              <w:spacing w:after="0"/>
              <w:rPr>
                <w:rFonts w:ascii="Comic Sans MS" w:hAnsi="Comic Sans MS"/>
                <w:b/>
                <w:bCs/>
                <w:sz w:val="28"/>
                <w:szCs w:val="28"/>
                <w:lang w:val="es-ES"/>
              </w:rPr>
            </w:pPr>
            <w:r w:rsidRPr="007B15CD">
              <w:rPr>
                <w:rFonts w:ascii="Comic Sans MS" w:hAnsi="Comic Sans MS"/>
                <w:b/>
                <w:bCs/>
                <w:sz w:val="28"/>
                <w:szCs w:val="28"/>
                <w:lang w:val="es-ES"/>
              </w:rPr>
              <w:t>HABILIDADES:</w:t>
            </w:r>
          </w:p>
          <w:p w14:paraId="0A1A87F2" w14:textId="1021C0BB" w:rsidR="00776EF1" w:rsidRPr="007B15CD" w:rsidRDefault="00776EF1" w:rsidP="00776EF1">
            <w:pPr>
              <w:pStyle w:val="Prrafodelista"/>
              <w:numPr>
                <w:ilvl w:val="0"/>
                <w:numId w:val="20"/>
              </w:numPr>
              <w:autoSpaceDE w:val="0"/>
              <w:autoSpaceDN w:val="0"/>
              <w:adjustRightInd w:val="0"/>
              <w:spacing w:after="0" w:line="240" w:lineRule="auto"/>
              <w:rPr>
                <w:rFonts w:ascii="Comic Sans MS" w:hAnsi="Comic Sans MS" w:cs="Dignathin"/>
                <w:sz w:val="24"/>
                <w:szCs w:val="24"/>
                <w:lang w:val="es-ES"/>
              </w:rPr>
            </w:pPr>
            <w:r w:rsidRPr="007B15CD">
              <w:rPr>
                <w:rFonts w:ascii="Comic Sans MS" w:hAnsi="Comic Sans MS" w:cs="Dignathin"/>
                <w:sz w:val="24"/>
                <w:szCs w:val="24"/>
                <w:lang w:val="es-ES"/>
              </w:rPr>
              <w:t>Explorar, observar y formular inferencias y predicciones, en forma guiada, sobre objetos y eventos del entorno. (OA a)</w:t>
            </w:r>
          </w:p>
          <w:p w14:paraId="7D0EB382" w14:textId="4501B802" w:rsidR="00776EF1" w:rsidRPr="007B15CD" w:rsidRDefault="00776EF1" w:rsidP="00776EF1">
            <w:pPr>
              <w:pStyle w:val="Prrafodelista"/>
              <w:numPr>
                <w:ilvl w:val="0"/>
                <w:numId w:val="20"/>
              </w:numPr>
              <w:autoSpaceDE w:val="0"/>
              <w:autoSpaceDN w:val="0"/>
              <w:adjustRightInd w:val="0"/>
              <w:spacing w:after="0" w:line="240" w:lineRule="auto"/>
              <w:rPr>
                <w:rFonts w:ascii="Comic Sans MS" w:hAnsi="Comic Sans MS" w:cs="Dignathin"/>
                <w:sz w:val="24"/>
                <w:szCs w:val="24"/>
                <w:lang w:val="es-ES"/>
              </w:rPr>
            </w:pPr>
            <w:r w:rsidRPr="007B15CD">
              <w:rPr>
                <w:rFonts w:ascii="Comic Sans MS" w:hAnsi="Comic Sans MS" w:cs="Dignathin"/>
                <w:sz w:val="24"/>
                <w:szCs w:val="24"/>
                <w:lang w:val="es-ES"/>
              </w:rPr>
              <w:t>Explorar y experimentar, en forma guiada, con elementos del entorno:</w:t>
            </w:r>
          </w:p>
          <w:p w14:paraId="3809711F" w14:textId="31AF8399" w:rsidR="00776EF1" w:rsidRPr="007B15CD" w:rsidRDefault="00776EF1" w:rsidP="00776EF1">
            <w:pPr>
              <w:pStyle w:val="Prrafodelista"/>
              <w:numPr>
                <w:ilvl w:val="1"/>
                <w:numId w:val="20"/>
              </w:numPr>
              <w:autoSpaceDE w:val="0"/>
              <w:autoSpaceDN w:val="0"/>
              <w:adjustRightInd w:val="0"/>
              <w:spacing w:after="0" w:line="240" w:lineRule="auto"/>
              <w:rPr>
                <w:rFonts w:ascii="Comic Sans MS" w:hAnsi="Comic Sans MS" w:cs="Dignathin"/>
                <w:sz w:val="24"/>
                <w:szCs w:val="24"/>
                <w:lang w:val="es-ES"/>
              </w:rPr>
            </w:pPr>
            <w:r w:rsidRPr="007B15CD">
              <w:rPr>
                <w:rFonts w:ascii="Comic Sans MS" w:hAnsi="Comic Sans MS" w:cs="Dignathin"/>
                <w:sz w:val="24"/>
                <w:szCs w:val="24"/>
                <w:lang w:val="es-ES"/>
              </w:rPr>
              <w:t>a partir de preguntas dadas</w:t>
            </w:r>
          </w:p>
          <w:p w14:paraId="42B07AAA" w14:textId="1B8679EC" w:rsidR="00776EF1" w:rsidRPr="007B15CD" w:rsidRDefault="00776EF1" w:rsidP="00776EF1">
            <w:pPr>
              <w:pStyle w:val="Prrafodelista"/>
              <w:numPr>
                <w:ilvl w:val="1"/>
                <w:numId w:val="20"/>
              </w:numPr>
              <w:autoSpaceDE w:val="0"/>
              <w:autoSpaceDN w:val="0"/>
              <w:adjustRightInd w:val="0"/>
              <w:spacing w:after="0" w:line="240" w:lineRule="auto"/>
              <w:rPr>
                <w:rFonts w:ascii="Comic Sans MS" w:hAnsi="Comic Sans MS" w:cs="Dignathin"/>
                <w:sz w:val="24"/>
                <w:szCs w:val="24"/>
                <w:lang w:val="es-ES"/>
              </w:rPr>
            </w:pPr>
            <w:r w:rsidRPr="007B15CD">
              <w:rPr>
                <w:rFonts w:ascii="Comic Sans MS" w:hAnsi="Comic Sans MS" w:cs="Dignathin"/>
                <w:sz w:val="24"/>
                <w:szCs w:val="24"/>
                <w:lang w:val="es-ES"/>
              </w:rPr>
              <w:t xml:space="preserve">en forma individual y colaborativa, </w:t>
            </w:r>
          </w:p>
          <w:p w14:paraId="0B1058EA" w14:textId="6D3C5437" w:rsidR="00776EF1" w:rsidRPr="007B15CD" w:rsidRDefault="00776EF1" w:rsidP="00776EF1">
            <w:pPr>
              <w:pStyle w:val="Prrafodelista"/>
              <w:numPr>
                <w:ilvl w:val="1"/>
                <w:numId w:val="20"/>
              </w:numPr>
              <w:autoSpaceDE w:val="0"/>
              <w:autoSpaceDN w:val="0"/>
              <w:adjustRightInd w:val="0"/>
              <w:spacing w:after="0" w:line="240" w:lineRule="auto"/>
              <w:rPr>
                <w:rFonts w:ascii="Comic Sans MS" w:hAnsi="Comic Sans MS" w:cs="Dignathin"/>
                <w:sz w:val="24"/>
                <w:szCs w:val="24"/>
                <w:lang w:val="es-ES"/>
              </w:rPr>
            </w:pPr>
            <w:r w:rsidRPr="007B15CD">
              <w:rPr>
                <w:rFonts w:ascii="Comic Sans MS" w:hAnsi="Comic Sans MS" w:cs="Dignathin"/>
                <w:sz w:val="24"/>
                <w:szCs w:val="24"/>
                <w:lang w:val="es-ES"/>
              </w:rPr>
              <w:t>utilizando la observación, manipulación y clasificación de materiales simples. (OA b)</w:t>
            </w:r>
          </w:p>
          <w:p w14:paraId="3A26C14F" w14:textId="188B6E26" w:rsidR="00776EF1" w:rsidRPr="007B15CD" w:rsidRDefault="00776EF1" w:rsidP="00776EF1">
            <w:pPr>
              <w:pStyle w:val="Prrafodelista"/>
              <w:numPr>
                <w:ilvl w:val="0"/>
                <w:numId w:val="20"/>
              </w:numPr>
              <w:autoSpaceDE w:val="0"/>
              <w:autoSpaceDN w:val="0"/>
              <w:adjustRightInd w:val="0"/>
              <w:spacing w:after="0" w:line="240" w:lineRule="auto"/>
              <w:rPr>
                <w:rFonts w:ascii="Comic Sans MS" w:hAnsi="Comic Sans MS" w:cs="Dignathin"/>
                <w:sz w:val="24"/>
                <w:szCs w:val="24"/>
                <w:lang w:val="es-ES"/>
              </w:rPr>
            </w:pPr>
            <w:r w:rsidRPr="007B15CD">
              <w:rPr>
                <w:rFonts w:ascii="Comic Sans MS" w:hAnsi="Comic Sans MS" w:cs="Dignathin"/>
                <w:sz w:val="24"/>
                <w:szCs w:val="24"/>
                <w:lang w:val="es-ES"/>
              </w:rPr>
              <w:t>Observar, medir y registrar los datos cuidadosamente utilizando unidades no estandarizadas. (OA c)</w:t>
            </w:r>
          </w:p>
          <w:p w14:paraId="4EBE6BE2" w14:textId="137A83F3" w:rsidR="00E03672" w:rsidRPr="007B15CD" w:rsidRDefault="00776EF1" w:rsidP="00776EF1">
            <w:pPr>
              <w:pStyle w:val="Prrafodelista"/>
              <w:numPr>
                <w:ilvl w:val="0"/>
                <w:numId w:val="20"/>
              </w:numPr>
              <w:autoSpaceDE w:val="0"/>
              <w:autoSpaceDN w:val="0"/>
              <w:adjustRightInd w:val="0"/>
              <w:spacing w:after="0" w:line="240" w:lineRule="auto"/>
              <w:rPr>
                <w:rFonts w:ascii="Comic Sans MS" w:hAnsi="Comic Sans MS"/>
                <w:sz w:val="28"/>
                <w:szCs w:val="28"/>
                <w:lang w:val="es-ES"/>
              </w:rPr>
            </w:pPr>
            <w:r w:rsidRPr="007B15CD">
              <w:rPr>
                <w:rFonts w:ascii="Comic Sans MS" w:hAnsi="Comic Sans MS" w:cs="Dignathin"/>
                <w:sz w:val="24"/>
                <w:szCs w:val="24"/>
                <w:lang w:val="es-ES"/>
              </w:rPr>
              <w:t>Comunicar y comparar con otros sus ideas, observaciones, mediciones y experiencias de forma oral y escrita, y a través de presentaciones, TIC, dibujos, entre otros. (OA e)</w:t>
            </w:r>
          </w:p>
        </w:tc>
      </w:tr>
      <w:tr w:rsidR="007B15CD" w:rsidRPr="007B15CD" w14:paraId="3EA8CF93" w14:textId="77777777" w:rsidTr="00896107">
        <w:tc>
          <w:tcPr>
            <w:tcW w:w="17862" w:type="dxa"/>
          </w:tcPr>
          <w:p w14:paraId="64EC3101" w14:textId="77777777" w:rsidR="00896107" w:rsidRPr="007B15CD" w:rsidRDefault="00896107" w:rsidP="00896107">
            <w:pPr>
              <w:shd w:val="clear" w:color="auto" w:fill="9CC2E5" w:themeFill="accent1" w:themeFillTint="99"/>
              <w:spacing w:after="0"/>
              <w:rPr>
                <w:rFonts w:ascii="Comic Sans MS" w:hAnsi="Comic Sans MS"/>
                <w:b/>
                <w:bCs/>
                <w:sz w:val="28"/>
                <w:szCs w:val="28"/>
                <w:lang w:val="es-ES"/>
              </w:rPr>
            </w:pPr>
            <w:r w:rsidRPr="007B15CD">
              <w:rPr>
                <w:rFonts w:ascii="Comic Sans MS" w:hAnsi="Comic Sans MS"/>
                <w:b/>
                <w:bCs/>
                <w:sz w:val="28"/>
                <w:szCs w:val="28"/>
                <w:lang w:val="es-ES"/>
              </w:rPr>
              <w:t xml:space="preserve">ACTITUDES: </w:t>
            </w:r>
          </w:p>
          <w:p w14:paraId="63A1B8D5" w14:textId="76FEA8E1" w:rsidR="00776EF1" w:rsidRPr="007B15CD" w:rsidRDefault="00776EF1" w:rsidP="00776EF1">
            <w:pPr>
              <w:pStyle w:val="Prrafodelista"/>
              <w:numPr>
                <w:ilvl w:val="0"/>
                <w:numId w:val="21"/>
              </w:numPr>
              <w:shd w:val="clear" w:color="auto" w:fill="9CC2E5" w:themeFill="accent1" w:themeFillTint="99"/>
              <w:spacing w:after="0"/>
              <w:rPr>
                <w:rFonts w:ascii="Comic Sans MS" w:hAnsi="Comic Sans MS"/>
                <w:sz w:val="28"/>
                <w:szCs w:val="28"/>
                <w:lang w:val="es-ES"/>
              </w:rPr>
            </w:pPr>
            <w:r w:rsidRPr="007B15CD">
              <w:rPr>
                <w:rFonts w:ascii="Comic Sans MS" w:hAnsi="Comic Sans MS"/>
                <w:sz w:val="28"/>
                <w:szCs w:val="28"/>
                <w:lang w:val="es-ES"/>
              </w:rPr>
              <w:t>Demostrar curiosidad e interés por conocer seres vivos, objetos y/o eventos que conforman el entorno natural.</w:t>
            </w:r>
          </w:p>
          <w:p w14:paraId="79262033" w14:textId="34E5A62F" w:rsidR="00776EF1" w:rsidRPr="007B15CD" w:rsidRDefault="00776EF1" w:rsidP="00776EF1">
            <w:pPr>
              <w:pStyle w:val="Prrafodelista"/>
              <w:numPr>
                <w:ilvl w:val="0"/>
                <w:numId w:val="21"/>
              </w:numPr>
              <w:shd w:val="clear" w:color="auto" w:fill="9CC2E5" w:themeFill="accent1" w:themeFillTint="99"/>
              <w:spacing w:after="0"/>
              <w:rPr>
                <w:rFonts w:ascii="Comic Sans MS" w:hAnsi="Comic Sans MS"/>
                <w:sz w:val="28"/>
                <w:szCs w:val="28"/>
                <w:lang w:val="es-ES"/>
              </w:rPr>
            </w:pPr>
            <w:r w:rsidRPr="007B15CD">
              <w:rPr>
                <w:rFonts w:ascii="Comic Sans MS" w:hAnsi="Comic Sans MS"/>
                <w:sz w:val="28"/>
                <w:szCs w:val="28"/>
                <w:lang w:val="es-ES"/>
              </w:rPr>
              <w:t>Manifestar un estilo de trabajo riguroso y perseverante para lograr los aprendizajes de la asignatura.</w:t>
            </w:r>
          </w:p>
          <w:p w14:paraId="41784982" w14:textId="516AAEFA" w:rsidR="00E03672" w:rsidRPr="007B15CD" w:rsidRDefault="00776EF1" w:rsidP="00776EF1">
            <w:pPr>
              <w:pStyle w:val="Prrafodelista"/>
              <w:numPr>
                <w:ilvl w:val="0"/>
                <w:numId w:val="21"/>
              </w:numPr>
              <w:shd w:val="clear" w:color="auto" w:fill="9CC2E5" w:themeFill="accent1" w:themeFillTint="99"/>
              <w:spacing w:after="0"/>
              <w:rPr>
                <w:rFonts w:ascii="Comic Sans MS" w:hAnsi="Comic Sans MS"/>
                <w:sz w:val="28"/>
                <w:szCs w:val="28"/>
                <w:lang w:val="es-ES"/>
              </w:rPr>
            </w:pPr>
            <w:r w:rsidRPr="007B15CD">
              <w:rPr>
                <w:rFonts w:ascii="Comic Sans MS" w:hAnsi="Comic Sans MS"/>
                <w:sz w:val="28"/>
                <w:szCs w:val="28"/>
                <w:lang w:val="es-ES"/>
              </w:rPr>
              <w:t>Reconocer la importancia y seguir normas y procedimientos que resguarden y promuevan la seguridad personal y colectiva.</w:t>
            </w:r>
          </w:p>
        </w:tc>
      </w:tr>
      <w:tr w:rsidR="007B15CD" w:rsidRPr="007B15CD" w14:paraId="46FDD35B" w14:textId="77777777" w:rsidTr="00896107">
        <w:tc>
          <w:tcPr>
            <w:tcW w:w="17862" w:type="dxa"/>
          </w:tcPr>
          <w:p w14:paraId="7CDD0B0C" w14:textId="02DD222C" w:rsidR="00535796" w:rsidRPr="007B15CD" w:rsidRDefault="00864A54" w:rsidP="00896107">
            <w:pPr>
              <w:shd w:val="clear" w:color="auto" w:fill="9CC2E5" w:themeFill="accent1" w:themeFillTint="99"/>
              <w:spacing w:after="0"/>
              <w:rPr>
                <w:rFonts w:ascii="Comic Sans MS" w:hAnsi="Comic Sans MS"/>
                <w:b/>
                <w:bCs/>
                <w:sz w:val="28"/>
                <w:szCs w:val="28"/>
                <w:lang w:val="es-ES"/>
              </w:rPr>
            </w:pPr>
            <w:r w:rsidRPr="007B15CD">
              <w:rPr>
                <w:rFonts w:ascii="Comic Sans MS" w:hAnsi="Comic Sans MS"/>
                <w:b/>
                <w:bCs/>
                <w:sz w:val="28"/>
                <w:szCs w:val="28"/>
                <w:lang w:val="es-ES"/>
              </w:rPr>
              <w:t xml:space="preserve">UNIDAD </w:t>
            </w:r>
            <w:r w:rsidR="00535796" w:rsidRPr="007B15CD">
              <w:rPr>
                <w:rFonts w:ascii="Comic Sans MS" w:hAnsi="Comic Sans MS"/>
                <w:b/>
                <w:bCs/>
                <w:sz w:val="28"/>
                <w:szCs w:val="28"/>
                <w:lang w:val="es-ES"/>
              </w:rPr>
              <w:t>:</w:t>
            </w:r>
          </w:p>
        </w:tc>
      </w:tr>
    </w:tbl>
    <w:tbl>
      <w:tblPr>
        <w:tblStyle w:val="Tablaconcuadrcula"/>
        <w:tblW w:w="17862" w:type="dxa"/>
        <w:tblInd w:w="-318" w:type="dxa"/>
        <w:tblLook w:val="04A0" w:firstRow="1" w:lastRow="0" w:firstColumn="1" w:lastColumn="0" w:noHBand="0" w:noVBand="1"/>
      </w:tblPr>
      <w:tblGrid>
        <w:gridCol w:w="1081"/>
        <w:gridCol w:w="3201"/>
        <w:gridCol w:w="4355"/>
        <w:gridCol w:w="554"/>
        <w:gridCol w:w="5836"/>
        <w:gridCol w:w="2835"/>
      </w:tblGrid>
      <w:tr w:rsidR="007B15CD" w:rsidRPr="007B15CD" w14:paraId="59C85189" w14:textId="77777777" w:rsidTr="00174DCB">
        <w:trPr>
          <w:trHeight w:val="868"/>
        </w:trPr>
        <w:tc>
          <w:tcPr>
            <w:tcW w:w="1081" w:type="dxa"/>
            <w:shd w:val="clear" w:color="auto" w:fill="D9E2F3" w:themeFill="accent5" w:themeFillTint="33"/>
          </w:tcPr>
          <w:p w14:paraId="3C60F235" w14:textId="1FB64403" w:rsidR="00535796" w:rsidRPr="007B15CD" w:rsidRDefault="00535796" w:rsidP="004F6623">
            <w:pPr>
              <w:spacing w:after="0"/>
              <w:rPr>
                <w:rFonts w:asciiTheme="majorHAnsi" w:hAnsiTheme="majorHAnsi" w:cstheme="majorHAnsi"/>
                <w:b/>
                <w:sz w:val="24"/>
                <w:szCs w:val="24"/>
              </w:rPr>
            </w:pPr>
            <w:r w:rsidRPr="007B15CD">
              <w:rPr>
                <w:rFonts w:asciiTheme="majorHAnsi" w:hAnsiTheme="majorHAnsi" w:cstheme="majorHAnsi"/>
                <w:b/>
                <w:sz w:val="24"/>
                <w:szCs w:val="24"/>
              </w:rPr>
              <w:t>N° OA</w:t>
            </w:r>
          </w:p>
        </w:tc>
        <w:tc>
          <w:tcPr>
            <w:tcW w:w="3201" w:type="dxa"/>
            <w:shd w:val="clear" w:color="auto" w:fill="D9E2F3" w:themeFill="accent5" w:themeFillTint="33"/>
          </w:tcPr>
          <w:p w14:paraId="6E38A535" w14:textId="0CE910A4" w:rsidR="00535796" w:rsidRPr="007B15CD" w:rsidRDefault="00535796" w:rsidP="004F6623">
            <w:pPr>
              <w:spacing w:after="0"/>
              <w:jc w:val="center"/>
              <w:rPr>
                <w:rFonts w:asciiTheme="majorHAnsi" w:hAnsiTheme="majorHAnsi" w:cstheme="majorHAnsi"/>
                <w:b/>
                <w:sz w:val="24"/>
                <w:szCs w:val="24"/>
              </w:rPr>
            </w:pPr>
            <w:r w:rsidRPr="007B15CD">
              <w:rPr>
                <w:rFonts w:asciiTheme="majorHAnsi" w:hAnsiTheme="majorHAnsi" w:cstheme="majorHAnsi"/>
                <w:b/>
                <w:sz w:val="24"/>
                <w:szCs w:val="24"/>
              </w:rPr>
              <w:t>OBJETIVO PRIORIZADO</w:t>
            </w:r>
          </w:p>
        </w:tc>
        <w:tc>
          <w:tcPr>
            <w:tcW w:w="4355" w:type="dxa"/>
            <w:shd w:val="clear" w:color="auto" w:fill="D9E2F3" w:themeFill="accent5" w:themeFillTint="33"/>
          </w:tcPr>
          <w:p w14:paraId="00A5C40D" w14:textId="63359847" w:rsidR="00535796" w:rsidRPr="007B15CD" w:rsidRDefault="00535796" w:rsidP="004F6623">
            <w:pPr>
              <w:spacing w:after="0"/>
              <w:jc w:val="center"/>
              <w:rPr>
                <w:rFonts w:asciiTheme="majorHAnsi" w:hAnsiTheme="majorHAnsi" w:cstheme="majorHAnsi"/>
                <w:b/>
                <w:sz w:val="24"/>
                <w:szCs w:val="24"/>
              </w:rPr>
            </w:pPr>
            <w:r w:rsidRPr="007B15CD">
              <w:rPr>
                <w:rFonts w:asciiTheme="majorHAnsi" w:hAnsiTheme="majorHAnsi" w:cstheme="majorHAnsi"/>
                <w:b/>
                <w:sz w:val="24"/>
                <w:szCs w:val="24"/>
              </w:rPr>
              <w:t>INDICADORES</w:t>
            </w:r>
          </w:p>
        </w:tc>
        <w:tc>
          <w:tcPr>
            <w:tcW w:w="554" w:type="dxa"/>
            <w:shd w:val="clear" w:color="auto" w:fill="D9E2F3" w:themeFill="accent5" w:themeFillTint="33"/>
          </w:tcPr>
          <w:p w14:paraId="725ED9D2" w14:textId="77777777" w:rsidR="00535796" w:rsidRPr="007B15CD" w:rsidRDefault="00535796" w:rsidP="004F6623">
            <w:pPr>
              <w:pStyle w:val="Prrafodelista"/>
              <w:numPr>
                <w:ilvl w:val="0"/>
                <w:numId w:val="1"/>
              </w:numPr>
              <w:spacing w:after="0"/>
              <w:jc w:val="center"/>
              <w:rPr>
                <w:rFonts w:asciiTheme="majorHAnsi" w:hAnsiTheme="majorHAnsi" w:cstheme="majorHAnsi"/>
                <w:b/>
                <w:sz w:val="24"/>
                <w:szCs w:val="24"/>
              </w:rPr>
            </w:pPr>
          </w:p>
        </w:tc>
        <w:tc>
          <w:tcPr>
            <w:tcW w:w="5836" w:type="dxa"/>
            <w:shd w:val="clear" w:color="auto" w:fill="D9E2F3" w:themeFill="accent5" w:themeFillTint="33"/>
          </w:tcPr>
          <w:p w14:paraId="3BD748D9" w14:textId="1F06B1C7" w:rsidR="00535796" w:rsidRPr="007B15CD" w:rsidRDefault="00535796" w:rsidP="004F6623">
            <w:pPr>
              <w:spacing w:after="0"/>
              <w:jc w:val="center"/>
              <w:rPr>
                <w:rFonts w:asciiTheme="majorHAnsi" w:hAnsiTheme="majorHAnsi" w:cstheme="majorHAnsi"/>
                <w:b/>
                <w:sz w:val="24"/>
                <w:szCs w:val="24"/>
              </w:rPr>
            </w:pPr>
            <w:r w:rsidRPr="007B15CD">
              <w:rPr>
                <w:rFonts w:asciiTheme="majorHAnsi" w:hAnsiTheme="majorHAnsi" w:cstheme="majorHAnsi"/>
                <w:b/>
                <w:sz w:val="24"/>
                <w:szCs w:val="24"/>
              </w:rPr>
              <w:t>ACTIVIDADES PRINCIPALES (DIVERSIFICADAS)</w:t>
            </w:r>
          </w:p>
        </w:tc>
        <w:tc>
          <w:tcPr>
            <w:tcW w:w="2835" w:type="dxa"/>
            <w:shd w:val="clear" w:color="auto" w:fill="D9E2F3" w:themeFill="accent5" w:themeFillTint="33"/>
          </w:tcPr>
          <w:p w14:paraId="4D128014" w14:textId="260378D5" w:rsidR="00535796" w:rsidRPr="007B15CD" w:rsidRDefault="00535796" w:rsidP="004F6623">
            <w:pPr>
              <w:spacing w:after="0"/>
              <w:jc w:val="center"/>
              <w:rPr>
                <w:rFonts w:asciiTheme="majorHAnsi" w:hAnsiTheme="majorHAnsi" w:cstheme="majorHAnsi"/>
                <w:b/>
                <w:sz w:val="24"/>
                <w:szCs w:val="24"/>
              </w:rPr>
            </w:pPr>
            <w:r w:rsidRPr="007B15CD">
              <w:rPr>
                <w:rFonts w:asciiTheme="majorHAnsi" w:hAnsiTheme="majorHAnsi" w:cstheme="majorHAnsi"/>
                <w:b/>
                <w:sz w:val="24"/>
                <w:szCs w:val="24"/>
              </w:rPr>
              <w:t>EVALUACIÓN</w:t>
            </w:r>
          </w:p>
        </w:tc>
      </w:tr>
      <w:tr w:rsidR="007B15CD" w:rsidRPr="007B15CD" w14:paraId="152CB9AC" w14:textId="77777777" w:rsidTr="00174DCB">
        <w:trPr>
          <w:trHeight w:val="456"/>
        </w:trPr>
        <w:tc>
          <w:tcPr>
            <w:tcW w:w="1081" w:type="dxa"/>
            <w:vMerge w:val="restart"/>
            <w:shd w:val="clear" w:color="auto" w:fill="D9E2F3" w:themeFill="accent5" w:themeFillTint="33"/>
          </w:tcPr>
          <w:p w14:paraId="19A89280" w14:textId="4C144753" w:rsidR="00776EF1" w:rsidRPr="007B15CD" w:rsidRDefault="00776EF1" w:rsidP="004F6623">
            <w:pPr>
              <w:spacing w:after="0"/>
              <w:rPr>
                <w:rFonts w:asciiTheme="majorHAnsi" w:hAnsiTheme="majorHAnsi" w:cstheme="majorHAnsi"/>
                <w:b/>
                <w:sz w:val="24"/>
                <w:szCs w:val="24"/>
              </w:rPr>
            </w:pPr>
            <w:r w:rsidRPr="007B15CD">
              <w:rPr>
                <w:rFonts w:asciiTheme="majorHAnsi" w:hAnsiTheme="majorHAnsi" w:cstheme="majorHAnsi"/>
                <w:b/>
                <w:sz w:val="24"/>
                <w:szCs w:val="24"/>
              </w:rPr>
              <w:t>OA 5</w:t>
            </w:r>
          </w:p>
        </w:tc>
        <w:tc>
          <w:tcPr>
            <w:tcW w:w="3201" w:type="dxa"/>
            <w:vMerge w:val="restart"/>
            <w:shd w:val="clear" w:color="auto" w:fill="auto"/>
          </w:tcPr>
          <w:p w14:paraId="7D18F312" w14:textId="77777777" w:rsidR="00776EF1" w:rsidRPr="007B15CD" w:rsidRDefault="00776EF1" w:rsidP="00776EF1">
            <w:pPr>
              <w:autoSpaceDE w:val="0"/>
              <w:autoSpaceDN w:val="0"/>
              <w:adjustRightInd w:val="0"/>
              <w:spacing w:after="0" w:line="240" w:lineRule="auto"/>
              <w:jc w:val="both"/>
              <w:rPr>
                <w:rFonts w:cstheme="minorHAnsi"/>
                <w:bCs/>
                <w:sz w:val="24"/>
                <w:szCs w:val="24"/>
                <w:lang w:val="en-US"/>
              </w:rPr>
            </w:pPr>
            <w:proofErr w:type="spellStart"/>
            <w:r w:rsidRPr="007B15CD">
              <w:rPr>
                <w:rFonts w:cstheme="minorHAnsi"/>
                <w:bCs/>
                <w:sz w:val="24"/>
                <w:szCs w:val="24"/>
                <w:lang w:val="en-US"/>
              </w:rPr>
              <w:t>Observar</w:t>
            </w:r>
            <w:proofErr w:type="spellEnd"/>
            <w:r w:rsidRPr="007B15CD">
              <w:rPr>
                <w:rFonts w:cstheme="minorHAnsi"/>
                <w:bCs/>
                <w:sz w:val="24"/>
                <w:szCs w:val="24"/>
                <w:lang w:val="en-US"/>
              </w:rPr>
              <w:t xml:space="preserve"> e </w:t>
            </w:r>
            <w:proofErr w:type="spellStart"/>
            <w:r w:rsidRPr="007B15CD">
              <w:rPr>
                <w:rFonts w:cstheme="minorHAnsi"/>
                <w:bCs/>
                <w:sz w:val="24"/>
                <w:szCs w:val="24"/>
                <w:lang w:val="en-US"/>
              </w:rPr>
              <w:t>identificar</w:t>
            </w:r>
            <w:proofErr w:type="spellEnd"/>
          </w:p>
          <w:p w14:paraId="4131F83E" w14:textId="77777777" w:rsidR="00776EF1" w:rsidRPr="007B15CD" w:rsidRDefault="00776EF1" w:rsidP="00776EF1">
            <w:pPr>
              <w:autoSpaceDE w:val="0"/>
              <w:autoSpaceDN w:val="0"/>
              <w:adjustRightInd w:val="0"/>
              <w:spacing w:after="0" w:line="240" w:lineRule="auto"/>
              <w:jc w:val="both"/>
              <w:rPr>
                <w:rFonts w:cstheme="minorHAnsi"/>
                <w:bCs/>
                <w:sz w:val="24"/>
                <w:szCs w:val="24"/>
                <w:lang w:val="en-US"/>
              </w:rPr>
            </w:pPr>
            <w:proofErr w:type="spellStart"/>
            <w:r w:rsidRPr="007B15CD">
              <w:rPr>
                <w:rFonts w:cstheme="minorHAnsi"/>
                <w:bCs/>
                <w:sz w:val="24"/>
                <w:szCs w:val="24"/>
                <w:lang w:val="en-US"/>
              </w:rPr>
              <w:t>algunos</w:t>
            </w:r>
            <w:proofErr w:type="spellEnd"/>
            <w:r w:rsidRPr="007B15CD">
              <w:rPr>
                <w:rFonts w:cstheme="minorHAnsi"/>
                <w:bCs/>
                <w:sz w:val="24"/>
                <w:szCs w:val="24"/>
                <w:lang w:val="en-US"/>
              </w:rPr>
              <w:t xml:space="preserve"> </w:t>
            </w:r>
            <w:proofErr w:type="spellStart"/>
            <w:r w:rsidRPr="007B15CD">
              <w:rPr>
                <w:rFonts w:cstheme="minorHAnsi"/>
                <w:bCs/>
                <w:sz w:val="24"/>
                <w:szCs w:val="24"/>
                <w:lang w:val="en-US"/>
              </w:rPr>
              <w:t>animales</w:t>
            </w:r>
            <w:proofErr w:type="spellEnd"/>
            <w:r w:rsidRPr="007B15CD">
              <w:rPr>
                <w:rFonts w:cstheme="minorHAnsi"/>
                <w:bCs/>
                <w:sz w:val="24"/>
                <w:szCs w:val="24"/>
                <w:lang w:val="en-US"/>
              </w:rPr>
              <w:t xml:space="preserve"> </w:t>
            </w:r>
            <w:proofErr w:type="spellStart"/>
            <w:r w:rsidRPr="007B15CD">
              <w:rPr>
                <w:rFonts w:cstheme="minorHAnsi"/>
                <w:bCs/>
                <w:sz w:val="24"/>
                <w:szCs w:val="24"/>
                <w:lang w:val="en-US"/>
              </w:rPr>
              <w:t>nativos</w:t>
            </w:r>
            <w:proofErr w:type="spellEnd"/>
          </w:p>
          <w:p w14:paraId="350D425C" w14:textId="77777777" w:rsidR="00776EF1" w:rsidRPr="007B15CD" w:rsidRDefault="00776EF1" w:rsidP="00776EF1">
            <w:pPr>
              <w:autoSpaceDE w:val="0"/>
              <w:autoSpaceDN w:val="0"/>
              <w:adjustRightInd w:val="0"/>
              <w:spacing w:after="0" w:line="240" w:lineRule="auto"/>
              <w:jc w:val="both"/>
              <w:rPr>
                <w:rFonts w:cstheme="minorHAnsi"/>
                <w:bCs/>
                <w:sz w:val="24"/>
                <w:szCs w:val="24"/>
                <w:lang w:val="en-US"/>
              </w:rPr>
            </w:pPr>
            <w:r w:rsidRPr="007B15CD">
              <w:rPr>
                <w:rFonts w:cstheme="minorHAnsi"/>
                <w:bCs/>
                <w:sz w:val="24"/>
                <w:szCs w:val="24"/>
                <w:lang w:val="en-US"/>
              </w:rPr>
              <w:t xml:space="preserve">que se </w:t>
            </w:r>
            <w:proofErr w:type="spellStart"/>
            <w:r w:rsidRPr="007B15CD">
              <w:rPr>
                <w:rFonts w:cstheme="minorHAnsi"/>
                <w:bCs/>
                <w:sz w:val="24"/>
                <w:szCs w:val="24"/>
                <w:lang w:val="en-US"/>
              </w:rPr>
              <w:t>encuentran</w:t>
            </w:r>
            <w:proofErr w:type="spellEnd"/>
            <w:r w:rsidRPr="007B15CD">
              <w:rPr>
                <w:rFonts w:cstheme="minorHAnsi"/>
                <w:bCs/>
                <w:sz w:val="24"/>
                <w:szCs w:val="24"/>
                <w:lang w:val="en-US"/>
              </w:rPr>
              <w:t xml:space="preserve"> </w:t>
            </w:r>
            <w:proofErr w:type="spellStart"/>
            <w:r w:rsidRPr="007B15CD">
              <w:rPr>
                <w:rFonts w:cstheme="minorHAnsi"/>
                <w:bCs/>
                <w:sz w:val="24"/>
                <w:szCs w:val="24"/>
                <w:lang w:val="en-US"/>
              </w:rPr>
              <w:t>en</w:t>
            </w:r>
            <w:proofErr w:type="spellEnd"/>
            <w:r w:rsidRPr="007B15CD">
              <w:rPr>
                <w:rFonts w:cstheme="minorHAnsi"/>
                <w:bCs/>
                <w:sz w:val="24"/>
                <w:szCs w:val="24"/>
                <w:lang w:val="en-US"/>
              </w:rPr>
              <w:t xml:space="preserve"> </w:t>
            </w:r>
            <w:proofErr w:type="spellStart"/>
            <w:r w:rsidRPr="007B15CD">
              <w:rPr>
                <w:rFonts w:cstheme="minorHAnsi"/>
                <w:bCs/>
                <w:sz w:val="24"/>
                <w:szCs w:val="24"/>
                <w:lang w:val="en-US"/>
              </w:rPr>
              <w:t>peligro</w:t>
            </w:r>
            <w:proofErr w:type="spellEnd"/>
          </w:p>
          <w:p w14:paraId="58B7831C" w14:textId="77777777" w:rsidR="00776EF1" w:rsidRPr="007B15CD" w:rsidRDefault="00776EF1" w:rsidP="00776EF1">
            <w:pPr>
              <w:autoSpaceDE w:val="0"/>
              <w:autoSpaceDN w:val="0"/>
              <w:adjustRightInd w:val="0"/>
              <w:spacing w:after="0" w:line="240" w:lineRule="auto"/>
              <w:jc w:val="both"/>
              <w:rPr>
                <w:rFonts w:cstheme="minorHAnsi"/>
                <w:bCs/>
                <w:sz w:val="24"/>
                <w:szCs w:val="24"/>
                <w:lang w:val="en-US"/>
              </w:rPr>
            </w:pPr>
            <w:r w:rsidRPr="007B15CD">
              <w:rPr>
                <w:rFonts w:cstheme="minorHAnsi"/>
                <w:bCs/>
                <w:sz w:val="24"/>
                <w:szCs w:val="24"/>
                <w:lang w:val="en-US"/>
              </w:rPr>
              <w:t xml:space="preserve">de </w:t>
            </w:r>
            <w:proofErr w:type="spellStart"/>
            <w:r w:rsidRPr="007B15CD">
              <w:rPr>
                <w:rFonts w:cstheme="minorHAnsi"/>
                <w:bCs/>
                <w:sz w:val="24"/>
                <w:szCs w:val="24"/>
                <w:lang w:val="en-US"/>
              </w:rPr>
              <w:t>extinción</w:t>
            </w:r>
            <w:proofErr w:type="spellEnd"/>
            <w:r w:rsidRPr="007B15CD">
              <w:rPr>
                <w:rFonts w:cstheme="minorHAnsi"/>
                <w:bCs/>
                <w:sz w:val="24"/>
                <w:szCs w:val="24"/>
                <w:lang w:val="en-US"/>
              </w:rPr>
              <w:t xml:space="preserve">, </w:t>
            </w:r>
            <w:proofErr w:type="spellStart"/>
            <w:r w:rsidRPr="007B15CD">
              <w:rPr>
                <w:rFonts w:cstheme="minorHAnsi"/>
                <w:bCs/>
                <w:sz w:val="24"/>
                <w:szCs w:val="24"/>
                <w:lang w:val="en-US"/>
              </w:rPr>
              <w:t>así</w:t>
            </w:r>
            <w:proofErr w:type="spellEnd"/>
            <w:r w:rsidRPr="007B15CD">
              <w:rPr>
                <w:rFonts w:cstheme="minorHAnsi"/>
                <w:bCs/>
                <w:sz w:val="24"/>
                <w:szCs w:val="24"/>
                <w:lang w:val="en-US"/>
              </w:rPr>
              <w:t xml:space="preserve"> </w:t>
            </w:r>
            <w:proofErr w:type="spellStart"/>
            <w:r w:rsidRPr="007B15CD">
              <w:rPr>
                <w:rFonts w:cstheme="minorHAnsi"/>
                <w:bCs/>
                <w:sz w:val="24"/>
                <w:szCs w:val="24"/>
                <w:lang w:val="en-US"/>
              </w:rPr>
              <w:t>como</w:t>
            </w:r>
            <w:proofErr w:type="spellEnd"/>
            <w:r w:rsidRPr="007B15CD">
              <w:rPr>
                <w:rFonts w:cstheme="minorHAnsi"/>
                <w:bCs/>
                <w:sz w:val="24"/>
                <w:szCs w:val="24"/>
                <w:lang w:val="en-US"/>
              </w:rPr>
              <w:t xml:space="preserve"> el</w:t>
            </w:r>
          </w:p>
          <w:p w14:paraId="132DB226" w14:textId="77777777" w:rsidR="00776EF1" w:rsidRPr="007B15CD" w:rsidRDefault="00776EF1" w:rsidP="00776EF1">
            <w:pPr>
              <w:autoSpaceDE w:val="0"/>
              <w:autoSpaceDN w:val="0"/>
              <w:adjustRightInd w:val="0"/>
              <w:spacing w:after="0" w:line="240" w:lineRule="auto"/>
              <w:jc w:val="both"/>
              <w:rPr>
                <w:rFonts w:cstheme="minorHAnsi"/>
                <w:bCs/>
                <w:sz w:val="24"/>
                <w:szCs w:val="24"/>
                <w:lang w:val="en-US"/>
              </w:rPr>
            </w:pPr>
            <w:proofErr w:type="spellStart"/>
            <w:r w:rsidRPr="007B15CD">
              <w:rPr>
                <w:rFonts w:cstheme="minorHAnsi"/>
                <w:bCs/>
                <w:sz w:val="24"/>
                <w:szCs w:val="24"/>
                <w:lang w:val="en-US"/>
              </w:rPr>
              <w:t>deterioro</w:t>
            </w:r>
            <w:proofErr w:type="spellEnd"/>
            <w:r w:rsidRPr="007B15CD">
              <w:rPr>
                <w:rFonts w:cstheme="minorHAnsi"/>
                <w:bCs/>
                <w:sz w:val="24"/>
                <w:szCs w:val="24"/>
                <w:lang w:val="en-US"/>
              </w:rPr>
              <w:t xml:space="preserve"> de </w:t>
            </w:r>
            <w:proofErr w:type="spellStart"/>
            <w:r w:rsidRPr="007B15CD">
              <w:rPr>
                <w:rFonts w:cstheme="minorHAnsi"/>
                <w:bCs/>
                <w:sz w:val="24"/>
                <w:szCs w:val="24"/>
                <w:lang w:val="en-US"/>
              </w:rPr>
              <w:t>su</w:t>
            </w:r>
            <w:proofErr w:type="spellEnd"/>
            <w:r w:rsidRPr="007B15CD">
              <w:rPr>
                <w:rFonts w:cstheme="minorHAnsi"/>
                <w:bCs/>
                <w:sz w:val="24"/>
                <w:szCs w:val="24"/>
                <w:lang w:val="en-US"/>
              </w:rPr>
              <w:t xml:space="preserve"> </w:t>
            </w:r>
            <w:proofErr w:type="spellStart"/>
            <w:r w:rsidRPr="007B15CD">
              <w:rPr>
                <w:rFonts w:cstheme="minorHAnsi"/>
                <w:bCs/>
                <w:sz w:val="24"/>
                <w:szCs w:val="24"/>
                <w:lang w:val="en-US"/>
              </w:rPr>
              <w:t>hábitat</w:t>
            </w:r>
            <w:proofErr w:type="spellEnd"/>
            <w:r w:rsidRPr="007B15CD">
              <w:rPr>
                <w:rFonts w:cstheme="minorHAnsi"/>
                <w:bCs/>
                <w:sz w:val="24"/>
                <w:szCs w:val="24"/>
                <w:lang w:val="en-US"/>
              </w:rPr>
              <w:t>,</w:t>
            </w:r>
          </w:p>
          <w:p w14:paraId="5B1821A3" w14:textId="77777777" w:rsidR="00776EF1" w:rsidRPr="007B15CD" w:rsidRDefault="00776EF1" w:rsidP="00776EF1">
            <w:pPr>
              <w:autoSpaceDE w:val="0"/>
              <w:autoSpaceDN w:val="0"/>
              <w:adjustRightInd w:val="0"/>
              <w:spacing w:after="0" w:line="240" w:lineRule="auto"/>
              <w:jc w:val="both"/>
              <w:rPr>
                <w:rFonts w:cstheme="minorHAnsi"/>
                <w:bCs/>
                <w:sz w:val="24"/>
                <w:szCs w:val="24"/>
                <w:lang w:val="en-US"/>
              </w:rPr>
            </w:pPr>
            <w:proofErr w:type="spellStart"/>
            <w:r w:rsidRPr="007B15CD">
              <w:rPr>
                <w:rFonts w:cstheme="minorHAnsi"/>
                <w:bCs/>
                <w:sz w:val="24"/>
                <w:szCs w:val="24"/>
                <w:lang w:val="en-US"/>
              </w:rPr>
              <w:t>proponiendo</w:t>
            </w:r>
            <w:proofErr w:type="spellEnd"/>
            <w:r w:rsidRPr="007B15CD">
              <w:rPr>
                <w:rFonts w:cstheme="minorHAnsi"/>
                <w:bCs/>
                <w:sz w:val="24"/>
                <w:szCs w:val="24"/>
                <w:lang w:val="en-US"/>
              </w:rPr>
              <w:t xml:space="preserve"> </w:t>
            </w:r>
            <w:proofErr w:type="spellStart"/>
            <w:r w:rsidRPr="007B15CD">
              <w:rPr>
                <w:rFonts w:cstheme="minorHAnsi"/>
                <w:bCs/>
                <w:sz w:val="24"/>
                <w:szCs w:val="24"/>
                <w:lang w:val="en-US"/>
              </w:rPr>
              <w:t>medidas</w:t>
            </w:r>
            <w:proofErr w:type="spellEnd"/>
            <w:r w:rsidRPr="007B15CD">
              <w:rPr>
                <w:rFonts w:cstheme="minorHAnsi"/>
                <w:bCs/>
                <w:sz w:val="24"/>
                <w:szCs w:val="24"/>
                <w:lang w:val="en-US"/>
              </w:rPr>
              <w:t xml:space="preserve"> para</w:t>
            </w:r>
          </w:p>
          <w:p w14:paraId="7308E65A" w14:textId="47CF4F25" w:rsidR="00776EF1" w:rsidRPr="007B15CD" w:rsidRDefault="00776EF1" w:rsidP="00776EF1">
            <w:pPr>
              <w:spacing w:after="0"/>
              <w:jc w:val="both"/>
              <w:rPr>
                <w:rFonts w:cstheme="minorHAnsi"/>
                <w:sz w:val="24"/>
                <w:szCs w:val="24"/>
              </w:rPr>
            </w:pPr>
            <w:proofErr w:type="spellStart"/>
            <w:r w:rsidRPr="007B15CD">
              <w:rPr>
                <w:rFonts w:cstheme="minorHAnsi"/>
                <w:bCs/>
                <w:sz w:val="24"/>
                <w:szCs w:val="24"/>
                <w:lang w:val="en-US"/>
              </w:rPr>
              <w:t>protegerlos</w:t>
            </w:r>
            <w:proofErr w:type="spellEnd"/>
            <w:r w:rsidRPr="007B15CD">
              <w:rPr>
                <w:rFonts w:cstheme="minorHAnsi"/>
                <w:bCs/>
                <w:sz w:val="24"/>
                <w:szCs w:val="24"/>
                <w:lang w:val="en-US"/>
              </w:rPr>
              <w:t>.</w:t>
            </w:r>
          </w:p>
        </w:tc>
        <w:tc>
          <w:tcPr>
            <w:tcW w:w="4355" w:type="dxa"/>
            <w:shd w:val="clear" w:color="auto" w:fill="auto"/>
          </w:tcPr>
          <w:p w14:paraId="377A1131" w14:textId="68D5B35A" w:rsidR="00776EF1" w:rsidRPr="007B15CD" w:rsidRDefault="00776EF1" w:rsidP="00776EF1">
            <w:pPr>
              <w:autoSpaceDE w:val="0"/>
              <w:autoSpaceDN w:val="0"/>
              <w:adjustRightInd w:val="0"/>
              <w:spacing w:after="0" w:line="240" w:lineRule="auto"/>
              <w:rPr>
                <w:rFonts w:cstheme="minorHAnsi"/>
                <w:sz w:val="24"/>
                <w:szCs w:val="24"/>
              </w:rPr>
            </w:pPr>
            <w:r w:rsidRPr="007B15CD">
              <w:rPr>
                <w:rFonts w:cstheme="minorHAnsi"/>
                <w:sz w:val="24"/>
                <w:szCs w:val="24"/>
                <w:lang w:val="es-ES"/>
              </w:rPr>
              <w:t>Realizan una investigación sobre animales nativos en peligro de extinción.</w:t>
            </w:r>
          </w:p>
        </w:tc>
        <w:tc>
          <w:tcPr>
            <w:tcW w:w="554" w:type="dxa"/>
            <w:shd w:val="clear" w:color="auto" w:fill="auto"/>
          </w:tcPr>
          <w:p w14:paraId="60F26070"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79718225" w14:textId="39551AC9"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  </w:t>
            </w:r>
            <w:r w:rsidRPr="00174DCB">
              <w:rPr>
                <w:rFonts w:eastAsia="Times New Roman" w:cstheme="minorHAnsi"/>
                <w:b/>
                <w:bCs/>
                <w:sz w:val="24"/>
                <w:szCs w:val="24"/>
                <w:lang w:val="es-ES"/>
              </w:rPr>
              <w:t>"Conociendo a nuestros animales en peligro"</w:t>
            </w:r>
          </w:p>
          <w:p w14:paraId="129AB35D" w14:textId="2CC9423F"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174DCB">
              <w:rPr>
                <w:rFonts w:eastAsia="Times New Roman" w:cstheme="minorHAnsi"/>
                <w:sz w:val="24"/>
                <w:szCs w:val="24"/>
                <w:lang w:val="es-ES"/>
              </w:rPr>
              <w:t xml:space="preserve">La profesora </w:t>
            </w:r>
            <w:r w:rsidRPr="007B15CD">
              <w:rPr>
                <w:rFonts w:eastAsia="Times New Roman" w:cstheme="minorHAnsi"/>
                <w:sz w:val="24"/>
                <w:szCs w:val="24"/>
                <w:lang w:val="es-ES"/>
              </w:rPr>
              <w:t>mostrará imágenes y videos de animales nativos en peligro de extinción en Chile (huemul, cóndor, pudú, pingüino de Humboldt, rana chilena). Los estudiantes observarán con atención y luego responderán preguntas orales: ¿Qué animal es? ¿Dónde vive? ¿Por qué creen que está en peligro? Posteriormente, identificarán sus hábitats en un mapa de Chile, marcando con colores las regiones donde viven estos animales.</w:t>
            </w:r>
          </w:p>
          <w:p w14:paraId="53DFBC3E" w14:textId="10F16218"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  </w:t>
            </w:r>
            <w:r w:rsidRPr="00174DCB">
              <w:rPr>
                <w:rFonts w:eastAsia="Times New Roman" w:cstheme="minorHAnsi"/>
                <w:b/>
                <w:bCs/>
                <w:sz w:val="24"/>
                <w:szCs w:val="24"/>
                <w:lang w:val="es-ES"/>
              </w:rPr>
              <w:t>"Exploradores de la fauna chilena"</w:t>
            </w:r>
          </w:p>
          <w:p w14:paraId="49457EF9" w14:textId="7CEFE48F"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En grupos de 3-4 estudiantes, investigarán un animal nativo en peligro de extinción utilizando fichas guías con preguntas clave, tales como: ¿Qué come? ¿Dónde vive? ¿Qué amenazas enfrenta? Los recursos para la investigación incluirán libros, imágenes y videos proporcionados por </w:t>
            </w:r>
            <w:r w:rsidRPr="00174DCB">
              <w:rPr>
                <w:rFonts w:eastAsia="Times New Roman" w:cstheme="minorHAnsi"/>
                <w:sz w:val="24"/>
                <w:szCs w:val="24"/>
                <w:lang w:val="es-ES"/>
              </w:rPr>
              <w:t xml:space="preserve">La </w:t>
            </w:r>
            <w:proofErr w:type="gramStart"/>
            <w:r w:rsidRPr="00174DCB">
              <w:rPr>
                <w:rFonts w:eastAsia="Times New Roman" w:cstheme="minorHAnsi"/>
                <w:sz w:val="24"/>
                <w:szCs w:val="24"/>
                <w:lang w:val="es-ES"/>
              </w:rPr>
              <w:t xml:space="preserve">profesora </w:t>
            </w:r>
            <w:r w:rsidRPr="007B15CD">
              <w:rPr>
                <w:rFonts w:eastAsia="Times New Roman" w:cstheme="minorHAnsi"/>
                <w:sz w:val="24"/>
                <w:szCs w:val="24"/>
                <w:lang w:val="es-ES"/>
              </w:rPr>
              <w:t>.</w:t>
            </w:r>
            <w:proofErr w:type="gramEnd"/>
            <w:r w:rsidRPr="007B15CD">
              <w:rPr>
                <w:rFonts w:eastAsia="Times New Roman" w:cstheme="minorHAnsi"/>
                <w:sz w:val="24"/>
                <w:szCs w:val="24"/>
                <w:lang w:val="es-ES"/>
              </w:rPr>
              <w:t xml:space="preserve"> Finalmente, presentarán al resto del curso un pequeño informe oral acompañado de dibujos del animal y su hábitat.</w:t>
            </w:r>
          </w:p>
          <w:p w14:paraId="0A24F83E" w14:textId="174CFABA"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lastRenderedPageBreak/>
              <w:t xml:space="preserve">  </w:t>
            </w:r>
            <w:r w:rsidRPr="00174DCB">
              <w:rPr>
                <w:rFonts w:eastAsia="Times New Roman" w:cstheme="minorHAnsi"/>
                <w:b/>
                <w:bCs/>
                <w:sz w:val="24"/>
                <w:szCs w:val="24"/>
                <w:lang w:val="es-ES"/>
              </w:rPr>
              <w:t>"Causa y efecto: ¿Por qué están en peligro?"</w:t>
            </w:r>
          </w:p>
          <w:p w14:paraId="47541793" w14:textId="3B506F88"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174DCB">
              <w:rPr>
                <w:rFonts w:eastAsia="Times New Roman" w:cstheme="minorHAnsi"/>
                <w:sz w:val="24"/>
                <w:szCs w:val="24"/>
                <w:lang w:val="es-ES"/>
              </w:rPr>
              <w:t xml:space="preserve">La profesora </w:t>
            </w:r>
            <w:r w:rsidRPr="007B15CD">
              <w:rPr>
                <w:rFonts w:eastAsia="Times New Roman" w:cstheme="minorHAnsi"/>
                <w:sz w:val="24"/>
                <w:szCs w:val="24"/>
                <w:lang w:val="es-ES"/>
              </w:rPr>
              <w:t>propondrá un juego interactivo en el que los estudiantes trabajen en parejas. Se entregarán tarjetas con imágenes de actividades humanas (deforestación, contaminación, caza, urbanización) y tarjetas con consecuencias para los animales (pérdida de hábitat, falta de alimento). Los estudiantes deberán relacionar las causas con sus efectos y explicar cómo afectan a los animales en peligro. Se concluirá con una conversación guiada para reflexionar sobre cómo prevenir estas amenazas.</w:t>
            </w:r>
          </w:p>
          <w:p w14:paraId="00192CF6" w14:textId="7F3B7A66"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  </w:t>
            </w:r>
            <w:r w:rsidRPr="00174DCB">
              <w:rPr>
                <w:rFonts w:eastAsia="Times New Roman" w:cstheme="minorHAnsi"/>
                <w:b/>
                <w:bCs/>
                <w:sz w:val="24"/>
                <w:szCs w:val="24"/>
                <w:lang w:val="es-ES"/>
              </w:rPr>
              <w:t>"Creamos un santuario imaginario"</w:t>
            </w:r>
          </w:p>
          <w:p w14:paraId="60DE8293" w14:textId="2A5FD7DF"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Cada grupo diseñará un "santuario de animales" en una cartulina. Deberán incluir: el nombre del santuario, qué animales protegerán, dónde estará ubicado y qué medidas implementarán para proteger el hábitat de estos animales (prohibir caza, reforestación, control de basura, etc.). Usarán dibujos, recortes y etiquetas para ilustrar sus ideas y expondrán sus proyectos al curso.</w:t>
            </w:r>
          </w:p>
          <w:p w14:paraId="53443DDC" w14:textId="27D38A2D"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  </w:t>
            </w:r>
            <w:r w:rsidRPr="00174DCB">
              <w:rPr>
                <w:rFonts w:eastAsia="Times New Roman" w:cstheme="minorHAnsi"/>
                <w:b/>
                <w:bCs/>
                <w:sz w:val="24"/>
                <w:szCs w:val="24"/>
                <w:lang w:val="es-ES"/>
              </w:rPr>
              <w:t>"Guardianes de la fauna nativa"</w:t>
            </w:r>
          </w:p>
          <w:p w14:paraId="7C05FD15" w14:textId="39E95C1B"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Los estudiantes reflexionarán sobre acciones concretas para cuidar el medio ambiente y proteger a los animales en peligro. Escribirán una lista en sus cuadernos, que puede incluir: no botar basura, plantar árboles, evitar el uso de plásticos, respetar los hábitats de los animales. Después, compartirán sus ideas en una dinámica grupal, y juntos crearán un "decálogo de los guardianes de la fauna" que quedará expuesto en el aula.</w:t>
            </w:r>
          </w:p>
          <w:p w14:paraId="4D6A8825" w14:textId="77777777" w:rsidR="00776EF1" w:rsidRPr="00174DCB" w:rsidRDefault="00776EF1" w:rsidP="00174DCB">
            <w:pPr>
              <w:spacing w:after="0"/>
              <w:jc w:val="both"/>
              <w:rPr>
                <w:rFonts w:cstheme="minorHAnsi"/>
                <w:sz w:val="24"/>
                <w:szCs w:val="24"/>
              </w:rPr>
            </w:pPr>
          </w:p>
        </w:tc>
        <w:tc>
          <w:tcPr>
            <w:tcW w:w="2835" w:type="dxa"/>
            <w:vMerge w:val="restart"/>
            <w:shd w:val="clear" w:color="auto" w:fill="auto"/>
          </w:tcPr>
          <w:p w14:paraId="2114DA84" w14:textId="4854E7C6" w:rsidR="00174DCB" w:rsidRPr="00174DCB" w:rsidRDefault="00174DCB" w:rsidP="00174DCB">
            <w:pPr>
              <w:spacing w:after="0" w:line="240" w:lineRule="auto"/>
              <w:jc w:val="both"/>
              <w:rPr>
                <w:rFonts w:eastAsia="Times New Roman" w:cstheme="minorHAnsi"/>
                <w:sz w:val="24"/>
                <w:szCs w:val="24"/>
                <w:lang w:val="es-ES"/>
              </w:rPr>
            </w:pPr>
            <w:r w:rsidRPr="00174DCB">
              <w:rPr>
                <w:rFonts w:eastAsia="Times New Roman" w:cstheme="minorHAnsi"/>
                <w:sz w:val="24"/>
                <w:szCs w:val="24"/>
                <w:lang w:val="es-ES"/>
              </w:rPr>
              <w:lastRenderedPageBreak/>
              <w:t xml:space="preserve">  </w:t>
            </w:r>
            <w:r w:rsidRPr="00174DCB">
              <w:rPr>
                <w:rFonts w:eastAsia="Times New Roman" w:cstheme="minorHAnsi"/>
                <w:b/>
                <w:bCs/>
                <w:sz w:val="24"/>
                <w:szCs w:val="24"/>
                <w:lang w:val="es-ES"/>
              </w:rPr>
              <w:t>Guías de trabajo y fichas de investigación:</w:t>
            </w:r>
            <w:r w:rsidRPr="00174DCB">
              <w:rPr>
                <w:rFonts w:eastAsia="Times New Roman" w:cstheme="minorHAnsi"/>
                <w:sz w:val="24"/>
                <w:szCs w:val="24"/>
                <w:lang w:val="es-ES"/>
              </w:rPr>
              <w:t xml:space="preserve"> Verificar la precisión de la información sobre los animales nativos en peligro de extinción, sus hábitats y las medidas de protección propuestas.</w:t>
            </w:r>
          </w:p>
          <w:p w14:paraId="380FBE11" w14:textId="7C4C6467" w:rsidR="00174DCB" w:rsidRPr="00174DCB" w:rsidRDefault="00174DCB" w:rsidP="00174DCB">
            <w:pPr>
              <w:spacing w:after="0" w:line="240" w:lineRule="auto"/>
              <w:jc w:val="both"/>
              <w:rPr>
                <w:rFonts w:eastAsia="Times New Roman" w:cstheme="minorHAnsi"/>
                <w:sz w:val="24"/>
                <w:szCs w:val="24"/>
                <w:lang w:val="es-ES"/>
              </w:rPr>
            </w:pPr>
            <w:r w:rsidRPr="00174DCB">
              <w:rPr>
                <w:rFonts w:eastAsia="Times New Roman" w:cstheme="minorHAnsi"/>
                <w:sz w:val="24"/>
                <w:szCs w:val="24"/>
                <w:lang w:val="es-ES"/>
              </w:rPr>
              <w:t xml:space="preserve">  </w:t>
            </w:r>
            <w:r w:rsidRPr="00174DCB">
              <w:rPr>
                <w:rFonts w:eastAsia="Times New Roman" w:cstheme="minorHAnsi"/>
                <w:b/>
                <w:bCs/>
                <w:sz w:val="24"/>
                <w:szCs w:val="24"/>
                <w:lang w:val="es-ES"/>
              </w:rPr>
              <w:t>Mapa temático:</w:t>
            </w:r>
            <w:r w:rsidRPr="00174DCB">
              <w:rPr>
                <w:rFonts w:eastAsia="Times New Roman" w:cstheme="minorHAnsi"/>
                <w:sz w:val="24"/>
                <w:szCs w:val="24"/>
                <w:lang w:val="es-ES"/>
              </w:rPr>
              <w:t xml:space="preserve"> Evaluar si los estudiantes localizan correctamente la distribución de los animales nativos en las regiones de Chile.</w:t>
            </w:r>
          </w:p>
          <w:p w14:paraId="4EFB556C" w14:textId="19B4BC94" w:rsidR="00174DCB" w:rsidRPr="00174DCB" w:rsidRDefault="00174DCB" w:rsidP="00174DCB">
            <w:pPr>
              <w:spacing w:after="0" w:line="240" w:lineRule="auto"/>
              <w:jc w:val="both"/>
              <w:rPr>
                <w:rFonts w:eastAsia="Times New Roman" w:cstheme="minorHAnsi"/>
                <w:sz w:val="24"/>
                <w:szCs w:val="24"/>
                <w:lang w:val="es-ES"/>
              </w:rPr>
            </w:pPr>
            <w:r w:rsidRPr="00174DCB">
              <w:rPr>
                <w:rFonts w:eastAsia="Times New Roman" w:cstheme="minorHAnsi"/>
                <w:sz w:val="24"/>
                <w:szCs w:val="24"/>
                <w:lang w:val="es-ES"/>
              </w:rPr>
              <w:t xml:space="preserve">  </w:t>
            </w:r>
            <w:r w:rsidRPr="00174DCB">
              <w:rPr>
                <w:rFonts w:eastAsia="Times New Roman" w:cstheme="minorHAnsi"/>
                <w:b/>
                <w:bCs/>
                <w:sz w:val="24"/>
                <w:szCs w:val="24"/>
                <w:lang w:val="es-ES"/>
              </w:rPr>
              <w:t>Proyectos creativos (santuario y decálogo):</w:t>
            </w:r>
            <w:r w:rsidRPr="00174DCB">
              <w:rPr>
                <w:rFonts w:eastAsia="Times New Roman" w:cstheme="minorHAnsi"/>
                <w:sz w:val="24"/>
                <w:szCs w:val="24"/>
                <w:lang w:val="es-ES"/>
              </w:rPr>
              <w:t xml:space="preserve"> Evaluar la creatividad, la claridad en la exposición de ideas, el trabajo colaborativo y el cumplimiento de los criterios establecidos para el producto final.</w:t>
            </w:r>
          </w:p>
          <w:p w14:paraId="1B08FE15" w14:textId="0AA4AE66" w:rsidR="00174DCB" w:rsidRPr="00174DCB" w:rsidRDefault="00174DCB" w:rsidP="00174DCB">
            <w:pPr>
              <w:spacing w:after="0" w:line="240" w:lineRule="auto"/>
              <w:jc w:val="both"/>
              <w:rPr>
                <w:rFonts w:eastAsia="Times New Roman" w:cstheme="minorHAnsi"/>
                <w:sz w:val="24"/>
                <w:szCs w:val="24"/>
                <w:lang w:val="es-ES"/>
              </w:rPr>
            </w:pPr>
            <w:r w:rsidRPr="00174DCB">
              <w:rPr>
                <w:rFonts w:eastAsia="Times New Roman" w:cstheme="minorHAnsi"/>
                <w:sz w:val="24"/>
                <w:szCs w:val="24"/>
                <w:lang w:val="es-ES"/>
              </w:rPr>
              <w:lastRenderedPageBreak/>
              <w:t xml:space="preserve">  </w:t>
            </w:r>
            <w:r w:rsidRPr="00174DCB">
              <w:rPr>
                <w:rFonts w:eastAsia="Times New Roman" w:cstheme="minorHAnsi"/>
                <w:b/>
                <w:bCs/>
                <w:sz w:val="24"/>
                <w:szCs w:val="24"/>
                <w:lang w:val="es-ES"/>
              </w:rPr>
              <w:t>Observación directa:</w:t>
            </w:r>
            <w:r w:rsidRPr="00174DCB">
              <w:rPr>
                <w:rFonts w:eastAsia="Times New Roman" w:cstheme="minorHAnsi"/>
                <w:sz w:val="24"/>
                <w:szCs w:val="24"/>
                <w:lang w:val="es-ES"/>
              </w:rPr>
              <w:t xml:space="preserve"> Registrar participación activa, actitudes de interés y respeto durante las actividades grupales e individuales.</w:t>
            </w:r>
          </w:p>
          <w:p w14:paraId="0AF5DD05" w14:textId="6AC32AE3" w:rsidR="00776EF1" w:rsidRPr="00174DCB" w:rsidRDefault="00174DCB" w:rsidP="00174DCB">
            <w:pPr>
              <w:spacing w:after="0"/>
              <w:jc w:val="both"/>
              <w:rPr>
                <w:rFonts w:cstheme="minorHAnsi"/>
                <w:sz w:val="24"/>
                <w:szCs w:val="24"/>
              </w:rPr>
            </w:pPr>
            <w:r w:rsidRPr="00174DCB">
              <w:rPr>
                <w:rFonts w:eastAsia="Times New Roman" w:cstheme="minorHAnsi"/>
                <w:sz w:val="24"/>
                <w:szCs w:val="24"/>
                <w:lang w:val="es-ES"/>
              </w:rPr>
              <w:t xml:space="preserve">  </w:t>
            </w:r>
            <w:r w:rsidRPr="00174DCB">
              <w:rPr>
                <w:rFonts w:eastAsia="Times New Roman" w:cstheme="minorHAnsi"/>
                <w:b/>
                <w:bCs/>
                <w:sz w:val="24"/>
                <w:szCs w:val="24"/>
                <w:lang w:val="es-ES"/>
              </w:rPr>
              <w:t>Autoevaluación y coevaluación:</w:t>
            </w:r>
            <w:r w:rsidRPr="00174DCB">
              <w:rPr>
                <w:rFonts w:eastAsia="Times New Roman" w:cstheme="minorHAnsi"/>
                <w:sz w:val="24"/>
                <w:szCs w:val="24"/>
                <w:lang w:val="es-ES"/>
              </w:rPr>
              <w:t xml:space="preserve"> Los estudiantes reflexionan sobre su participación y aportes al trabajo grupal.</w:t>
            </w:r>
          </w:p>
        </w:tc>
      </w:tr>
      <w:tr w:rsidR="007B15CD" w:rsidRPr="007B15CD" w14:paraId="4F1F46B6" w14:textId="77777777" w:rsidTr="00174DCB">
        <w:trPr>
          <w:trHeight w:val="455"/>
        </w:trPr>
        <w:tc>
          <w:tcPr>
            <w:tcW w:w="1081" w:type="dxa"/>
            <w:vMerge/>
            <w:shd w:val="clear" w:color="auto" w:fill="D9E2F3" w:themeFill="accent5" w:themeFillTint="33"/>
          </w:tcPr>
          <w:p w14:paraId="64A1E48A" w14:textId="77777777" w:rsidR="00776EF1" w:rsidRPr="007B15CD" w:rsidRDefault="00776EF1" w:rsidP="004F6623">
            <w:pPr>
              <w:spacing w:after="0"/>
              <w:rPr>
                <w:rFonts w:asciiTheme="majorHAnsi" w:hAnsiTheme="majorHAnsi" w:cstheme="majorHAnsi"/>
                <w:b/>
                <w:sz w:val="24"/>
                <w:szCs w:val="24"/>
              </w:rPr>
            </w:pPr>
          </w:p>
        </w:tc>
        <w:tc>
          <w:tcPr>
            <w:tcW w:w="3201" w:type="dxa"/>
            <w:vMerge/>
            <w:shd w:val="clear" w:color="auto" w:fill="auto"/>
          </w:tcPr>
          <w:p w14:paraId="31C97E37" w14:textId="77777777" w:rsidR="00776EF1" w:rsidRPr="007B15CD" w:rsidRDefault="00776EF1" w:rsidP="00776EF1">
            <w:pPr>
              <w:autoSpaceDE w:val="0"/>
              <w:autoSpaceDN w:val="0"/>
              <w:adjustRightInd w:val="0"/>
              <w:spacing w:after="0" w:line="240" w:lineRule="auto"/>
              <w:jc w:val="both"/>
              <w:rPr>
                <w:rFonts w:cstheme="minorHAnsi"/>
                <w:bCs/>
                <w:sz w:val="24"/>
                <w:szCs w:val="24"/>
                <w:lang w:val="es-ES"/>
              </w:rPr>
            </w:pPr>
          </w:p>
        </w:tc>
        <w:tc>
          <w:tcPr>
            <w:tcW w:w="4355" w:type="dxa"/>
            <w:shd w:val="clear" w:color="auto" w:fill="auto"/>
          </w:tcPr>
          <w:p w14:paraId="19FBD608" w14:textId="5066B371" w:rsidR="00776EF1" w:rsidRPr="007B15CD" w:rsidRDefault="00776EF1" w:rsidP="00776EF1">
            <w:pPr>
              <w:spacing w:after="0"/>
              <w:jc w:val="both"/>
              <w:rPr>
                <w:rFonts w:cstheme="minorHAnsi"/>
                <w:sz w:val="24"/>
                <w:szCs w:val="24"/>
              </w:rPr>
            </w:pPr>
            <w:r w:rsidRPr="007B15CD">
              <w:rPr>
                <w:rFonts w:cstheme="minorHAnsi"/>
                <w:sz w:val="24"/>
                <w:szCs w:val="24"/>
              </w:rPr>
              <w:t>Identifican algunos animales nativos en peligro de extinción de Chile y su distribución por regiones</w:t>
            </w:r>
          </w:p>
        </w:tc>
        <w:tc>
          <w:tcPr>
            <w:tcW w:w="554" w:type="dxa"/>
            <w:shd w:val="clear" w:color="auto" w:fill="auto"/>
          </w:tcPr>
          <w:p w14:paraId="6D4EA069"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7C6CBC20" w14:textId="77777777" w:rsidR="00776EF1" w:rsidRPr="007B15CD" w:rsidRDefault="00776EF1" w:rsidP="004F6623">
            <w:pPr>
              <w:spacing w:after="0"/>
              <w:jc w:val="center"/>
              <w:rPr>
                <w:rFonts w:asciiTheme="majorHAnsi" w:hAnsiTheme="majorHAnsi" w:cstheme="majorHAnsi"/>
                <w:b/>
                <w:sz w:val="24"/>
                <w:szCs w:val="24"/>
              </w:rPr>
            </w:pPr>
          </w:p>
        </w:tc>
        <w:tc>
          <w:tcPr>
            <w:tcW w:w="2835" w:type="dxa"/>
            <w:vMerge/>
            <w:shd w:val="clear" w:color="auto" w:fill="auto"/>
          </w:tcPr>
          <w:p w14:paraId="727A0BB0" w14:textId="77777777" w:rsidR="00776EF1" w:rsidRPr="007B15CD" w:rsidRDefault="00776EF1" w:rsidP="004F6623">
            <w:pPr>
              <w:spacing w:after="0"/>
              <w:jc w:val="center"/>
              <w:rPr>
                <w:rFonts w:asciiTheme="majorHAnsi" w:hAnsiTheme="majorHAnsi" w:cstheme="majorHAnsi"/>
                <w:b/>
                <w:sz w:val="24"/>
                <w:szCs w:val="24"/>
              </w:rPr>
            </w:pPr>
          </w:p>
        </w:tc>
      </w:tr>
      <w:tr w:rsidR="007B15CD" w:rsidRPr="007B15CD" w14:paraId="40FDA295" w14:textId="77777777" w:rsidTr="00174DCB">
        <w:trPr>
          <w:trHeight w:val="455"/>
        </w:trPr>
        <w:tc>
          <w:tcPr>
            <w:tcW w:w="1081" w:type="dxa"/>
            <w:vMerge/>
            <w:shd w:val="clear" w:color="auto" w:fill="D9E2F3" w:themeFill="accent5" w:themeFillTint="33"/>
          </w:tcPr>
          <w:p w14:paraId="7DE8A3FB" w14:textId="77777777" w:rsidR="00776EF1" w:rsidRPr="007B15CD" w:rsidRDefault="00776EF1" w:rsidP="004F6623">
            <w:pPr>
              <w:spacing w:after="0"/>
              <w:rPr>
                <w:rFonts w:asciiTheme="majorHAnsi" w:hAnsiTheme="majorHAnsi" w:cstheme="majorHAnsi"/>
                <w:b/>
                <w:sz w:val="24"/>
                <w:szCs w:val="24"/>
              </w:rPr>
            </w:pPr>
          </w:p>
        </w:tc>
        <w:tc>
          <w:tcPr>
            <w:tcW w:w="3201" w:type="dxa"/>
            <w:vMerge/>
            <w:shd w:val="clear" w:color="auto" w:fill="auto"/>
          </w:tcPr>
          <w:p w14:paraId="60E7DBA7" w14:textId="77777777" w:rsidR="00776EF1" w:rsidRPr="007B15CD" w:rsidRDefault="00776EF1" w:rsidP="00776EF1">
            <w:pPr>
              <w:autoSpaceDE w:val="0"/>
              <w:autoSpaceDN w:val="0"/>
              <w:adjustRightInd w:val="0"/>
              <w:spacing w:after="0" w:line="240" w:lineRule="auto"/>
              <w:jc w:val="both"/>
              <w:rPr>
                <w:rFonts w:cstheme="minorHAnsi"/>
                <w:bCs/>
                <w:sz w:val="24"/>
                <w:szCs w:val="24"/>
                <w:lang w:val="es-ES"/>
              </w:rPr>
            </w:pPr>
          </w:p>
        </w:tc>
        <w:tc>
          <w:tcPr>
            <w:tcW w:w="4355" w:type="dxa"/>
            <w:shd w:val="clear" w:color="auto" w:fill="auto"/>
          </w:tcPr>
          <w:p w14:paraId="39E27F18" w14:textId="0EF434A7" w:rsidR="00776EF1" w:rsidRPr="007B15CD" w:rsidRDefault="00776EF1" w:rsidP="00776EF1">
            <w:pPr>
              <w:spacing w:after="0"/>
              <w:jc w:val="both"/>
              <w:rPr>
                <w:rFonts w:cstheme="minorHAnsi"/>
                <w:sz w:val="24"/>
                <w:szCs w:val="24"/>
              </w:rPr>
            </w:pPr>
            <w:r w:rsidRPr="007B15CD">
              <w:rPr>
                <w:rFonts w:cstheme="minorHAnsi"/>
                <w:sz w:val="24"/>
                <w:szCs w:val="24"/>
              </w:rPr>
              <w:t>Dan ejemplos de animales nativos en peligro de extinción.</w:t>
            </w:r>
          </w:p>
        </w:tc>
        <w:tc>
          <w:tcPr>
            <w:tcW w:w="554" w:type="dxa"/>
            <w:shd w:val="clear" w:color="auto" w:fill="auto"/>
          </w:tcPr>
          <w:p w14:paraId="41328500"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4A251D34" w14:textId="77777777" w:rsidR="00776EF1" w:rsidRPr="007B15CD" w:rsidRDefault="00776EF1" w:rsidP="004F6623">
            <w:pPr>
              <w:spacing w:after="0"/>
              <w:jc w:val="center"/>
              <w:rPr>
                <w:rFonts w:asciiTheme="majorHAnsi" w:hAnsiTheme="majorHAnsi" w:cstheme="majorHAnsi"/>
                <w:b/>
                <w:sz w:val="24"/>
                <w:szCs w:val="24"/>
              </w:rPr>
            </w:pPr>
          </w:p>
        </w:tc>
        <w:tc>
          <w:tcPr>
            <w:tcW w:w="2835" w:type="dxa"/>
            <w:vMerge/>
            <w:shd w:val="clear" w:color="auto" w:fill="auto"/>
          </w:tcPr>
          <w:p w14:paraId="0CDE2351" w14:textId="77777777" w:rsidR="00776EF1" w:rsidRPr="007B15CD" w:rsidRDefault="00776EF1" w:rsidP="004F6623">
            <w:pPr>
              <w:spacing w:after="0"/>
              <w:jc w:val="center"/>
              <w:rPr>
                <w:rFonts w:asciiTheme="majorHAnsi" w:hAnsiTheme="majorHAnsi" w:cstheme="majorHAnsi"/>
                <w:b/>
                <w:sz w:val="24"/>
                <w:szCs w:val="24"/>
              </w:rPr>
            </w:pPr>
          </w:p>
        </w:tc>
      </w:tr>
      <w:tr w:rsidR="007B15CD" w:rsidRPr="007B15CD" w14:paraId="4CED8922" w14:textId="77777777" w:rsidTr="00174DCB">
        <w:trPr>
          <w:trHeight w:val="455"/>
        </w:trPr>
        <w:tc>
          <w:tcPr>
            <w:tcW w:w="1081" w:type="dxa"/>
            <w:vMerge/>
            <w:shd w:val="clear" w:color="auto" w:fill="D9E2F3" w:themeFill="accent5" w:themeFillTint="33"/>
          </w:tcPr>
          <w:p w14:paraId="5D5304E5" w14:textId="77777777" w:rsidR="00776EF1" w:rsidRPr="007B15CD" w:rsidRDefault="00776EF1" w:rsidP="004F6623">
            <w:pPr>
              <w:spacing w:after="0"/>
              <w:rPr>
                <w:rFonts w:asciiTheme="majorHAnsi" w:hAnsiTheme="majorHAnsi" w:cstheme="majorHAnsi"/>
                <w:b/>
                <w:sz w:val="24"/>
                <w:szCs w:val="24"/>
              </w:rPr>
            </w:pPr>
          </w:p>
        </w:tc>
        <w:tc>
          <w:tcPr>
            <w:tcW w:w="3201" w:type="dxa"/>
            <w:vMerge/>
            <w:shd w:val="clear" w:color="auto" w:fill="auto"/>
          </w:tcPr>
          <w:p w14:paraId="54EFAC11" w14:textId="77777777" w:rsidR="00776EF1" w:rsidRPr="007B15CD" w:rsidRDefault="00776EF1" w:rsidP="00776EF1">
            <w:pPr>
              <w:autoSpaceDE w:val="0"/>
              <w:autoSpaceDN w:val="0"/>
              <w:adjustRightInd w:val="0"/>
              <w:spacing w:after="0" w:line="240" w:lineRule="auto"/>
              <w:jc w:val="both"/>
              <w:rPr>
                <w:rFonts w:cstheme="minorHAnsi"/>
                <w:bCs/>
                <w:sz w:val="24"/>
                <w:szCs w:val="24"/>
                <w:lang w:val="es-ES"/>
              </w:rPr>
            </w:pPr>
          </w:p>
        </w:tc>
        <w:tc>
          <w:tcPr>
            <w:tcW w:w="4355" w:type="dxa"/>
            <w:shd w:val="clear" w:color="auto" w:fill="auto"/>
          </w:tcPr>
          <w:p w14:paraId="09A8F114" w14:textId="38A54381" w:rsidR="00776EF1" w:rsidRPr="007B15CD" w:rsidRDefault="00776EF1" w:rsidP="00776EF1">
            <w:pPr>
              <w:autoSpaceDE w:val="0"/>
              <w:autoSpaceDN w:val="0"/>
              <w:adjustRightInd w:val="0"/>
              <w:spacing w:after="0" w:line="240" w:lineRule="auto"/>
              <w:rPr>
                <w:rFonts w:cstheme="minorHAnsi"/>
                <w:sz w:val="24"/>
                <w:szCs w:val="24"/>
                <w:lang w:val="es-ES"/>
              </w:rPr>
            </w:pPr>
            <w:r w:rsidRPr="007B15CD">
              <w:rPr>
                <w:rFonts w:cstheme="minorHAnsi"/>
                <w:sz w:val="24"/>
                <w:szCs w:val="24"/>
                <w:lang w:val="es-ES"/>
              </w:rPr>
              <w:t>Proponen medidas que permitan proteger animales en peligro de extinción y sus hábitats.</w:t>
            </w:r>
          </w:p>
        </w:tc>
        <w:tc>
          <w:tcPr>
            <w:tcW w:w="554" w:type="dxa"/>
            <w:shd w:val="clear" w:color="auto" w:fill="auto"/>
          </w:tcPr>
          <w:p w14:paraId="31354B22"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64901A09" w14:textId="77777777" w:rsidR="00776EF1" w:rsidRPr="007B15CD" w:rsidRDefault="00776EF1" w:rsidP="004F6623">
            <w:pPr>
              <w:spacing w:after="0"/>
              <w:jc w:val="center"/>
              <w:rPr>
                <w:rFonts w:asciiTheme="majorHAnsi" w:hAnsiTheme="majorHAnsi" w:cstheme="majorHAnsi"/>
                <w:b/>
                <w:sz w:val="24"/>
                <w:szCs w:val="24"/>
              </w:rPr>
            </w:pPr>
          </w:p>
        </w:tc>
        <w:tc>
          <w:tcPr>
            <w:tcW w:w="2835" w:type="dxa"/>
            <w:vMerge/>
            <w:shd w:val="clear" w:color="auto" w:fill="auto"/>
          </w:tcPr>
          <w:p w14:paraId="0743BE70" w14:textId="77777777" w:rsidR="00776EF1" w:rsidRPr="007B15CD" w:rsidRDefault="00776EF1" w:rsidP="004F6623">
            <w:pPr>
              <w:spacing w:after="0"/>
              <w:jc w:val="center"/>
              <w:rPr>
                <w:rFonts w:asciiTheme="majorHAnsi" w:hAnsiTheme="majorHAnsi" w:cstheme="majorHAnsi"/>
                <w:b/>
                <w:sz w:val="24"/>
                <w:szCs w:val="24"/>
              </w:rPr>
            </w:pPr>
          </w:p>
        </w:tc>
      </w:tr>
      <w:tr w:rsidR="007B15CD" w:rsidRPr="007B15CD" w14:paraId="5FBD1FF1" w14:textId="77777777" w:rsidTr="00174DCB">
        <w:trPr>
          <w:trHeight w:val="511"/>
        </w:trPr>
        <w:tc>
          <w:tcPr>
            <w:tcW w:w="1081" w:type="dxa"/>
            <w:vMerge w:val="restart"/>
            <w:shd w:val="clear" w:color="auto" w:fill="D9E2F3" w:themeFill="accent5" w:themeFillTint="33"/>
          </w:tcPr>
          <w:p w14:paraId="18C18207" w14:textId="7262A7A0" w:rsidR="00776EF1" w:rsidRPr="007B15CD" w:rsidRDefault="00776EF1" w:rsidP="004F6623">
            <w:pPr>
              <w:spacing w:after="0"/>
              <w:rPr>
                <w:rFonts w:asciiTheme="majorHAnsi" w:hAnsiTheme="majorHAnsi" w:cstheme="majorHAnsi"/>
                <w:b/>
                <w:sz w:val="24"/>
                <w:szCs w:val="24"/>
              </w:rPr>
            </w:pPr>
            <w:r w:rsidRPr="007B15CD">
              <w:rPr>
                <w:rFonts w:asciiTheme="majorHAnsi" w:hAnsiTheme="majorHAnsi" w:cstheme="majorHAnsi"/>
                <w:b/>
                <w:sz w:val="24"/>
                <w:szCs w:val="24"/>
              </w:rPr>
              <w:lastRenderedPageBreak/>
              <w:t>OA 9</w:t>
            </w:r>
          </w:p>
        </w:tc>
        <w:tc>
          <w:tcPr>
            <w:tcW w:w="3201" w:type="dxa"/>
            <w:vMerge w:val="restart"/>
            <w:shd w:val="clear" w:color="auto" w:fill="auto"/>
          </w:tcPr>
          <w:p w14:paraId="5EAC3B90" w14:textId="77777777" w:rsidR="00776EF1" w:rsidRPr="007B15CD" w:rsidRDefault="00776EF1" w:rsidP="00776EF1">
            <w:pPr>
              <w:autoSpaceDE w:val="0"/>
              <w:autoSpaceDN w:val="0"/>
              <w:adjustRightInd w:val="0"/>
              <w:spacing w:after="0" w:line="240" w:lineRule="auto"/>
              <w:jc w:val="both"/>
              <w:rPr>
                <w:rFonts w:cstheme="minorHAnsi"/>
                <w:bCs/>
                <w:sz w:val="24"/>
                <w:szCs w:val="24"/>
                <w:lang w:val="es-ES"/>
              </w:rPr>
            </w:pPr>
            <w:r w:rsidRPr="007B15CD">
              <w:rPr>
                <w:rFonts w:cstheme="minorHAnsi"/>
                <w:bCs/>
                <w:sz w:val="24"/>
                <w:szCs w:val="24"/>
                <w:lang w:val="es-ES"/>
              </w:rPr>
              <w:t>Observar y describir, por</w:t>
            </w:r>
          </w:p>
          <w:p w14:paraId="1075E446" w14:textId="77777777" w:rsidR="00776EF1" w:rsidRPr="007B15CD" w:rsidRDefault="00776EF1" w:rsidP="00776EF1">
            <w:pPr>
              <w:autoSpaceDE w:val="0"/>
              <w:autoSpaceDN w:val="0"/>
              <w:adjustRightInd w:val="0"/>
              <w:spacing w:after="0" w:line="240" w:lineRule="auto"/>
              <w:jc w:val="both"/>
              <w:rPr>
                <w:rFonts w:cstheme="minorHAnsi"/>
                <w:bCs/>
                <w:sz w:val="24"/>
                <w:szCs w:val="24"/>
                <w:lang w:val="es-ES"/>
              </w:rPr>
            </w:pPr>
            <w:r w:rsidRPr="007B15CD">
              <w:rPr>
                <w:rFonts w:cstheme="minorHAnsi"/>
                <w:bCs/>
                <w:sz w:val="24"/>
                <w:szCs w:val="24"/>
                <w:lang w:val="es-ES"/>
              </w:rPr>
              <w:t>medio de la investigación</w:t>
            </w:r>
          </w:p>
          <w:p w14:paraId="15C3068F" w14:textId="77777777" w:rsidR="00776EF1" w:rsidRPr="007B15CD" w:rsidRDefault="00776EF1" w:rsidP="00776EF1">
            <w:pPr>
              <w:autoSpaceDE w:val="0"/>
              <w:autoSpaceDN w:val="0"/>
              <w:adjustRightInd w:val="0"/>
              <w:spacing w:after="0" w:line="240" w:lineRule="auto"/>
              <w:jc w:val="both"/>
              <w:rPr>
                <w:rFonts w:cstheme="minorHAnsi"/>
                <w:bCs/>
                <w:sz w:val="24"/>
                <w:szCs w:val="24"/>
                <w:lang w:val="es-ES"/>
              </w:rPr>
            </w:pPr>
            <w:proofErr w:type="gramStart"/>
            <w:r w:rsidRPr="007B15CD">
              <w:rPr>
                <w:rFonts w:cstheme="minorHAnsi"/>
                <w:bCs/>
                <w:sz w:val="24"/>
                <w:szCs w:val="24"/>
                <w:lang w:val="es-ES"/>
              </w:rPr>
              <w:t>experimental ,</w:t>
            </w:r>
            <w:proofErr w:type="gramEnd"/>
            <w:r w:rsidRPr="007B15CD">
              <w:rPr>
                <w:rFonts w:cstheme="minorHAnsi"/>
                <w:bCs/>
                <w:sz w:val="24"/>
                <w:szCs w:val="24"/>
                <w:lang w:val="es-ES"/>
              </w:rPr>
              <w:t xml:space="preserve"> algunas</w:t>
            </w:r>
          </w:p>
          <w:p w14:paraId="75DF471B" w14:textId="77777777" w:rsidR="00776EF1" w:rsidRPr="007B15CD" w:rsidRDefault="00776EF1" w:rsidP="00776EF1">
            <w:pPr>
              <w:autoSpaceDE w:val="0"/>
              <w:autoSpaceDN w:val="0"/>
              <w:adjustRightInd w:val="0"/>
              <w:spacing w:after="0" w:line="240" w:lineRule="auto"/>
              <w:jc w:val="both"/>
              <w:rPr>
                <w:rFonts w:cstheme="minorHAnsi"/>
                <w:bCs/>
                <w:sz w:val="24"/>
                <w:szCs w:val="24"/>
                <w:lang w:val="es-ES"/>
              </w:rPr>
            </w:pPr>
            <w:r w:rsidRPr="007B15CD">
              <w:rPr>
                <w:rFonts w:cstheme="minorHAnsi"/>
                <w:bCs/>
                <w:sz w:val="24"/>
                <w:szCs w:val="24"/>
                <w:lang w:val="es-ES"/>
              </w:rPr>
              <w:t>características del agua,</w:t>
            </w:r>
          </w:p>
          <w:p w14:paraId="11B7C8A1" w14:textId="77777777" w:rsidR="00776EF1" w:rsidRPr="007B15CD" w:rsidRDefault="00776EF1" w:rsidP="00776EF1">
            <w:pPr>
              <w:autoSpaceDE w:val="0"/>
              <w:autoSpaceDN w:val="0"/>
              <w:adjustRightInd w:val="0"/>
              <w:spacing w:after="0" w:line="240" w:lineRule="auto"/>
              <w:jc w:val="both"/>
              <w:rPr>
                <w:rFonts w:cstheme="minorHAnsi"/>
                <w:bCs/>
                <w:sz w:val="24"/>
                <w:szCs w:val="24"/>
                <w:lang w:val="es-ES"/>
              </w:rPr>
            </w:pPr>
            <w:r w:rsidRPr="007B15CD">
              <w:rPr>
                <w:rFonts w:cstheme="minorHAnsi"/>
                <w:bCs/>
                <w:sz w:val="24"/>
                <w:szCs w:val="24"/>
                <w:lang w:val="es-ES"/>
              </w:rPr>
              <w:t>como la de:</w:t>
            </w:r>
          </w:p>
          <w:p w14:paraId="529878AB" w14:textId="7861788E" w:rsidR="00776EF1" w:rsidRPr="007B15CD" w:rsidRDefault="00776EF1" w:rsidP="00776EF1">
            <w:pPr>
              <w:pStyle w:val="Prrafodelista"/>
              <w:numPr>
                <w:ilvl w:val="0"/>
                <w:numId w:val="22"/>
              </w:numPr>
              <w:autoSpaceDE w:val="0"/>
              <w:autoSpaceDN w:val="0"/>
              <w:adjustRightInd w:val="0"/>
              <w:spacing w:after="0" w:line="240" w:lineRule="auto"/>
              <w:jc w:val="both"/>
              <w:rPr>
                <w:rFonts w:cstheme="minorHAnsi"/>
                <w:bCs/>
                <w:sz w:val="24"/>
                <w:szCs w:val="24"/>
                <w:lang w:val="es-ES"/>
              </w:rPr>
            </w:pPr>
            <w:r w:rsidRPr="007B15CD">
              <w:rPr>
                <w:rFonts w:cstheme="minorHAnsi"/>
                <w:bCs/>
                <w:sz w:val="24"/>
                <w:szCs w:val="24"/>
                <w:lang w:val="es-ES"/>
              </w:rPr>
              <w:t>escurrir</w:t>
            </w:r>
          </w:p>
          <w:p w14:paraId="1F42099F" w14:textId="4E4EAB0B" w:rsidR="00776EF1" w:rsidRPr="007B15CD" w:rsidRDefault="00776EF1" w:rsidP="00B049DD">
            <w:pPr>
              <w:pStyle w:val="Prrafodelista"/>
              <w:numPr>
                <w:ilvl w:val="0"/>
                <w:numId w:val="22"/>
              </w:numPr>
              <w:autoSpaceDE w:val="0"/>
              <w:autoSpaceDN w:val="0"/>
              <w:adjustRightInd w:val="0"/>
              <w:spacing w:after="0" w:line="240" w:lineRule="auto"/>
              <w:jc w:val="both"/>
              <w:rPr>
                <w:rFonts w:cstheme="minorHAnsi"/>
                <w:bCs/>
                <w:sz w:val="24"/>
                <w:szCs w:val="24"/>
                <w:lang w:val="es-ES"/>
              </w:rPr>
            </w:pPr>
            <w:r w:rsidRPr="007B15CD">
              <w:rPr>
                <w:rFonts w:cstheme="minorHAnsi"/>
                <w:bCs/>
                <w:sz w:val="24"/>
                <w:szCs w:val="24"/>
                <w:lang w:val="es-ES"/>
              </w:rPr>
              <w:t>adaptarse a la forma del recipiente</w:t>
            </w:r>
          </w:p>
          <w:p w14:paraId="48635607" w14:textId="766A35C2" w:rsidR="00776EF1" w:rsidRPr="007B15CD" w:rsidRDefault="00776EF1" w:rsidP="00776EF1">
            <w:pPr>
              <w:pStyle w:val="Prrafodelista"/>
              <w:numPr>
                <w:ilvl w:val="0"/>
                <w:numId w:val="22"/>
              </w:numPr>
              <w:autoSpaceDE w:val="0"/>
              <w:autoSpaceDN w:val="0"/>
              <w:adjustRightInd w:val="0"/>
              <w:spacing w:after="0" w:line="240" w:lineRule="auto"/>
              <w:jc w:val="both"/>
              <w:rPr>
                <w:rFonts w:cstheme="minorHAnsi"/>
                <w:bCs/>
                <w:sz w:val="24"/>
                <w:szCs w:val="24"/>
                <w:lang w:val="es-ES"/>
              </w:rPr>
            </w:pPr>
            <w:r w:rsidRPr="007B15CD">
              <w:rPr>
                <w:rFonts w:cstheme="minorHAnsi"/>
                <w:bCs/>
                <w:sz w:val="24"/>
                <w:szCs w:val="24"/>
                <w:lang w:val="es-ES"/>
              </w:rPr>
              <w:t>disolver algunos sólidos, como el azúcar y la sal</w:t>
            </w:r>
          </w:p>
          <w:p w14:paraId="56DE9CCA" w14:textId="25E81371" w:rsidR="00776EF1" w:rsidRPr="007B15CD" w:rsidRDefault="00776EF1" w:rsidP="00776EF1">
            <w:pPr>
              <w:pStyle w:val="Prrafodelista"/>
              <w:numPr>
                <w:ilvl w:val="0"/>
                <w:numId w:val="22"/>
              </w:numPr>
              <w:autoSpaceDE w:val="0"/>
              <w:autoSpaceDN w:val="0"/>
              <w:adjustRightInd w:val="0"/>
              <w:spacing w:after="0" w:line="240" w:lineRule="auto"/>
              <w:jc w:val="both"/>
              <w:rPr>
                <w:rFonts w:cstheme="minorHAnsi"/>
                <w:bCs/>
                <w:sz w:val="24"/>
                <w:szCs w:val="24"/>
                <w:lang w:val="es-ES"/>
              </w:rPr>
            </w:pPr>
            <w:r w:rsidRPr="007B15CD">
              <w:rPr>
                <w:rFonts w:cstheme="minorHAnsi"/>
                <w:bCs/>
                <w:sz w:val="24"/>
                <w:szCs w:val="24"/>
                <w:lang w:val="es-ES"/>
              </w:rPr>
              <w:t>ser transparente e inodora</w:t>
            </w:r>
          </w:p>
          <w:p w14:paraId="52A605C8" w14:textId="31284979" w:rsidR="00776EF1" w:rsidRPr="007B15CD" w:rsidRDefault="00776EF1" w:rsidP="00776EF1">
            <w:pPr>
              <w:pStyle w:val="Prrafodelista"/>
              <w:numPr>
                <w:ilvl w:val="0"/>
                <w:numId w:val="22"/>
              </w:numPr>
              <w:autoSpaceDE w:val="0"/>
              <w:autoSpaceDN w:val="0"/>
              <w:adjustRightInd w:val="0"/>
              <w:spacing w:after="0" w:line="240" w:lineRule="auto"/>
              <w:jc w:val="both"/>
              <w:rPr>
                <w:rFonts w:cstheme="minorHAnsi"/>
                <w:sz w:val="24"/>
                <w:szCs w:val="24"/>
              </w:rPr>
            </w:pPr>
            <w:r w:rsidRPr="007B15CD">
              <w:rPr>
                <w:rFonts w:cstheme="minorHAnsi"/>
                <w:bCs/>
                <w:sz w:val="24"/>
                <w:szCs w:val="24"/>
                <w:lang w:val="es-ES"/>
              </w:rPr>
              <w:t xml:space="preserve">evaporarse y congelarse con los </w:t>
            </w:r>
            <w:r w:rsidRPr="007B15CD">
              <w:rPr>
                <w:rFonts w:cstheme="minorHAnsi"/>
                <w:bCs/>
                <w:sz w:val="24"/>
                <w:szCs w:val="24"/>
                <w:lang w:val="es-ES"/>
              </w:rPr>
              <w:lastRenderedPageBreak/>
              <w:t>cambios de temperatura</w:t>
            </w:r>
          </w:p>
        </w:tc>
        <w:tc>
          <w:tcPr>
            <w:tcW w:w="4355" w:type="dxa"/>
            <w:shd w:val="clear" w:color="auto" w:fill="auto"/>
          </w:tcPr>
          <w:p w14:paraId="4638AF2F" w14:textId="60F87BE1" w:rsidR="00776EF1" w:rsidRPr="007B15CD" w:rsidRDefault="00776EF1" w:rsidP="00776EF1">
            <w:pPr>
              <w:autoSpaceDE w:val="0"/>
              <w:autoSpaceDN w:val="0"/>
              <w:adjustRightInd w:val="0"/>
              <w:spacing w:after="0" w:line="240" w:lineRule="auto"/>
              <w:rPr>
                <w:rFonts w:cstheme="minorHAnsi"/>
                <w:sz w:val="24"/>
                <w:szCs w:val="24"/>
              </w:rPr>
            </w:pPr>
            <w:r w:rsidRPr="007B15CD">
              <w:rPr>
                <w:rFonts w:cstheme="minorHAnsi"/>
                <w:sz w:val="24"/>
                <w:szCs w:val="24"/>
                <w:lang w:val="es-ES"/>
              </w:rPr>
              <w:lastRenderedPageBreak/>
              <w:t>Dan ejemplos del escurrimiento del agua prediciendo su comportamiento.</w:t>
            </w:r>
          </w:p>
        </w:tc>
        <w:tc>
          <w:tcPr>
            <w:tcW w:w="554" w:type="dxa"/>
            <w:shd w:val="clear" w:color="auto" w:fill="auto"/>
          </w:tcPr>
          <w:p w14:paraId="07A57CA3"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33C00C05" w14:textId="7968A235"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  </w:t>
            </w:r>
            <w:r w:rsidRPr="00174DCB">
              <w:rPr>
                <w:rFonts w:eastAsia="Times New Roman" w:cstheme="minorHAnsi"/>
                <w:b/>
                <w:bCs/>
                <w:sz w:val="24"/>
                <w:szCs w:val="24"/>
                <w:lang w:val="es-ES"/>
              </w:rPr>
              <w:t>"El viaje del agua"</w:t>
            </w:r>
          </w:p>
          <w:p w14:paraId="6999DE33" w14:textId="2AAE70EE"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En grupos, los estudiantes verterán agua sobre diferentes superficies (plástico, madera, papel, tela) para observar cómo se comporta. Previamente, harán predicciones sobre si el agua se absorberá, correrá o formará gotas. Durante la actividad, anotarán sus observaciones en un cuadro comparativo. Finalmente, cada grupo compartirá sus resultados, y </w:t>
            </w:r>
            <w:r w:rsidRPr="00174DCB">
              <w:rPr>
                <w:rFonts w:eastAsia="Times New Roman" w:cstheme="minorHAnsi"/>
                <w:sz w:val="24"/>
                <w:szCs w:val="24"/>
                <w:lang w:val="es-ES"/>
              </w:rPr>
              <w:t xml:space="preserve">La profesora </w:t>
            </w:r>
            <w:r w:rsidRPr="007B15CD">
              <w:rPr>
                <w:rFonts w:eastAsia="Times New Roman" w:cstheme="minorHAnsi"/>
                <w:sz w:val="24"/>
                <w:szCs w:val="24"/>
                <w:lang w:val="es-ES"/>
              </w:rPr>
              <w:t>guiará una discusión para analizar cómo el agua interactúa con cada material.</w:t>
            </w:r>
          </w:p>
          <w:p w14:paraId="4EEE482E" w14:textId="3E23BE7E"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  </w:t>
            </w:r>
            <w:r w:rsidRPr="00174DCB">
              <w:rPr>
                <w:rFonts w:eastAsia="Times New Roman" w:cstheme="minorHAnsi"/>
                <w:b/>
                <w:bCs/>
                <w:sz w:val="24"/>
                <w:szCs w:val="24"/>
                <w:lang w:val="es-ES"/>
              </w:rPr>
              <w:t>"El agua toma forma"</w:t>
            </w:r>
          </w:p>
          <w:p w14:paraId="2653FE01" w14:textId="55BA1281"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Los estudiantes llenarán distintos recipientes con agua (vaso, botella, bandeja, un globo vacío) y observarán cómo </w:t>
            </w:r>
            <w:r w:rsidRPr="007B15CD">
              <w:rPr>
                <w:rFonts w:eastAsia="Times New Roman" w:cstheme="minorHAnsi"/>
                <w:sz w:val="24"/>
                <w:szCs w:val="24"/>
                <w:lang w:val="es-ES"/>
              </w:rPr>
              <w:lastRenderedPageBreak/>
              <w:t>el agua se adapta a la forma de cada contenedor. Luego, dibujarán cada recipiente con el agua dentro y escribirán descripciones breves, como: "El agua en la botella es alta y delgada". La actividad concluirá con una reflexión oral sobre la adaptabilidad del agua.</w:t>
            </w:r>
          </w:p>
          <w:p w14:paraId="7F443869" w14:textId="7C4FCFB2"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  </w:t>
            </w:r>
            <w:r w:rsidRPr="00174DCB">
              <w:rPr>
                <w:rFonts w:eastAsia="Times New Roman" w:cstheme="minorHAnsi"/>
                <w:b/>
                <w:bCs/>
                <w:sz w:val="24"/>
                <w:szCs w:val="24"/>
                <w:lang w:val="es-ES"/>
              </w:rPr>
              <w:t>"El agua y las sustancias mágicas"</w:t>
            </w:r>
          </w:p>
          <w:p w14:paraId="7735225B" w14:textId="08F3B6CC"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Cada estudiante recibirá un vaso con agua y tres pequeños recipientes con azúcar, sal y harina. Agregarán cada sustancia al agua y revolverán para observar qué se disuelve y qué no. Registrarán sus hallazgos en una tabla de tres columnas: sustancia, ¿se disuelve? y observaciones adicionales. Después, </w:t>
            </w:r>
            <w:r w:rsidRPr="00174DCB">
              <w:rPr>
                <w:rFonts w:eastAsia="Times New Roman" w:cstheme="minorHAnsi"/>
                <w:sz w:val="24"/>
                <w:szCs w:val="24"/>
                <w:lang w:val="es-ES"/>
              </w:rPr>
              <w:t xml:space="preserve">La profesora </w:t>
            </w:r>
            <w:r w:rsidRPr="007B15CD">
              <w:rPr>
                <w:rFonts w:eastAsia="Times New Roman" w:cstheme="minorHAnsi"/>
                <w:sz w:val="24"/>
                <w:szCs w:val="24"/>
                <w:lang w:val="es-ES"/>
              </w:rPr>
              <w:t>explicará por qué algunas sustancias se disuelven y otras no.</w:t>
            </w:r>
          </w:p>
          <w:p w14:paraId="4C73F3F8" w14:textId="1CDFDD65"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  </w:t>
            </w:r>
            <w:r w:rsidRPr="00174DCB">
              <w:rPr>
                <w:rFonts w:eastAsia="Times New Roman" w:cstheme="minorHAnsi"/>
                <w:b/>
                <w:bCs/>
                <w:sz w:val="24"/>
                <w:szCs w:val="24"/>
                <w:lang w:val="es-ES"/>
              </w:rPr>
              <w:t>"El misterio de los estados del agua"</w:t>
            </w:r>
          </w:p>
          <w:p w14:paraId="17635520" w14:textId="26106050"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174DCB">
              <w:rPr>
                <w:rFonts w:eastAsia="Times New Roman" w:cstheme="minorHAnsi"/>
                <w:sz w:val="24"/>
                <w:szCs w:val="24"/>
                <w:lang w:val="es-ES"/>
              </w:rPr>
              <w:t xml:space="preserve">La profesora </w:t>
            </w:r>
            <w:r w:rsidRPr="007B15CD">
              <w:rPr>
                <w:rFonts w:eastAsia="Times New Roman" w:cstheme="minorHAnsi"/>
                <w:sz w:val="24"/>
                <w:szCs w:val="24"/>
                <w:lang w:val="es-ES"/>
              </w:rPr>
              <w:t>llevará hielo, un recipiente con agua líquida y una tetera para hervir agua. Los estudiantes observarán cómo el hielo se derrite, el agua líquida se evapora y, al enfriarse, se convierte en hielo nuevamente. Por turnos, los estudiantes describirán cada estado y anotarán los cambios en su cuaderno, apoyándose con dibujos y etiquetas como "sólido", "líquido", y "vapor".</w:t>
            </w:r>
          </w:p>
          <w:p w14:paraId="58C572E8" w14:textId="4C998A22"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  </w:t>
            </w:r>
            <w:r w:rsidRPr="00174DCB">
              <w:rPr>
                <w:rFonts w:eastAsia="Times New Roman" w:cstheme="minorHAnsi"/>
                <w:b/>
                <w:bCs/>
                <w:sz w:val="24"/>
                <w:szCs w:val="24"/>
                <w:lang w:val="es-ES"/>
              </w:rPr>
              <w:t>"¿Cómo es el agua?"</w:t>
            </w:r>
          </w:p>
          <w:p w14:paraId="29D616A8" w14:textId="3985A241" w:rsidR="007B15CD" w:rsidRPr="007B15CD" w:rsidRDefault="007B15CD" w:rsidP="00174DCB">
            <w:pPr>
              <w:spacing w:before="100" w:beforeAutospacing="1" w:after="100" w:afterAutospacing="1" w:line="240" w:lineRule="auto"/>
              <w:jc w:val="both"/>
              <w:rPr>
                <w:rFonts w:eastAsia="Times New Roman" w:cstheme="minorHAnsi"/>
                <w:sz w:val="24"/>
                <w:szCs w:val="24"/>
                <w:lang w:val="es-ES"/>
              </w:rPr>
            </w:pPr>
            <w:r w:rsidRPr="007B15CD">
              <w:rPr>
                <w:rFonts w:eastAsia="Times New Roman" w:cstheme="minorHAnsi"/>
                <w:sz w:val="24"/>
                <w:szCs w:val="24"/>
                <w:lang w:val="es-ES"/>
              </w:rPr>
              <w:t xml:space="preserve">Usando lupas, los estudiantes observarán agua en distintas condiciones: limpia, con colorante, con tierra y con aceite. Dibujarán lo que ven en cada caso y escribirán descripciones detalladas sobre las propiedades del agua (transparente, inodora, cambia de apariencia con otras sustancias). Al finalizar, </w:t>
            </w:r>
            <w:r w:rsidRPr="00174DCB">
              <w:rPr>
                <w:rFonts w:eastAsia="Times New Roman" w:cstheme="minorHAnsi"/>
                <w:sz w:val="24"/>
                <w:szCs w:val="24"/>
                <w:lang w:val="es-ES"/>
              </w:rPr>
              <w:t xml:space="preserve">La profesora </w:t>
            </w:r>
            <w:r w:rsidRPr="007B15CD">
              <w:rPr>
                <w:rFonts w:eastAsia="Times New Roman" w:cstheme="minorHAnsi"/>
                <w:sz w:val="24"/>
                <w:szCs w:val="24"/>
                <w:lang w:val="es-ES"/>
              </w:rPr>
              <w:t>guiará una reflexión grupal sobre la importancia de mantener el agua limpia y sus usos en la vida diaria.</w:t>
            </w:r>
          </w:p>
          <w:p w14:paraId="72AB3588" w14:textId="77777777" w:rsidR="00776EF1" w:rsidRPr="00174DCB" w:rsidRDefault="00776EF1" w:rsidP="00174DCB">
            <w:pPr>
              <w:spacing w:after="0"/>
              <w:jc w:val="both"/>
              <w:rPr>
                <w:rFonts w:cstheme="minorHAnsi"/>
                <w:b/>
                <w:sz w:val="24"/>
                <w:szCs w:val="24"/>
              </w:rPr>
            </w:pPr>
          </w:p>
        </w:tc>
        <w:tc>
          <w:tcPr>
            <w:tcW w:w="2835" w:type="dxa"/>
            <w:vMerge w:val="restart"/>
            <w:shd w:val="clear" w:color="auto" w:fill="auto"/>
          </w:tcPr>
          <w:p w14:paraId="1DCEFE7B" w14:textId="5C512A45" w:rsidR="00174DCB" w:rsidRPr="00174DCB" w:rsidRDefault="00174DCB" w:rsidP="00174DCB">
            <w:pPr>
              <w:spacing w:after="0" w:line="240" w:lineRule="auto"/>
              <w:jc w:val="both"/>
              <w:rPr>
                <w:rFonts w:eastAsia="Times New Roman" w:cstheme="minorHAnsi"/>
                <w:sz w:val="24"/>
                <w:szCs w:val="24"/>
                <w:lang w:val="es-ES"/>
              </w:rPr>
            </w:pPr>
            <w:r w:rsidRPr="00174DCB">
              <w:rPr>
                <w:rFonts w:eastAsia="Times New Roman" w:cstheme="minorHAnsi"/>
                <w:sz w:val="24"/>
                <w:szCs w:val="24"/>
                <w:lang w:val="es-ES"/>
              </w:rPr>
              <w:lastRenderedPageBreak/>
              <w:t xml:space="preserve">  </w:t>
            </w:r>
            <w:r w:rsidRPr="00174DCB">
              <w:rPr>
                <w:rFonts w:eastAsia="Times New Roman" w:cstheme="minorHAnsi"/>
                <w:b/>
                <w:bCs/>
                <w:sz w:val="24"/>
                <w:szCs w:val="24"/>
                <w:lang w:val="es-ES"/>
              </w:rPr>
              <w:t>Registros experimentales:</w:t>
            </w:r>
            <w:r w:rsidRPr="00174DCB">
              <w:rPr>
                <w:rFonts w:eastAsia="Times New Roman" w:cstheme="minorHAnsi"/>
                <w:sz w:val="24"/>
                <w:szCs w:val="24"/>
                <w:lang w:val="es-ES"/>
              </w:rPr>
              <w:t xml:space="preserve"> Revisar la precisión y claridad en los cuadros de observaciones, predicciones y resultados experimentales.</w:t>
            </w:r>
          </w:p>
          <w:p w14:paraId="290568C3" w14:textId="30CF70CF" w:rsidR="00174DCB" w:rsidRPr="00174DCB" w:rsidRDefault="00174DCB" w:rsidP="00174DCB">
            <w:pPr>
              <w:spacing w:after="0" w:line="240" w:lineRule="auto"/>
              <w:jc w:val="both"/>
              <w:rPr>
                <w:rFonts w:eastAsia="Times New Roman" w:cstheme="minorHAnsi"/>
                <w:sz w:val="24"/>
                <w:szCs w:val="24"/>
                <w:lang w:val="es-ES"/>
              </w:rPr>
            </w:pPr>
            <w:r w:rsidRPr="00174DCB">
              <w:rPr>
                <w:rFonts w:eastAsia="Times New Roman" w:cstheme="minorHAnsi"/>
                <w:sz w:val="24"/>
                <w:szCs w:val="24"/>
                <w:lang w:val="es-ES"/>
              </w:rPr>
              <w:t xml:space="preserve">  </w:t>
            </w:r>
            <w:r w:rsidRPr="00174DCB">
              <w:rPr>
                <w:rFonts w:eastAsia="Times New Roman" w:cstheme="minorHAnsi"/>
                <w:b/>
                <w:bCs/>
                <w:sz w:val="24"/>
                <w:szCs w:val="24"/>
                <w:lang w:val="es-ES"/>
              </w:rPr>
              <w:t>Representaciones gráficas y dibujos:</w:t>
            </w:r>
            <w:r w:rsidRPr="00174DCB">
              <w:rPr>
                <w:rFonts w:eastAsia="Times New Roman" w:cstheme="minorHAnsi"/>
                <w:sz w:val="24"/>
                <w:szCs w:val="24"/>
                <w:lang w:val="es-ES"/>
              </w:rPr>
              <w:t xml:space="preserve"> Evaluar si los estudiantes logran representar de manera adecuada las características del agua (forma, escurrimiento, capacidad de disolver </w:t>
            </w:r>
            <w:r w:rsidRPr="00174DCB">
              <w:rPr>
                <w:rFonts w:eastAsia="Times New Roman" w:cstheme="minorHAnsi"/>
                <w:sz w:val="24"/>
                <w:szCs w:val="24"/>
                <w:lang w:val="es-ES"/>
              </w:rPr>
              <w:lastRenderedPageBreak/>
              <w:t>sustancias, cambios de estado, etc.).</w:t>
            </w:r>
          </w:p>
          <w:p w14:paraId="4F90BD88" w14:textId="21278394" w:rsidR="00174DCB" w:rsidRPr="00174DCB" w:rsidRDefault="00174DCB" w:rsidP="00174DCB">
            <w:pPr>
              <w:spacing w:after="0" w:line="240" w:lineRule="auto"/>
              <w:jc w:val="both"/>
              <w:rPr>
                <w:rFonts w:eastAsia="Times New Roman" w:cstheme="minorHAnsi"/>
                <w:sz w:val="24"/>
                <w:szCs w:val="24"/>
                <w:lang w:val="es-ES"/>
              </w:rPr>
            </w:pPr>
            <w:r w:rsidRPr="00174DCB">
              <w:rPr>
                <w:rFonts w:eastAsia="Times New Roman" w:cstheme="minorHAnsi"/>
                <w:sz w:val="24"/>
                <w:szCs w:val="24"/>
                <w:lang w:val="es-ES"/>
              </w:rPr>
              <w:t xml:space="preserve">  </w:t>
            </w:r>
            <w:r w:rsidRPr="00174DCB">
              <w:rPr>
                <w:rFonts w:eastAsia="Times New Roman" w:cstheme="minorHAnsi"/>
                <w:b/>
                <w:bCs/>
                <w:sz w:val="24"/>
                <w:szCs w:val="24"/>
                <w:lang w:val="es-ES"/>
              </w:rPr>
              <w:t>Presentaciones orales:</w:t>
            </w:r>
            <w:r w:rsidRPr="00174DCB">
              <w:rPr>
                <w:rFonts w:eastAsia="Times New Roman" w:cstheme="minorHAnsi"/>
                <w:sz w:val="24"/>
                <w:szCs w:val="24"/>
                <w:lang w:val="es-ES"/>
              </w:rPr>
              <w:t xml:space="preserve"> Valorar la claridad y el uso de vocabulario adecuado al comunicar las observaciones y conclusiones de los experimentos.</w:t>
            </w:r>
          </w:p>
          <w:p w14:paraId="7EC3E930" w14:textId="03EF7818" w:rsidR="00174DCB" w:rsidRPr="00174DCB" w:rsidRDefault="00174DCB" w:rsidP="00174DCB">
            <w:pPr>
              <w:spacing w:after="0" w:line="240" w:lineRule="auto"/>
              <w:jc w:val="both"/>
              <w:rPr>
                <w:rFonts w:eastAsia="Times New Roman" w:cstheme="minorHAnsi"/>
                <w:sz w:val="24"/>
                <w:szCs w:val="24"/>
                <w:lang w:val="es-ES"/>
              </w:rPr>
            </w:pPr>
            <w:r w:rsidRPr="00174DCB">
              <w:rPr>
                <w:rFonts w:eastAsia="Times New Roman" w:cstheme="minorHAnsi"/>
                <w:sz w:val="24"/>
                <w:szCs w:val="24"/>
                <w:lang w:val="es-ES"/>
              </w:rPr>
              <w:t xml:space="preserve">  </w:t>
            </w:r>
            <w:r w:rsidRPr="00174DCB">
              <w:rPr>
                <w:rFonts w:eastAsia="Times New Roman" w:cstheme="minorHAnsi"/>
                <w:b/>
                <w:bCs/>
                <w:sz w:val="24"/>
                <w:szCs w:val="24"/>
                <w:lang w:val="es-ES"/>
              </w:rPr>
              <w:t>Observación directa:</w:t>
            </w:r>
            <w:r w:rsidRPr="00174DCB">
              <w:rPr>
                <w:rFonts w:eastAsia="Times New Roman" w:cstheme="minorHAnsi"/>
                <w:sz w:val="24"/>
                <w:szCs w:val="24"/>
                <w:lang w:val="es-ES"/>
              </w:rPr>
              <w:t xml:space="preserve"> Registrar el uso adecuado de los materiales y el cumplimiento de normas de seguridad durante los experimentos.</w:t>
            </w:r>
          </w:p>
          <w:p w14:paraId="351D3E24" w14:textId="56E25651" w:rsidR="00776EF1" w:rsidRDefault="00174DCB" w:rsidP="00174DCB">
            <w:pPr>
              <w:spacing w:after="0"/>
              <w:jc w:val="both"/>
              <w:rPr>
                <w:rFonts w:eastAsia="Times New Roman" w:cstheme="minorHAnsi"/>
                <w:sz w:val="24"/>
                <w:szCs w:val="24"/>
                <w:lang w:val="es-ES"/>
              </w:rPr>
            </w:pPr>
            <w:r w:rsidRPr="00174DCB">
              <w:rPr>
                <w:rFonts w:eastAsia="Times New Roman" w:cstheme="minorHAnsi"/>
                <w:sz w:val="24"/>
                <w:szCs w:val="24"/>
                <w:lang w:val="es-ES"/>
              </w:rPr>
              <w:t xml:space="preserve">  </w:t>
            </w:r>
            <w:r w:rsidRPr="00174DCB">
              <w:rPr>
                <w:rFonts w:eastAsia="Times New Roman" w:cstheme="minorHAnsi"/>
                <w:b/>
                <w:bCs/>
                <w:sz w:val="24"/>
                <w:szCs w:val="24"/>
                <w:lang w:val="es-ES"/>
              </w:rPr>
              <w:t>Rúbricas de desempeño:</w:t>
            </w:r>
            <w:r w:rsidRPr="00174DCB">
              <w:rPr>
                <w:rFonts w:eastAsia="Times New Roman" w:cstheme="minorHAnsi"/>
                <w:sz w:val="24"/>
                <w:szCs w:val="24"/>
                <w:lang w:val="es-ES"/>
              </w:rPr>
              <w:t xml:space="preserve"> Aplicar rúbricas para evaluar habilidades como observar, predecir, medir y registrar datos en actividades prácticas.</w:t>
            </w:r>
          </w:p>
          <w:p w14:paraId="44163CB0" w14:textId="2D8925A4" w:rsidR="00D00ED3" w:rsidRDefault="00D00ED3" w:rsidP="00174DCB">
            <w:pPr>
              <w:spacing w:after="0"/>
              <w:jc w:val="both"/>
              <w:rPr>
                <w:rFonts w:eastAsia="Times New Roman" w:cstheme="minorHAnsi"/>
                <w:sz w:val="24"/>
                <w:szCs w:val="24"/>
                <w:lang w:val="es-ES"/>
              </w:rPr>
            </w:pPr>
            <w:r>
              <w:rPr>
                <w:rFonts w:eastAsia="Times New Roman" w:cstheme="minorHAnsi"/>
                <w:sz w:val="24"/>
                <w:szCs w:val="24"/>
                <w:lang w:val="es-ES"/>
              </w:rPr>
              <w:t>Evaluación Formativa</w:t>
            </w:r>
          </w:p>
          <w:p w14:paraId="19F7EA40" w14:textId="77777777" w:rsidR="00D00ED3" w:rsidRDefault="00D00ED3" w:rsidP="00174DCB">
            <w:pPr>
              <w:spacing w:after="0"/>
              <w:jc w:val="both"/>
              <w:rPr>
                <w:rFonts w:eastAsia="Times New Roman" w:cstheme="minorHAnsi"/>
                <w:sz w:val="24"/>
                <w:szCs w:val="24"/>
                <w:lang w:val="es-ES"/>
              </w:rPr>
            </w:pPr>
            <w:r>
              <w:rPr>
                <w:rFonts w:eastAsia="Times New Roman" w:cstheme="minorHAnsi"/>
                <w:sz w:val="24"/>
                <w:szCs w:val="24"/>
                <w:lang w:val="es-ES"/>
              </w:rPr>
              <w:t xml:space="preserve">Evaluación  </w:t>
            </w:r>
            <w:proofErr w:type="spellStart"/>
            <w:r>
              <w:rPr>
                <w:rFonts w:eastAsia="Times New Roman" w:cstheme="minorHAnsi"/>
                <w:sz w:val="24"/>
                <w:szCs w:val="24"/>
                <w:lang w:val="es-ES"/>
              </w:rPr>
              <w:t>Sumat</w:t>
            </w:r>
            <w:bookmarkStart w:id="0" w:name="_GoBack"/>
            <w:bookmarkEnd w:id="0"/>
            <w:r>
              <w:rPr>
                <w:rFonts w:eastAsia="Times New Roman" w:cstheme="minorHAnsi"/>
                <w:sz w:val="24"/>
                <w:szCs w:val="24"/>
                <w:lang w:val="es-ES"/>
              </w:rPr>
              <w:t>iva</w:t>
            </w:r>
            <w:proofErr w:type="spellEnd"/>
          </w:p>
          <w:p w14:paraId="2D3184B7" w14:textId="155C88C7" w:rsidR="00D00ED3" w:rsidRPr="00174DCB" w:rsidRDefault="00D00ED3" w:rsidP="00174DCB">
            <w:pPr>
              <w:spacing w:after="0"/>
              <w:jc w:val="both"/>
              <w:rPr>
                <w:rFonts w:cstheme="minorHAnsi"/>
                <w:sz w:val="24"/>
                <w:szCs w:val="24"/>
              </w:rPr>
            </w:pPr>
          </w:p>
        </w:tc>
      </w:tr>
      <w:tr w:rsidR="007B15CD" w:rsidRPr="007B15CD" w14:paraId="6835C8AE" w14:textId="77777777" w:rsidTr="00174DCB">
        <w:trPr>
          <w:trHeight w:val="508"/>
        </w:trPr>
        <w:tc>
          <w:tcPr>
            <w:tcW w:w="1081" w:type="dxa"/>
            <w:vMerge/>
            <w:shd w:val="clear" w:color="auto" w:fill="D9E2F3" w:themeFill="accent5" w:themeFillTint="33"/>
          </w:tcPr>
          <w:p w14:paraId="56DDB5B4" w14:textId="77777777" w:rsidR="00776EF1" w:rsidRPr="007B15CD" w:rsidRDefault="00776EF1" w:rsidP="004F6623">
            <w:pPr>
              <w:spacing w:after="0"/>
              <w:rPr>
                <w:rFonts w:asciiTheme="majorHAnsi" w:hAnsiTheme="majorHAnsi" w:cstheme="majorHAnsi"/>
                <w:b/>
                <w:sz w:val="24"/>
                <w:szCs w:val="24"/>
              </w:rPr>
            </w:pPr>
          </w:p>
        </w:tc>
        <w:tc>
          <w:tcPr>
            <w:tcW w:w="3201" w:type="dxa"/>
            <w:vMerge/>
            <w:shd w:val="clear" w:color="auto" w:fill="auto"/>
          </w:tcPr>
          <w:p w14:paraId="1290A9D0" w14:textId="77777777" w:rsidR="00776EF1" w:rsidRPr="007B15CD" w:rsidRDefault="00776EF1" w:rsidP="00776EF1">
            <w:pPr>
              <w:autoSpaceDE w:val="0"/>
              <w:autoSpaceDN w:val="0"/>
              <w:adjustRightInd w:val="0"/>
              <w:spacing w:after="0" w:line="240" w:lineRule="auto"/>
              <w:rPr>
                <w:rFonts w:ascii="Sailec-Bold" w:hAnsi="Sailec-Bold" w:cs="Sailec-Bold"/>
                <w:b/>
                <w:bCs/>
                <w:sz w:val="20"/>
                <w:szCs w:val="20"/>
                <w:lang w:val="es-ES"/>
              </w:rPr>
            </w:pPr>
          </w:p>
        </w:tc>
        <w:tc>
          <w:tcPr>
            <w:tcW w:w="4355" w:type="dxa"/>
            <w:shd w:val="clear" w:color="auto" w:fill="auto"/>
          </w:tcPr>
          <w:p w14:paraId="52CF47DC" w14:textId="449A0477" w:rsidR="00776EF1" w:rsidRPr="007B15CD" w:rsidRDefault="00776EF1" w:rsidP="00776EF1">
            <w:pPr>
              <w:autoSpaceDE w:val="0"/>
              <w:autoSpaceDN w:val="0"/>
              <w:adjustRightInd w:val="0"/>
              <w:spacing w:after="0" w:line="240" w:lineRule="auto"/>
              <w:rPr>
                <w:rFonts w:cstheme="minorHAnsi"/>
                <w:sz w:val="24"/>
                <w:szCs w:val="24"/>
              </w:rPr>
            </w:pPr>
            <w:r w:rsidRPr="007B15CD">
              <w:rPr>
                <w:rFonts w:cstheme="minorHAnsi"/>
                <w:sz w:val="24"/>
                <w:szCs w:val="24"/>
                <w:lang w:val="es-ES"/>
              </w:rPr>
              <w:t>Describen, por medio de la observación, las diferentes apariencias en que se encuentra el agua en el entorno.</w:t>
            </w:r>
          </w:p>
        </w:tc>
        <w:tc>
          <w:tcPr>
            <w:tcW w:w="554" w:type="dxa"/>
            <w:shd w:val="clear" w:color="auto" w:fill="auto"/>
          </w:tcPr>
          <w:p w14:paraId="75049EB5"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4D497326" w14:textId="77777777" w:rsidR="00776EF1" w:rsidRPr="007B15CD" w:rsidRDefault="00776EF1" w:rsidP="004F6623">
            <w:pPr>
              <w:spacing w:after="0"/>
              <w:jc w:val="center"/>
              <w:rPr>
                <w:rFonts w:asciiTheme="majorHAnsi" w:hAnsiTheme="majorHAnsi" w:cstheme="majorHAnsi"/>
                <w:b/>
                <w:sz w:val="24"/>
                <w:szCs w:val="24"/>
              </w:rPr>
            </w:pPr>
          </w:p>
        </w:tc>
        <w:tc>
          <w:tcPr>
            <w:tcW w:w="2835" w:type="dxa"/>
            <w:vMerge/>
            <w:shd w:val="clear" w:color="auto" w:fill="auto"/>
          </w:tcPr>
          <w:p w14:paraId="15D35A24" w14:textId="77777777" w:rsidR="00776EF1" w:rsidRPr="007B15CD" w:rsidRDefault="00776EF1" w:rsidP="004F6623">
            <w:pPr>
              <w:spacing w:after="0"/>
              <w:jc w:val="center"/>
              <w:rPr>
                <w:rFonts w:asciiTheme="majorHAnsi" w:hAnsiTheme="majorHAnsi" w:cstheme="majorHAnsi"/>
                <w:b/>
                <w:sz w:val="24"/>
                <w:szCs w:val="24"/>
              </w:rPr>
            </w:pPr>
          </w:p>
        </w:tc>
      </w:tr>
      <w:tr w:rsidR="007B15CD" w:rsidRPr="007B15CD" w14:paraId="33A00A2F" w14:textId="77777777" w:rsidTr="00174DCB">
        <w:trPr>
          <w:trHeight w:val="508"/>
        </w:trPr>
        <w:tc>
          <w:tcPr>
            <w:tcW w:w="1081" w:type="dxa"/>
            <w:vMerge/>
            <w:shd w:val="clear" w:color="auto" w:fill="D9E2F3" w:themeFill="accent5" w:themeFillTint="33"/>
          </w:tcPr>
          <w:p w14:paraId="72609E7D" w14:textId="77777777" w:rsidR="00776EF1" w:rsidRPr="007B15CD" w:rsidRDefault="00776EF1" w:rsidP="004F6623">
            <w:pPr>
              <w:spacing w:after="0"/>
              <w:rPr>
                <w:rFonts w:asciiTheme="majorHAnsi" w:hAnsiTheme="majorHAnsi" w:cstheme="majorHAnsi"/>
                <w:b/>
                <w:sz w:val="24"/>
                <w:szCs w:val="24"/>
              </w:rPr>
            </w:pPr>
          </w:p>
        </w:tc>
        <w:tc>
          <w:tcPr>
            <w:tcW w:w="3201" w:type="dxa"/>
            <w:vMerge/>
            <w:shd w:val="clear" w:color="auto" w:fill="auto"/>
          </w:tcPr>
          <w:p w14:paraId="7FAD1519" w14:textId="77777777" w:rsidR="00776EF1" w:rsidRPr="007B15CD" w:rsidRDefault="00776EF1" w:rsidP="00776EF1">
            <w:pPr>
              <w:autoSpaceDE w:val="0"/>
              <w:autoSpaceDN w:val="0"/>
              <w:adjustRightInd w:val="0"/>
              <w:spacing w:after="0" w:line="240" w:lineRule="auto"/>
              <w:rPr>
                <w:rFonts w:ascii="Sailec-Bold" w:hAnsi="Sailec-Bold" w:cs="Sailec-Bold"/>
                <w:b/>
                <w:bCs/>
                <w:sz w:val="20"/>
                <w:szCs w:val="20"/>
                <w:lang w:val="es-ES"/>
              </w:rPr>
            </w:pPr>
          </w:p>
        </w:tc>
        <w:tc>
          <w:tcPr>
            <w:tcW w:w="4355" w:type="dxa"/>
            <w:shd w:val="clear" w:color="auto" w:fill="auto"/>
          </w:tcPr>
          <w:p w14:paraId="2E0F4B4E" w14:textId="0CA82A8F" w:rsidR="00776EF1" w:rsidRPr="007B15CD" w:rsidRDefault="00776EF1" w:rsidP="00776EF1">
            <w:pPr>
              <w:autoSpaceDE w:val="0"/>
              <w:autoSpaceDN w:val="0"/>
              <w:adjustRightInd w:val="0"/>
              <w:spacing w:after="0" w:line="240" w:lineRule="auto"/>
              <w:rPr>
                <w:rFonts w:cstheme="minorHAnsi"/>
                <w:sz w:val="24"/>
                <w:szCs w:val="24"/>
              </w:rPr>
            </w:pPr>
            <w:r w:rsidRPr="007B15CD">
              <w:rPr>
                <w:rFonts w:cstheme="minorHAnsi"/>
                <w:sz w:val="24"/>
                <w:szCs w:val="24"/>
                <w:lang w:val="es-ES"/>
              </w:rPr>
              <w:t>Demuestran experimentalmente variadas formas que adopta el agua según el recipiente que la contiene.</w:t>
            </w:r>
          </w:p>
        </w:tc>
        <w:tc>
          <w:tcPr>
            <w:tcW w:w="554" w:type="dxa"/>
            <w:shd w:val="clear" w:color="auto" w:fill="auto"/>
          </w:tcPr>
          <w:p w14:paraId="1BC8C67B"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007319AE" w14:textId="77777777" w:rsidR="00776EF1" w:rsidRPr="007B15CD" w:rsidRDefault="00776EF1" w:rsidP="004F6623">
            <w:pPr>
              <w:spacing w:after="0"/>
              <w:jc w:val="center"/>
              <w:rPr>
                <w:rFonts w:asciiTheme="majorHAnsi" w:hAnsiTheme="majorHAnsi" w:cstheme="majorHAnsi"/>
                <w:b/>
                <w:sz w:val="24"/>
                <w:szCs w:val="24"/>
              </w:rPr>
            </w:pPr>
          </w:p>
        </w:tc>
        <w:tc>
          <w:tcPr>
            <w:tcW w:w="2835" w:type="dxa"/>
            <w:vMerge/>
            <w:shd w:val="clear" w:color="auto" w:fill="auto"/>
          </w:tcPr>
          <w:p w14:paraId="5AACD624" w14:textId="77777777" w:rsidR="00776EF1" w:rsidRPr="007B15CD" w:rsidRDefault="00776EF1" w:rsidP="004F6623">
            <w:pPr>
              <w:spacing w:after="0"/>
              <w:jc w:val="center"/>
              <w:rPr>
                <w:rFonts w:asciiTheme="majorHAnsi" w:hAnsiTheme="majorHAnsi" w:cstheme="majorHAnsi"/>
                <w:b/>
                <w:sz w:val="24"/>
                <w:szCs w:val="24"/>
              </w:rPr>
            </w:pPr>
          </w:p>
        </w:tc>
      </w:tr>
      <w:tr w:rsidR="007B15CD" w:rsidRPr="007B15CD" w14:paraId="71204298" w14:textId="77777777" w:rsidTr="00174DCB">
        <w:trPr>
          <w:trHeight w:val="508"/>
        </w:trPr>
        <w:tc>
          <w:tcPr>
            <w:tcW w:w="1081" w:type="dxa"/>
            <w:vMerge/>
            <w:shd w:val="clear" w:color="auto" w:fill="D9E2F3" w:themeFill="accent5" w:themeFillTint="33"/>
          </w:tcPr>
          <w:p w14:paraId="1DB3699E" w14:textId="77777777" w:rsidR="00776EF1" w:rsidRPr="007B15CD" w:rsidRDefault="00776EF1" w:rsidP="004F6623">
            <w:pPr>
              <w:spacing w:after="0"/>
              <w:rPr>
                <w:rFonts w:asciiTheme="majorHAnsi" w:hAnsiTheme="majorHAnsi" w:cstheme="majorHAnsi"/>
                <w:b/>
                <w:sz w:val="24"/>
                <w:szCs w:val="24"/>
              </w:rPr>
            </w:pPr>
          </w:p>
        </w:tc>
        <w:tc>
          <w:tcPr>
            <w:tcW w:w="3201" w:type="dxa"/>
            <w:vMerge/>
            <w:shd w:val="clear" w:color="auto" w:fill="auto"/>
          </w:tcPr>
          <w:p w14:paraId="06E7A340" w14:textId="77777777" w:rsidR="00776EF1" w:rsidRPr="007B15CD" w:rsidRDefault="00776EF1" w:rsidP="00776EF1">
            <w:pPr>
              <w:autoSpaceDE w:val="0"/>
              <w:autoSpaceDN w:val="0"/>
              <w:adjustRightInd w:val="0"/>
              <w:spacing w:after="0" w:line="240" w:lineRule="auto"/>
              <w:rPr>
                <w:rFonts w:ascii="Sailec-Bold" w:hAnsi="Sailec-Bold" w:cs="Sailec-Bold"/>
                <w:b/>
                <w:bCs/>
                <w:sz w:val="20"/>
                <w:szCs w:val="20"/>
                <w:lang w:val="es-ES"/>
              </w:rPr>
            </w:pPr>
          </w:p>
        </w:tc>
        <w:tc>
          <w:tcPr>
            <w:tcW w:w="4355" w:type="dxa"/>
            <w:shd w:val="clear" w:color="auto" w:fill="auto"/>
          </w:tcPr>
          <w:p w14:paraId="7F6E8159" w14:textId="055BD1AD" w:rsidR="00776EF1" w:rsidRPr="007B15CD" w:rsidRDefault="00776EF1" w:rsidP="00776EF1">
            <w:pPr>
              <w:autoSpaceDE w:val="0"/>
              <w:autoSpaceDN w:val="0"/>
              <w:adjustRightInd w:val="0"/>
              <w:spacing w:after="0" w:line="240" w:lineRule="auto"/>
              <w:rPr>
                <w:rFonts w:cstheme="minorHAnsi"/>
                <w:sz w:val="24"/>
                <w:szCs w:val="24"/>
                <w:lang w:val="es-ES"/>
              </w:rPr>
            </w:pPr>
            <w:r w:rsidRPr="007B15CD">
              <w:rPr>
                <w:rFonts w:cstheme="minorHAnsi"/>
                <w:sz w:val="24"/>
                <w:szCs w:val="24"/>
                <w:lang w:val="es-ES"/>
              </w:rPr>
              <w:t>Predicen la capacidad que posee el agua de disolver o no diferentes sustancias como la sal y el azúcar</w:t>
            </w:r>
          </w:p>
        </w:tc>
        <w:tc>
          <w:tcPr>
            <w:tcW w:w="554" w:type="dxa"/>
            <w:shd w:val="clear" w:color="auto" w:fill="auto"/>
          </w:tcPr>
          <w:p w14:paraId="4D652EE3"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3DC4A889" w14:textId="77777777" w:rsidR="00776EF1" w:rsidRPr="007B15CD" w:rsidRDefault="00776EF1" w:rsidP="004F6623">
            <w:pPr>
              <w:spacing w:after="0"/>
              <w:jc w:val="center"/>
              <w:rPr>
                <w:rFonts w:asciiTheme="majorHAnsi" w:hAnsiTheme="majorHAnsi" w:cstheme="majorHAnsi"/>
                <w:b/>
                <w:sz w:val="24"/>
                <w:szCs w:val="24"/>
              </w:rPr>
            </w:pPr>
          </w:p>
        </w:tc>
        <w:tc>
          <w:tcPr>
            <w:tcW w:w="2835" w:type="dxa"/>
            <w:vMerge/>
            <w:shd w:val="clear" w:color="auto" w:fill="auto"/>
          </w:tcPr>
          <w:p w14:paraId="3C826317" w14:textId="77777777" w:rsidR="00776EF1" w:rsidRPr="007B15CD" w:rsidRDefault="00776EF1" w:rsidP="004F6623">
            <w:pPr>
              <w:spacing w:after="0"/>
              <w:jc w:val="center"/>
              <w:rPr>
                <w:rFonts w:asciiTheme="majorHAnsi" w:hAnsiTheme="majorHAnsi" w:cstheme="majorHAnsi"/>
                <w:b/>
                <w:sz w:val="24"/>
                <w:szCs w:val="24"/>
              </w:rPr>
            </w:pPr>
          </w:p>
        </w:tc>
      </w:tr>
      <w:tr w:rsidR="007B15CD" w:rsidRPr="007B15CD" w14:paraId="7042144D" w14:textId="77777777" w:rsidTr="00174DCB">
        <w:trPr>
          <w:trHeight w:val="508"/>
        </w:trPr>
        <w:tc>
          <w:tcPr>
            <w:tcW w:w="1081" w:type="dxa"/>
            <w:vMerge/>
            <w:shd w:val="clear" w:color="auto" w:fill="D9E2F3" w:themeFill="accent5" w:themeFillTint="33"/>
          </w:tcPr>
          <w:p w14:paraId="7DA7A7DE" w14:textId="77777777" w:rsidR="00776EF1" w:rsidRPr="007B15CD" w:rsidRDefault="00776EF1" w:rsidP="004F6623">
            <w:pPr>
              <w:spacing w:after="0"/>
              <w:rPr>
                <w:rFonts w:asciiTheme="majorHAnsi" w:hAnsiTheme="majorHAnsi" w:cstheme="majorHAnsi"/>
                <w:b/>
                <w:sz w:val="24"/>
                <w:szCs w:val="24"/>
              </w:rPr>
            </w:pPr>
          </w:p>
        </w:tc>
        <w:tc>
          <w:tcPr>
            <w:tcW w:w="3201" w:type="dxa"/>
            <w:vMerge/>
            <w:shd w:val="clear" w:color="auto" w:fill="auto"/>
          </w:tcPr>
          <w:p w14:paraId="23DFEA29" w14:textId="77777777" w:rsidR="00776EF1" w:rsidRPr="007B15CD" w:rsidRDefault="00776EF1" w:rsidP="00776EF1">
            <w:pPr>
              <w:autoSpaceDE w:val="0"/>
              <w:autoSpaceDN w:val="0"/>
              <w:adjustRightInd w:val="0"/>
              <w:spacing w:after="0" w:line="240" w:lineRule="auto"/>
              <w:rPr>
                <w:rFonts w:ascii="Sailec-Bold" w:hAnsi="Sailec-Bold" w:cs="Sailec-Bold"/>
                <w:b/>
                <w:bCs/>
                <w:sz w:val="20"/>
                <w:szCs w:val="20"/>
                <w:lang w:val="es-ES"/>
              </w:rPr>
            </w:pPr>
          </w:p>
        </w:tc>
        <w:tc>
          <w:tcPr>
            <w:tcW w:w="4355" w:type="dxa"/>
            <w:shd w:val="clear" w:color="auto" w:fill="auto"/>
          </w:tcPr>
          <w:p w14:paraId="6026D9C5" w14:textId="221191A5" w:rsidR="00776EF1" w:rsidRPr="007B15CD" w:rsidRDefault="00776EF1" w:rsidP="00776EF1">
            <w:pPr>
              <w:spacing w:after="0"/>
              <w:jc w:val="both"/>
              <w:rPr>
                <w:rFonts w:cstheme="minorHAnsi"/>
                <w:sz w:val="24"/>
                <w:szCs w:val="24"/>
                <w:lang w:val="es-ES"/>
              </w:rPr>
            </w:pPr>
            <w:r w:rsidRPr="007B15CD">
              <w:rPr>
                <w:rFonts w:cstheme="minorHAnsi"/>
                <w:sz w:val="24"/>
                <w:szCs w:val="24"/>
                <w:lang w:val="es-ES"/>
              </w:rPr>
              <w:t>Registran información sobre las características del agua.</w:t>
            </w:r>
          </w:p>
        </w:tc>
        <w:tc>
          <w:tcPr>
            <w:tcW w:w="554" w:type="dxa"/>
            <w:shd w:val="clear" w:color="auto" w:fill="auto"/>
          </w:tcPr>
          <w:p w14:paraId="4D7D4138"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593BD556" w14:textId="77777777" w:rsidR="00776EF1" w:rsidRPr="007B15CD" w:rsidRDefault="00776EF1" w:rsidP="004F6623">
            <w:pPr>
              <w:spacing w:after="0"/>
              <w:jc w:val="center"/>
              <w:rPr>
                <w:rFonts w:asciiTheme="majorHAnsi" w:hAnsiTheme="majorHAnsi" w:cstheme="majorHAnsi"/>
                <w:b/>
                <w:sz w:val="24"/>
                <w:szCs w:val="24"/>
              </w:rPr>
            </w:pPr>
          </w:p>
        </w:tc>
        <w:tc>
          <w:tcPr>
            <w:tcW w:w="2835" w:type="dxa"/>
            <w:vMerge/>
            <w:shd w:val="clear" w:color="auto" w:fill="auto"/>
          </w:tcPr>
          <w:p w14:paraId="677435D5" w14:textId="77777777" w:rsidR="00776EF1" w:rsidRPr="007B15CD" w:rsidRDefault="00776EF1" w:rsidP="004F6623">
            <w:pPr>
              <w:spacing w:after="0"/>
              <w:jc w:val="center"/>
              <w:rPr>
                <w:rFonts w:asciiTheme="majorHAnsi" w:hAnsiTheme="majorHAnsi" w:cstheme="majorHAnsi"/>
                <w:b/>
                <w:sz w:val="24"/>
                <w:szCs w:val="24"/>
              </w:rPr>
            </w:pPr>
          </w:p>
        </w:tc>
      </w:tr>
      <w:tr w:rsidR="007B15CD" w:rsidRPr="007B15CD" w14:paraId="3A2E1BD6" w14:textId="77777777" w:rsidTr="00174DCB">
        <w:trPr>
          <w:trHeight w:val="508"/>
        </w:trPr>
        <w:tc>
          <w:tcPr>
            <w:tcW w:w="1081" w:type="dxa"/>
            <w:vMerge/>
            <w:shd w:val="clear" w:color="auto" w:fill="D9E2F3" w:themeFill="accent5" w:themeFillTint="33"/>
          </w:tcPr>
          <w:p w14:paraId="3211CBB4" w14:textId="77777777" w:rsidR="00776EF1" w:rsidRPr="007B15CD" w:rsidRDefault="00776EF1" w:rsidP="004F6623">
            <w:pPr>
              <w:spacing w:after="0"/>
              <w:rPr>
                <w:rFonts w:asciiTheme="majorHAnsi" w:hAnsiTheme="majorHAnsi" w:cstheme="majorHAnsi"/>
                <w:b/>
                <w:sz w:val="24"/>
                <w:szCs w:val="24"/>
              </w:rPr>
            </w:pPr>
          </w:p>
        </w:tc>
        <w:tc>
          <w:tcPr>
            <w:tcW w:w="3201" w:type="dxa"/>
            <w:vMerge/>
            <w:shd w:val="clear" w:color="auto" w:fill="auto"/>
          </w:tcPr>
          <w:p w14:paraId="6FC08A6F" w14:textId="77777777" w:rsidR="00776EF1" w:rsidRPr="007B15CD" w:rsidRDefault="00776EF1" w:rsidP="00776EF1">
            <w:pPr>
              <w:autoSpaceDE w:val="0"/>
              <w:autoSpaceDN w:val="0"/>
              <w:adjustRightInd w:val="0"/>
              <w:spacing w:after="0" w:line="240" w:lineRule="auto"/>
              <w:rPr>
                <w:rFonts w:ascii="Sailec-Bold" w:hAnsi="Sailec-Bold" w:cs="Sailec-Bold"/>
                <w:b/>
                <w:bCs/>
                <w:sz w:val="20"/>
                <w:szCs w:val="20"/>
                <w:lang w:val="es-ES"/>
              </w:rPr>
            </w:pPr>
          </w:p>
        </w:tc>
        <w:tc>
          <w:tcPr>
            <w:tcW w:w="4355" w:type="dxa"/>
            <w:shd w:val="clear" w:color="auto" w:fill="auto"/>
          </w:tcPr>
          <w:p w14:paraId="488BC08E" w14:textId="6ECF149D" w:rsidR="00776EF1" w:rsidRPr="007B15CD" w:rsidRDefault="00776EF1" w:rsidP="00776EF1">
            <w:pPr>
              <w:spacing w:after="0"/>
              <w:jc w:val="both"/>
              <w:rPr>
                <w:rFonts w:cstheme="minorHAnsi"/>
                <w:sz w:val="24"/>
                <w:szCs w:val="24"/>
                <w:lang w:val="es-ES"/>
              </w:rPr>
            </w:pPr>
            <w:r w:rsidRPr="007B15CD">
              <w:rPr>
                <w:rFonts w:cstheme="minorHAnsi"/>
                <w:sz w:val="24"/>
                <w:szCs w:val="24"/>
                <w:lang w:val="es-ES"/>
              </w:rPr>
              <w:t>Observan los cambios del agua líquida en solida o vapor.</w:t>
            </w:r>
          </w:p>
        </w:tc>
        <w:tc>
          <w:tcPr>
            <w:tcW w:w="554" w:type="dxa"/>
            <w:shd w:val="clear" w:color="auto" w:fill="auto"/>
          </w:tcPr>
          <w:p w14:paraId="3466E7B8"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6AD45967" w14:textId="77777777" w:rsidR="00776EF1" w:rsidRPr="007B15CD" w:rsidRDefault="00776EF1" w:rsidP="004F6623">
            <w:pPr>
              <w:spacing w:after="0"/>
              <w:jc w:val="center"/>
              <w:rPr>
                <w:rFonts w:asciiTheme="majorHAnsi" w:hAnsiTheme="majorHAnsi" w:cstheme="majorHAnsi"/>
                <w:b/>
                <w:sz w:val="24"/>
                <w:szCs w:val="24"/>
              </w:rPr>
            </w:pPr>
          </w:p>
        </w:tc>
        <w:tc>
          <w:tcPr>
            <w:tcW w:w="2835" w:type="dxa"/>
            <w:vMerge/>
            <w:shd w:val="clear" w:color="auto" w:fill="auto"/>
          </w:tcPr>
          <w:p w14:paraId="6F76C345" w14:textId="77777777" w:rsidR="00776EF1" w:rsidRPr="007B15CD" w:rsidRDefault="00776EF1" w:rsidP="004F6623">
            <w:pPr>
              <w:spacing w:after="0"/>
              <w:jc w:val="center"/>
              <w:rPr>
                <w:rFonts w:asciiTheme="majorHAnsi" w:hAnsiTheme="majorHAnsi" w:cstheme="majorHAnsi"/>
                <w:b/>
                <w:sz w:val="24"/>
                <w:szCs w:val="24"/>
              </w:rPr>
            </w:pPr>
          </w:p>
        </w:tc>
      </w:tr>
      <w:tr w:rsidR="007B15CD" w:rsidRPr="007B15CD" w14:paraId="27F6D593" w14:textId="77777777" w:rsidTr="00174DCB">
        <w:trPr>
          <w:trHeight w:val="508"/>
        </w:trPr>
        <w:tc>
          <w:tcPr>
            <w:tcW w:w="1081" w:type="dxa"/>
            <w:vMerge/>
            <w:shd w:val="clear" w:color="auto" w:fill="D9E2F3" w:themeFill="accent5" w:themeFillTint="33"/>
          </w:tcPr>
          <w:p w14:paraId="15EEBEA1" w14:textId="77777777" w:rsidR="00776EF1" w:rsidRPr="007B15CD" w:rsidRDefault="00776EF1" w:rsidP="004F6623">
            <w:pPr>
              <w:spacing w:after="0"/>
              <w:rPr>
                <w:rFonts w:asciiTheme="majorHAnsi" w:hAnsiTheme="majorHAnsi" w:cstheme="majorHAnsi"/>
                <w:b/>
                <w:sz w:val="24"/>
                <w:szCs w:val="24"/>
              </w:rPr>
            </w:pPr>
          </w:p>
        </w:tc>
        <w:tc>
          <w:tcPr>
            <w:tcW w:w="3201" w:type="dxa"/>
            <w:vMerge/>
            <w:shd w:val="clear" w:color="auto" w:fill="auto"/>
          </w:tcPr>
          <w:p w14:paraId="0313F0D2" w14:textId="77777777" w:rsidR="00776EF1" w:rsidRPr="007B15CD" w:rsidRDefault="00776EF1" w:rsidP="00776EF1">
            <w:pPr>
              <w:autoSpaceDE w:val="0"/>
              <w:autoSpaceDN w:val="0"/>
              <w:adjustRightInd w:val="0"/>
              <w:spacing w:after="0" w:line="240" w:lineRule="auto"/>
              <w:rPr>
                <w:rFonts w:ascii="Sailec-Bold" w:hAnsi="Sailec-Bold" w:cs="Sailec-Bold"/>
                <w:b/>
                <w:bCs/>
                <w:sz w:val="20"/>
                <w:szCs w:val="20"/>
                <w:lang w:val="es-ES"/>
              </w:rPr>
            </w:pPr>
          </w:p>
        </w:tc>
        <w:tc>
          <w:tcPr>
            <w:tcW w:w="4355" w:type="dxa"/>
            <w:shd w:val="clear" w:color="auto" w:fill="auto"/>
          </w:tcPr>
          <w:p w14:paraId="2F0A62F6" w14:textId="6D4002B1" w:rsidR="00776EF1" w:rsidRPr="007B15CD" w:rsidRDefault="00776EF1" w:rsidP="00776EF1">
            <w:pPr>
              <w:autoSpaceDE w:val="0"/>
              <w:autoSpaceDN w:val="0"/>
              <w:adjustRightInd w:val="0"/>
              <w:spacing w:after="0" w:line="240" w:lineRule="auto"/>
              <w:rPr>
                <w:rFonts w:cstheme="minorHAnsi"/>
                <w:sz w:val="24"/>
                <w:szCs w:val="24"/>
                <w:lang w:val="es-ES"/>
              </w:rPr>
            </w:pPr>
            <w:r w:rsidRPr="007B15CD">
              <w:rPr>
                <w:rFonts w:cstheme="minorHAnsi"/>
                <w:sz w:val="24"/>
                <w:szCs w:val="24"/>
                <w:lang w:val="es-ES"/>
              </w:rPr>
              <w:t>Comunican y representan en forma oral y escrita las observaciones realizadas sobre las características del agua.</w:t>
            </w:r>
          </w:p>
        </w:tc>
        <w:tc>
          <w:tcPr>
            <w:tcW w:w="554" w:type="dxa"/>
            <w:shd w:val="clear" w:color="auto" w:fill="auto"/>
          </w:tcPr>
          <w:p w14:paraId="3C833376" w14:textId="77777777" w:rsidR="00776EF1" w:rsidRPr="007B15CD" w:rsidRDefault="00776EF1"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105A1A46" w14:textId="77777777" w:rsidR="00776EF1" w:rsidRPr="007B15CD" w:rsidRDefault="00776EF1" w:rsidP="004F6623">
            <w:pPr>
              <w:spacing w:after="0"/>
              <w:jc w:val="center"/>
              <w:rPr>
                <w:rFonts w:asciiTheme="majorHAnsi" w:hAnsiTheme="majorHAnsi" w:cstheme="majorHAnsi"/>
                <w:b/>
                <w:sz w:val="24"/>
                <w:szCs w:val="24"/>
              </w:rPr>
            </w:pPr>
          </w:p>
        </w:tc>
        <w:tc>
          <w:tcPr>
            <w:tcW w:w="2835" w:type="dxa"/>
            <w:vMerge/>
            <w:shd w:val="clear" w:color="auto" w:fill="auto"/>
          </w:tcPr>
          <w:p w14:paraId="6BAEB230" w14:textId="77777777" w:rsidR="00776EF1" w:rsidRPr="007B15CD" w:rsidRDefault="00776EF1" w:rsidP="004F6623">
            <w:pPr>
              <w:spacing w:after="0"/>
              <w:jc w:val="center"/>
              <w:rPr>
                <w:rFonts w:asciiTheme="majorHAnsi" w:hAnsiTheme="majorHAnsi" w:cstheme="majorHAnsi"/>
                <w:b/>
                <w:sz w:val="24"/>
                <w:szCs w:val="24"/>
              </w:rPr>
            </w:pPr>
          </w:p>
        </w:tc>
      </w:tr>
      <w:tr w:rsidR="007B15CD" w:rsidRPr="007B15CD" w14:paraId="64542C66" w14:textId="77777777" w:rsidTr="00535796">
        <w:tc>
          <w:tcPr>
            <w:tcW w:w="17862" w:type="dxa"/>
            <w:gridSpan w:val="6"/>
          </w:tcPr>
          <w:p w14:paraId="427598F0" w14:textId="23EBA4E7" w:rsidR="00535796" w:rsidRPr="007B15CD" w:rsidRDefault="00535796" w:rsidP="00896107">
            <w:pPr>
              <w:spacing w:after="0"/>
              <w:rPr>
                <w:rFonts w:asciiTheme="majorHAnsi" w:hAnsiTheme="majorHAnsi" w:cstheme="majorHAnsi"/>
                <w:b/>
                <w:bCs/>
                <w:sz w:val="24"/>
                <w:szCs w:val="24"/>
              </w:rPr>
            </w:pPr>
            <w:r w:rsidRPr="007B15CD">
              <w:rPr>
                <w:rFonts w:asciiTheme="majorHAnsi" w:hAnsiTheme="majorHAnsi" w:cstheme="majorHAnsi"/>
                <w:b/>
                <w:bCs/>
                <w:sz w:val="24"/>
                <w:szCs w:val="24"/>
              </w:rPr>
              <w:lastRenderedPageBreak/>
              <w:t>OBSERVACIÓN:</w:t>
            </w:r>
          </w:p>
          <w:p w14:paraId="2167DC99" w14:textId="77777777" w:rsidR="00535796" w:rsidRPr="007B15CD" w:rsidRDefault="00535796" w:rsidP="00896107">
            <w:pPr>
              <w:spacing w:after="0"/>
              <w:rPr>
                <w:rFonts w:asciiTheme="majorHAnsi" w:hAnsiTheme="majorHAnsi" w:cstheme="majorHAnsi"/>
                <w:sz w:val="24"/>
                <w:szCs w:val="24"/>
              </w:rPr>
            </w:pPr>
          </w:p>
          <w:p w14:paraId="1A3E551E" w14:textId="77777777" w:rsidR="00535796" w:rsidRPr="007B15CD" w:rsidRDefault="00535796" w:rsidP="00896107">
            <w:pPr>
              <w:spacing w:after="0"/>
              <w:rPr>
                <w:rFonts w:asciiTheme="majorHAnsi" w:hAnsiTheme="majorHAnsi" w:cstheme="majorHAnsi"/>
                <w:sz w:val="24"/>
                <w:szCs w:val="24"/>
              </w:rPr>
            </w:pPr>
          </w:p>
        </w:tc>
      </w:tr>
    </w:tbl>
    <w:p w14:paraId="76EEA5F0" w14:textId="77777777" w:rsidR="00896107" w:rsidRPr="007B15CD" w:rsidRDefault="00896107" w:rsidP="00896107">
      <w:pPr>
        <w:spacing w:after="0"/>
        <w:rPr>
          <w:rFonts w:ascii="Georgia" w:hAnsi="Georgia"/>
          <w:sz w:val="28"/>
          <w:szCs w:val="28"/>
        </w:rPr>
      </w:pPr>
    </w:p>
    <w:sectPr w:rsidR="00896107" w:rsidRPr="007B15CD" w:rsidSect="00896107">
      <w:headerReference w:type="default" r:id="rId8"/>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C4625E" w14:textId="77777777" w:rsidR="00C36F6C" w:rsidRDefault="00C36F6C" w:rsidP="00DB3E04">
      <w:pPr>
        <w:spacing w:after="0" w:line="240" w:lineRule="auto"/>
      </w:pPr>
      <w:r>
        <w:separator/>
      </w:r>
    </w:p>
  </w:endnote>
  <w:endnote w:type="continuationSeparator" w:id="0">
    <w:p w14:paraId="7C12C4DD" w14:textId="77777777" w:rsidR="00C36F6C" w:rsidRDefault="00C36F6C"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gnathi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ailec-Bold">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8025D6" w14:textId="77777777" w:rsidR="00C36F6C" w:rsidRDefault="00C36F6C" w:rsidP="00DB3E04">
      <w:pPr>
        <w:spacing w:after="0" w:line="240" w:lineRule="auto"/>
      </w:pPr>
      <w:r>
        <w:separator/>
      </w:r>
    </w:p>
  </w:footnote>
  <w:footnote w:type="continuationSeparator" w:id="0">
    <w:p w14:paraId="35EAF348" w14:textId="77777777" w:rsidR="00C36F6C" w:rsidRDefault="00C36F6C" w:rsidP="00DB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C0EBB" w14:textId="39D5F54E" w:rsidR="00F37C22" w:rsidRDefault="00F37C22">
    <w:pPr>
      <w:pStyle w:val="Encabezado"/>
      <w:rPr>
        <w:sz w:val="16"/>
        <w:szCs w:val="16"/>
      </w:rPr>
    </w:pPr>
    <w:r>
      <w:rPr>
        <w:noProof/>
        <w:lang w:eastAsia="es-CL"/>
      </w:rPr>
      <w:drawing>
        <wp:anchor distT="0" distB="0" distL="114300" distR="114300" simplePos="0" relativeHeight="251659264" behindDoc="0" locked="0" layoutInCell="1" allowOverlap="1" wp14:anchorId="762B3CF7" wp14:editId="6782F607">
          <wp:simplePos x="0" y="0"/>
          <wp:positionH relativeFrom="column">
            <wp:posOffset>274320</wp:posOffset>
          </wp:positionH>
          <wp:positionV relativeFrom="paragraph">
            <wp:posOffset>-202565</wp:posOffset>
          </wp:positionV>
          <wp:extent cx="504190" cy="552967"/>
          <wp:effectExtent l="0" t="0" r="0" b="0"/>
          <wp:wrapNone/>
          <wp:docPr id="1" name="Imagen 1" descr="Copia_de_seguridad_de_insignia cole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ia_de_seguridad_de_insignia colegi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5888" cy="565797"/>
                  </a:xfrm>
                  <a:prstGeom prst="rect">
                    <a:avLst/>
                  </a:prstGeom>
                  <a:noFill/>
                </pic:spPr>
              </pic:pic>
            </a:graphicData>
          </a:graphic>
          <wp14:sizeRelH relativeFrom="page">
            <wp14:pctWidth>0</wp14:pctWidth>
          </wp14:sizeRelH>
          <wp14:sizeRelV relativeFrom="page">
            <wp14:pctHeight>0</wp14:pctHeight>
          </wp14:sizeRelV>
        </wp:anchor>
      </w:drawing>
    </w:r>
  </w:p>
  <w:p w14:paraId="148D2269" w14:textId="7A696F0B" w:rsidR="00F37C22" w:rsidRDefault="00F37C22">
    <w:pPr>
      <w:pStyle w:val="Encabezado"/>
      <w:rPr>
        <w:sz w:val="16"/>
        <w:szCs w:val="16"/>
      </w:rPr>
    </w:pPr>
  </w:p>
  <w:p w14:paraId="632404AB" w14:textId="77777777" w:rsidR="00F37C22" w:rsidRDefault="00F37C22">
    <w:pPr>
      <w:pStyle w:val="Encabezado"/>
      <w:rPr>
        <w:sz w:val="16"/>
        <w:szCs w:val="16"/>
      </w:rPr>
    </w:pPr>
  </w:p>
  <w:p w14:paraId="31A1439E" w14:textId="056DDF81" w:rsidR="00F37C22" w:rsidRPr="00F37C22" w:rsidRDefault="00F37C22">
    <w:pPr>
      <w:pStyle w:val="Encabezado"/>
      <w:rPr>
        <w:sz w:val="16"/>
        <w:szCs w:val="16"/>
      </w:rPr>
    </w:pPr>
    <w:r w:rsidRPr="00F37C22">
      <w:rPr>
        <w:sz w:val="16"/>
        <w:szCs w:val="16"/>
      </w:rPr>
      <w:t>Colegio República de Chile</w:t>
    </w:r>
  </w:p>
  <w:p w14:paraId="65E34876" w14:textId="68828D82" w:rsidR="00F37C22" w:rsidRPr="00F37C22" w:rsidRDefault="00F37C22">
    <w:pPr>
      <w:pStyle w:val="Encabezado"/>
      <w:rPr>
        <w:sz w:val="16"/>
        <w:szCs w:val="16"/>
      </w:rPr>
    </w:pPr>
    <w:r w:rsidRPr="00F37C22">
      <w:rPr>
        <w:sz w:val="16"/>
        <w:szCs w:val="16"/>
      </w:rPr>
      <w:t>Unidad Técnico Pedagógica</w:t>
    </w:r>
  </w:p>
  <w:p w14:paraId="3FEEA327" w14:textId="21A3A962" w:rsidR="00F37C22" w:rsidRDefault="00F37C22" w:rsidP="00F37C22">
    <w:pPr>
      <w:pStyle w:val="Encabezado"/>
    </w:pPr>
    <w:r w:rsidRPr="00F37C22">
      <w:rPr>
        <w:sz w:val="16"/>
        <w:szCs w:val="16"/>
      </w:rPr>
      <w:t xml:space="preserve">         Monte Patria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2391"/>
    <w:multiLevelType w:val="multilevel"/>
    <w:tmpl w:val="356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374B"/>
    <w:multiLevelType w:val="hybridMultilevel"/>
    <w:tmpl w:val="732E14F4"/>
    <w:lvl w:ilvl="0" w:tplc="CEA4E8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778B8"/>
    <w:multiLevelType w:val="hybridMultilevel"/>
    <w:tmpl w:val="DCC4C9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A29E5"/>
    <w:multiLevelType w:val="multilevel"/>
    <w:tmpl w:val="F76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E1671"/>
    <w:multiLevelType w:val="multilevel"/>
    <w:tmpl w:val="537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E6D52"/>
    <w:multiLevelType w:val="multilevel"/>
    <w:tmpl w:val="764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F6680"/>
    <w:multiLevelType w:val="multilevel"/>
    <w:tmpl w:val="24D6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82263"/>
    <w:multiLevelType w:val="multilevel"/>
    <w:tmpl w:val="C86A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656A5"/>
    <w:multiLevelType w:val="multilevel"/>
    <w:tmpl w:val="844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F03C4"/>
    <w:multiLevelType w:val="multilevel"/>
    <w:tmpl w:val="7110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C06BA"/>
    <w:multiLevelType w:val="multilevel"/>
    <w:tmpl w:val="9C8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E6D25"/>
    <w:multiLevelType w:val="multilevel"/>
    <w:tmpl w:val="D73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1231AD3"/>
    <w:multiLevelType w:val="multilevel"/>
    <w:tmpl w:val="695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65560"/>
    <w:multiLevelType w:val="multilevel"/>
    <w:tmpl w:val="06E2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F20E88"/>
    <w:multiLevelType w:val="multilevel"/>
    <w:tmpl w:val="74C8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34295"/>
    <w:multiLevelType w:val="multilevel"/>
    <w:tmpl w:val="358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4DB30D64"/>
    <w:multiLevelType w:val="multilevel"/>
    <w:tmpl w:val="DA1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64686"/>
    <w:multiLevelType w:val="multilevel"/>
    <w:tmpl w:val="796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B3281"/>
    <w:multiLevelType w:val="multilevel"/>
    <w:tmpl w:val="6076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40CD6"/>
    <w:multiLevelType w:val="multilevel"/>
    <w:tmpl w:val="4826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84C4D"/>
    <w:multiLevelType w:val="multilevel"/>
    <w:tmpl w:val="FBA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D460A"/>
    <w:multiLevelType w:val="hybridMultilevel"/>
    <w:tmpl w:val="6AAE2B32"/>
    <w:lvl w:ilvl="0" w:tplc="0409000D">
      <w:start w:val="1"/>
      <w:numFmt w:val="bullet"/>
      <w:lvlText w:val=""/>
      <w:lvlJc w:val="left"/>
      <w:pPr>
        <w:ind w:left="720" w:hanging="360"/>
      </w:pPr>
      <w:rPr>
        <w:rFonts w:ascii="Wingdings" w:hAnsi="Wingdings" w:hint="default"/>
      </w:rPr>
    </w:lvl>
    <w:lvl w:ilvl="1" w:tplc="651A1EB6">
      <w:numFmt w:val="bullet"/>
      <w:lvlText w:val="-"/>
      <w:lvlJc w:val="left"/>
      <w:pPr>
        <w:ind w:left="1440" w:hanging="360"/>
      </w:pPr>
      <w:rPr>
        <w:rFonts w:ascii="Dignathin" w:eastAsiaTheme="minorHAnsi" w:hAnsi="Dignathin" w:cs="Dignathi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8500B5"/>
    <w:multiLevelType w:val="multilevel"/>
    <w:tmpl w:val="918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D7561"/>
    <w:multiLevelType w:val="multilevel"/>
    <w:tmpl w:val="C98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05755"/>
    <w:multiLevelType w:val="multilevel"/>
    <w:tmpl w:val="41E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78A46EDA"/>
    <w:multiLevelType w:val="multilevel"/>
    <w:tmpl w:val="EF0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6620C"/>
    <w:multiLevelType w:val="multilevel"/>
    <w:tmpl w:val="4DC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F6883"/>
    <w:multiLevelType w:val="multilevel"/>
    <w:tmpl w:val="59F8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A07BD"/>
    <w:multiLevelType w:val="multilevel"/>
    <w:tmpl w:val="364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27"/>
  </w:num>
  <w:num w:numId="4">
    <w:abstractNumId w:val="14"/>
  </w:num>
  <w:num w:numId="5">
    <w:abstractNumId w:val="11"/>
  </w:num>
  <w:num w:numId="6">
    <w:abstractNumId w:val="28"/>
  </w:num>
  <w:num w:numId="7">
    <w:abstractNumId w:val="0"/>
  </w:num>
  <w:num w:numId="8">
    <w:abstractNumId w:val="9"/>
  </w:num>
  <w:num w:numId="9">
    <w:abstractNumId w:val="29"/>
  </w:num>
  <w:num w:numId="10">
    <w:abstractNumId w:val="5"/>
  </w:num>
  <w:num w:numId="11">
    <w:abstractNumId w:val="4"/>
  </w:num>
  <w:num w:numId="12">
    <w:abstractNumId w:val="8"/>
  </w:num>
  <w:num w:numId="13">
    <w:abstractNumId w:val="3"/>
  </w:num>
  <w:num w:numId="14">
    <w:abstractNumId w:val="7"/>
  </w:num>
  <w:num w:numId="15">
    <w:abstractNumId w:val="18"/>
  </w:num>
  <w:num w:numId="16">
    <w:abstractNumId w:val="16"/>
  </w:num>
  <w:num w:numId="17">
    <w:abstractNumId w:val="13"/>
  </w:num>
  <w:num w:numId="18">
    <w:abstractNumId w:val="19"/>
  </w:num>
  <w:num w:numId="19">
    <w:abstractNumId w:val="31"/>
  </w:num>
  <w:num w:numId="20">
    <w:abstractNumId w:val="23"/>
  </w:num>
  <w:num w:numId="21">
    <w:abstractNumId w:val="2"/>
  </w:num>
  <w:num w:numId="22">
    <w:abstractNumId w:val="1"/>
  </w:num>
  <w:num w:numId="23">
    <w:abstractNumId w:val="26"/>
  </w:num>
  <w:num w:numId="24">
    <w:abstractNumId w:val="15"/>
  </w:num>
  <w:num w:numId="25">
    <w:abstractNumId w:val="21"/>
  </w:num>
  <w:num w:numId="26">
    <w:abstractNumId w:val="6"/>
  </w:num>
  <w:num w:numId="27">
    <w:abstractNumId w:val="24"/>
  </w:num>
  <w:num w:numId="28">
    <w:abstractNumId w:val="10"/>
  </w:num>
  <w:num w:numId="29">
    <w:abstractNumId w:val="20"/>
  </w:num>
  <w:num w:numId="30">
    <w:abstractNumId w:val="25"/>
  </w:num>
  <w:num w:numId="31">
    <w:abstractNumId w:val="22"/>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E04"/>
    <w:rsid w:val="000202AB"/>
    <w:rsid w:val="00040610"/>
    <w:rsid w:val="000512A9"/>
    <w:rsid w:val="000745D1"/>
    <w:rsid w:val="000E3CC9"/>
    <w:rsid w:val="00112379"/>
    <w:rsid w:val="001174FE"/>
    <w:rsid w:val="00133F99"/>
    <w:rsid w:val="001421CB"/>
    <w:rsid w:val="00174DCB"/>
    <w:rsid w:val="00184A97"/>
    <w:rsid w:val="00193998"/>
    <w:rsid w:val="00195BAD"/>
    <w:rsid w:val="001B1C20"/>
    <w:rsid w:val="001C2CAC"/>
    <w:rsid w:val="001F01E4"/>
    <w:rsid w:val="001F7331"/>
    <w:rsid w:val="00206D37"/>
    <w:rsid w:val="00280CA7"/>
    <w:rsid w:val="002E6751"/>
    <w:rsid w:val="002F6B8A"/>
    <w:rsid w:val="00301124"/>
    <w:rsid w:val="00336129"/>
    <w:rsid w:val="003B39DC"/>
    <w:rsid w:val="003C4056"/>
    <w:rsid w:val="0040280E"/>
    <w:rsid w:val="00404ED3"/>
    <w:rsid w:val="00424150"/>
    <w:rsid w:val="00426E98"/>
    <w:rsid w:val="00462336"/>
    <w:rsid w:val="004B209A"/>
    <w:rsid w:val="004D06DD"/>
    <w:rsid w:val="00514FC4"/>
    <w:rsid w:val="00534D0C"/>
    <w:rsid w:val="005351A2"/>
    <w:rsid w:val="00535796"/>
    <w:rsid w:val="00552F39"/>
    <w:rsid w:val="005608F6"/>
    <w:rsid w:val="005C509C"/>
    <w:rsid w:val="005E650B"/>
    <w:rsid w:val="005F49D2"/>
    <w:rsid w:val="00633DC5"/>
    <w:rsid w:val="00644DCC"/>
    <w:rsid w:val="006545E7"/>
    <w:rsid w:val="00657E9F"/>
    <w:rsid w:val="006714E6"/>
    <w:rsid w:val="006A1784"/>
    <w:rsid w:val="006A3198"/>
    <w:rsid w:val="006B0002"/>
    <w:rsid w:val="006C6D23"/>
    <w:rsid w:val="00776EF1"/>
    <w:rsid w:val="007800DD"/>
    <w:rsid w:val="00780A9C"/>
    <w:rsid w:val="0078423D"/>
    <w:rsid w:val="007A2B9C"/>
    <w:rsid w:val="007A6C1B"/>
    <w:rsid w:val="007B15CD"/>
    <w:rsid w:val="007B5C3A"/>
    <w:rsid w:val="007D3569"/>
    <w:rsid w:val="007D60D2"/>
    <w:rsid w:val="007E07FF"/>
    <w:rsid w:val="007E3C2A"/>
    <w:rsid w:val="008335BE"/>
    <w:rsid w:val="008379D2"/>
    <w:rsid w:val="00843AA7"/>
    <w:rsid w:val="008450C8"/>
    <w:rsid w:val="0085556B"/>
    <w:rsid w:val="00861909"/>
    <w:rsid w:val="00864A54"/>
    <w:rsid w:val="00886C4B"/>
    <w:rsid w:val="00896107"/>
    <w:rsid w:val="008D587A"/>
    <w:rsid w:val="008E0BE5"/>
    <w:rsid w:val="008F01C6"/>
    <w:rsid w:val="00985FEC"/>
    <w:rsid w:val="0099450F"/>
    <w:rsid w:val="00996966"/>
    <w:rsid w:val="00997E20"/>
    <w:rsid w:val="009B0255"/>
    <w:rsid w:val="009C4261"/>
    <w:rsid w:val="009C5FDF"/>
    <w:rsid w:val="009E7E2E"/>
    <w:rsid w:val="009F4BDA"/>
    <w:rsid w:val="00A541FF"/>
    <w:rsid w:val="00A751D4"/>
    <w:rsid w:val="00A77366"/>
    <w:rsid w:val="00AB3D11"/>
    <w:rsid w:val="00AC75A8"/>
    <w:rsid w:val="00AD1A3E"/>
    <w:rsid w:val="00AF4127"/>
    <w:rsid w:val="00B06385"/>
    <w:rsid w:val="00B320BC"/>
    <w:rsid w:val="00B37205"/>
    <w:rsid w:val="00B85B7F"/>
    <w:rsid w:val="00BA3C6E"/>
    <w:rsid w:val="00BA6828"/>
    <w:rsid w:val="00BA7AE3"/>
    <w:rsid w:val="00BB628E"/>
    <w:rsid w:val="00BE0329"/>
    <w:rsid w:val="00BF5FB8"/>
    <w:rsid w:val="00C11D1B"/>
    <w:rsid w:val="00C36F6C"/>
    <w:rsid w:val="00C554F6"/>
    <w:rsid w:val="00C7233A"/>
    <w:rsid w:val="00C74394"/>
    <w:rsid w:val="00C749B3"/>
    <w:rsid w:val="00C80E3D"/>
    <w:rsid w:val="00C85130"/>
    <w:rsid w:val="00CA2DCB"/>
    <w:rsid w:val="00CA4EF3"/>
    <w:rsid w:val="00CB689F"/>
    <w:rsid w:val="00CD5B28"/>
    <w:rsid w:val="00CE7980"/>
    <w:rsid w:val="00D00ED3"/>
    <w:rsid w:val="00D45FD3"/>
    <w:rsid w:val="00D559C6"/>
    <w:rsid w:val="00D7499E"/>
    <w:rsid w:val="00DA0E3B"/>
    <w:rsid w:val="00DB3E04"/>
    <w:rsid w:val="00DC00EC"/>
    <w:rsid w:val="00E03672"/>
    <w:rsid w:val="00E061B5"/>
    <w:rsid w:val="00E44CA3"/>
    <w:rsid w:val="00E554BD"/>
    <w:rsid w:val="00E75B1C"/>
    <w:rsid w:val="00E83295"/>
    <w:rsid w:val="00E91CEC"/>
    <w:rsid w:val="00EC5AC2"/>
    <w:rsid w:val="00EC64E8"/>
    <w:rsid w:val="00F37C22"/>
    <w:rsid w:val="00F53D52"/>
    <w:rsid w:val="00F838E6"/>
    <w:rsid w:val="00FA1CAA"/>
    <w:rsid w:val="00FA2373"/>
    <w:rsid w:val="00FC59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15:docId w15:val="{C925562B-2670-45F3-B85B-B445B7D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paragraph" w:styleId="NormalWeb">
    <w:name w:val="Normal (Web)"/>
    <w:basedOn w:val="Normal"/>
    <w:uiPriority w:val="99"/>
    <w:semiHidden/>
    <w:unhideWhenUsed/>
    <w:rsid w:val="007B15C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7B15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5696">
      <w:bodyDiv w:val="1"/>
      <w:marLeft w:val="0"/>
      <w:marRight w:val="0"/>
      <w:marTop w:val="0"/>
      <w:marBottom w:val="0"/>
      <w:divBdr>
        <w:top w:val="none" w:sz="0" w:space="0" w:color="auto"/>
        <w:left w:val="none" w:sz="0" w:space="0" w:color="auto"/>
        <w:bottom w:val="none" w:sz="0" w:space="0" w:color="auto"/>
        <w:right w:val="none" w:sz="0" w:space="0" w:color="auto"/>
      </w:divBdr>
    </w:div>
    <w:div w:id="102072167">
      <w:bodyDiv w:val="1"/>
      <w:marLeft w:val="0"/>
      <w:marRight w:val="0"/>
      <w:marTop w:val="0"/>
      <w:marBottom w:val="0"/>
      <w:divBdr>
        <w:top w:val="none" w:sz="0" w:space="0" w:color="auto"/>
        <w:left w:val="none" w:sz="0" w:space="0" w:color="auto"/>
        <w:bottom w:val="none" w:sz="0" w:space="0" w:color="auto"/>
        <w:right w:val="none" w:sz="0" w:space="0" w:color="auto"/>
      </w:divBdr>
    </w:div>
    <w:div w:id="190189234">
      <w:bodyDiv w:val="1"/>
      <w:marLeft w:val="0"/>
      <w:marRight w:val="0"/>
      <w:marTop w:val="0"/>
      <w:marBottom w:val="0"/>
      <w:divBdr>
        <w:top w:val="none" w:sz="0" w:space="0" w:color="auto"/>
        <w:left w:val="none" w:sz="0" w:space="0" w:color="auto"/>
        <w:bottom w:val="none" w:sz="0" w:space="0" w:color="auto"/>
        <w:right w:val="none" w:sz="0" w:space="0" w:color="auto"/>
      </w:divBdr>
    </w:div>
    <w:div w:id="195242182">
      <w:bodyDiv w:val="1"/>
      <w:marLeft w:val="0"/>
      <w:marRight w:val="0"/>
      <w:marTop w:val="0"/>
      <w:marBottom w:val="0"/>
      <w:divBdr>
        <w:top w:val="none" w:sz="0" w:space="0" w:color="auto"/>
        <w:left w:val="none" w:sz="0" w:space="0" w:color="auto"/>
        <w:bottom w:val="none" w:sz="0" w:space="0" w:color="auto"/>
        <w:right w:val="none" w:sz="0" w:space="0" w:color="auto"/>
      </w:divBdr>
    </w:div>
    <w:div w:id="239877374">
      <w:bodyDiv w:val="1"/>
      <w:marLeft w:val="0"/>
      <w:marRight w:val="0"/>
      <w:marTop w:val="0"/>
      <w:marBottom w:val="0"/>
      <w:divBdr>
        <w:top w:val="none" w:sz="0" w:space="0" w:color="auto"/>
        <w:left w:val="none" w:sz="0" w:space="0" w:color="auto"/>
        <w:bottom w:val="none" w:sz="0" w:space="0" w:color="auto"/>
        <w:right w:val="none" w:sz="0" w:space="0" w:color="auto"/>
      </w:divBdr>
    </w:div>
    <w:div w:id="381294247">
      <w:bodyDiv w:val="1"/>
      <w:marLeft w:val="0"/>
      <w:marRight w:val="0"/>
      <w:marTop w:val="0"/>
      <w:marBottom w:val="0"/>
      <w:divBdr>
        <w:top w:val="none" w:sz="0" w:space="0" w:color="auto"/>
        <w:left w:val="none" w:sz="0" w:space="0" w:color="auto"/>
        <w:bottom w:val="none" w:sz="0" w:space="0" w:color="auto"/>
        <w:right w:val="none" w:sz="0" w:space="0" w:color="auto"/>
      </w:divBdr>
    </w:div>
    <w:div w:id="386419348">
      <w:bodyDiv w:val="1"/>
      <w:marLeft w:val="0"/>
      <w:marRight w:val="0"/>
      <w:marTop w:val="0"/>
      <w:marBottom w:val="0"/>
      <w:divBdr>
        <w:top w:val="none" w:sz="0" w:space="0" w:color="auto"/>
        <w:left w:val="none" w:sz="0" w:space="0" w:color="auto"/>
        <w:bottom w:val="none" w:sz="0" w:space="0" w:color="auto"/>
        <w:right w:val="none" w:sz="0" w:space="0" w:color="auto"/>
      </w:divBdr>
    </w:div>
    <w:div w:id="462503710">
      <w:bodyDiv w:val="1"/>
      <w:marLeft w:val="0"/>
      <w:marRight w:val="0"/>
      <w:marTop w:val="0"/>
      <w:marBottom w:val="0"/>
      <w:divBdr>
        <w:top w:val="none" w:sz="0" w:space="0" w:color="auto"/>
        <w:left w:val="none" w:sz="0" w:space="0" w:color="auto"/>
        <w:bottom w:val="none" w:sz="0" w:space="0" w:color="auto"/>
        <w:right w:val="none" w:sz="0" w:space="0" w:color="auto"/>
      </w:divBdr>
    </w:div>
    <w:div w:id="513963056">
      <w:bodyDiv w:val="1"/>
      <w:marLeft w:val="0"/>
      <w:marRight w:val="0"/>
      <w:marTop w:val="0"/>
      <w:marBottom w:val="0"/>
      <w:divBdr>
        <w:top w:val="none" w:sz="0" w:space="0" w:color="auto"/>
        <w:left w:val="none" w:sz="0" w:space="0" w:color="auto"/>
        <w:bottom w:val="none" w:sz="0" w:space="0" w:color="auto"/>
        <w:right w:val="none" w:sz="0" w:space="0" w:color="auto"/>
      </w:divBdr>
    </w:div>
    <w:div w:id="538397914">
      <w:bodyDiv w:val="1"/>
      <w:marLeft w:val="0"/>
      <w:marRight w:val="0"/>
      <w:marTop w:val="0"/>
      <w:marBottom w:val="0"/>
      <w:divBdr>
        <w:top w:val="none" w:sz="0" w:space="0" w:color="auto"/>
        <w:left w:val="none" w:sz="0" w:space="0" w:color="auto"/>
        <w:bottom w:val="none" w:sz="0" w:space="0" w:color="auto"/>
        <w:right w:val="none" w:sz="0" w:space="0" w:color="auto"/>
      </w:divBdr>
    </w:div>
    <w:div w:id="630332090">
      <w:bodyDiv w:val="1"/>
      <w:marLeft w:val="0"/>
      <w:marRight w:val="0"/>
      <w:marTop w:val="0"/>
      <w:marBottom w:val="0"/>
      <w:divBdr>
        <w:top w:val="none" w:sz="0" w:space="0" w:color="auto"/>
        <w:left w:val="none" w:sz="0" w:space="0" w:color="auto"/>
        <w:bottom w:val="none" w:sz="0" w:space="0" w:color="auto"/>
        <w:right w:val="none" w:sz="0" w:space="0" w:color="auto"/>
      </w:divBdr>
    </w:div>
    <w:div w:id="765731427">
      <w:bodyDiv w:val="1"/>
      <w:marLeft w:val="0"/>
      <w:marRight w:val="0"/>
      <w:marTop w:val="0"/>
      <w:marBottom w:val="0"/>
      <w:divBdr>
        <w:top w:val="none" w:sz="0" w:space="0" w:color="auto"/>
        <w:left w:val="none" w:sz="0" w:space="0" w:color="auto"/>
        <w:bottom w:val="none" w:sz="0" w:space="0" w:color="auto"/>
        <w:right w:val="none" w:sz="0" w:space="0" w:color="auto"/>
      </w:divBdr>
    </w:div>
    <w:div w:id="824273787">
      <w:bodyDiv w:val="1"/>
      <w:marLeft w:val="0"/>
      <w:marRight w:val="0"/>
      <w:marTop w:val="0"/>
      <w:marBottom w:val="0"/>
      <w:divBdr>
        <w:top w:val="none" w:sz="0" w:space="0" w:color="auto"/>
        <w:left w:val="none" w:sz="0" w:space="0" w:color="auto"/>
        <w:bottom w:val="none" w:sz="0" w:space="0" w:color="auto"/>
        <w:right w:val="none" w:sz="0" w:space="0" w:color="auto"/>
      </w:divBdr>
    </w:div>
    <w:div w:id="868107604">
      <w:bodyDiv w:val="1"/>
      <w:marLeft w:val="0"/>
      <w:marRight w:val="0"/>
      <w:marTop w:val="0"/>
      <w:marBottom w:val="0"/>
      <w:divBdr>
        <w:top w:val="none" w:sz="0" w:space="0" w:color="auto"/>
        <w:left w:val="none" w:sz="0" w:space="0" w:color="auto"/>
        <w:bottom w:val="none" w:sz="0" w:space="0" w:color="auto"/>
        <w:right w:val="none" w:sz="0" w:space="0" w:color="auto"/>
      </w:divBdr>
    </w:div>
    <w:div w:id="869991884">
      <w:bodyDiv w:val="1"/>
      <w:marLeft w:val="0"/>
      <w:marRight w:val="0"/>
      <w:marTop w:val="0"/>
      <w:marBottom w:val="0"/>
      <w:divBdr>
        <w:top w:val="none" w:sz="0" w:space="0" w:color="auto"/>
        <w:left w:val="none" w:sz="0" w:space="0" w:color="auto"/>
        <w:bottom w:val="none" w:sz="0" w:space="0" w:color="auto"/>
        <w:right w:val="none" w:sz="0" w:space="0" w:color="auto"/>
      </w:divBdr>
    </w:div>
    <w:div w:id="885333251">
      <w:bodyDiv w:val="1"/>
      <w:marLeft w:val="0"/>
      <w:marRight w:val="0"/>
      <w:marTop w:val="0"/>
      <w:marBottom w:val="0"/>
      <w:divBdr>
        <w:top w:val="none" w:sz="0" w:space="0" w:color="auto"/>
        <w:left w:val="none" w:sz="0" w:space="0" w:color="auto"/>
        <w:bottom w:val="none" w:sz="0" w:space="0" w:color="auto"/>
        <w:right w:val="none" w:sz="0" w:space="0" w:color="auto"/>
      </w:divBdr>
    </w:div>
    <w:div w:id="903612877">
      <w:bodyDiv w:val="1"/>
      <w:marLeft w:val="0"/>
      <w:marRight w:val="0"/>
      <w:marTop w:val="0"/>
      <w:marBottom w:val="0"/>
      <w:divBdr>
        <w:top w:val="none" w:sz="0" w:space="0" w:color="auto"/>
        <w:left w:val="none" w:sz="0" w:space="0" w:color="auto"/>
        <w:bottom w:val="none" w:sz="0" w:space="0" w:color="auto"/>
        <w:right w:val="none" w:sz="0" w:space="0" w:color="auto"/>
      </w:divBdr>
    </w:div>
    <w:div w:id="907809336">
      <w:bodyDiv w:val="1"/>
      <w:marLeft w:val="0"/>
      <w:marRight w:val="0"/>
      <w:marTop w:val="0"/>
      <w:marBottom w:val="0"/>
      <w:divBdr>
        <w:top w:val="none" w:sz="0" w:space="0" w:color="auto"/>
        <w:left w:val="none" w:sz="0" w:space="0" w:color="auto"/>
        <w:bottom w:val="none" w:sz="0" w:space="0" w:color="auto"/>
        <w:right w:val="none" w:sz="0" w:space="0" w:color="auto"/>
      </w:divBdr>
    </w:div>
    <w:div w:id="917641584">
      <w:bodyDiv w:val="1"/>
      <w:marLeft w:val="0"/>
      <w:marRight w:val="0"/>
      <w:marTop w:val="0"/>
      <w:marBottom w:val="0"/>
      <w:divBdr>
        <w:top w:val="none" w:sz="0" w:space="0" w:color="auto"/>
        <w:left w:val="none" w:sz="0" w:space="0" w:color="auto"/>
        <w:bottom w:val="none" w:sz="0" w:space="0" w:color="auto"/>
        <w:right w:val="none" w:sz="0" w:space="0" w:color="auto"/>
      </w:divBdr>
    </w:div>
    <w:div w:id="993218756">
      <w:bodyDiv w:val="1"/>
      <w:marLeft w:val="0"/>
      <w:marRight w:val="0"/>
      <w:marTop w:val="0"/>
      <w:marBottom w:val="0"/>
      <w:divBdr>
        <w:top w:val="none" w:sz="0" w:space="0" w:color="auto"/>
        <w:left w:val="none" w:sz="0" w:space="0" w:color="auto"/>
        <w:bottom w:val="none" w:sz="0" w:space="0" w:color="auto"/>
        <w:right w:val="none" w:sz="0" w:space="0" w:color="auto"/>
      </w:divBdr>
    </w:div>
    <w:div w:id="1058285501">
      <w:bodyDiv w:val="1"/>
      <w:marLeft w:val="0"/>
      <w:marRight w:val="0"/>
      <w:marTop w:val="0"/>
      <w:marBottom w:val="0"/>
      <w:divBdr>
        <w:top w:val="none" w:sz="0" w:space="0" w:color="auto"/>
        <w:left w:val="none" w:sz="0" w:space="0" w:color="auto"/>
        <w:bottom w:val="none" w:sz="0" w:space="0" w:color="auto"/>
        <w:right w:val="none" w:sz="0" w:space="0" w:color="auto"/>
      </w:divBdr>
    </w:div>
    <w:div w:id="1133644773">
      <w:bodyDiv w:val="1"/>
      <w:marLeft w:val="0"/>
      <w:marRight w:val="0"/>
      <w:marTop w:val="0"/>
      <w:marBottom w:val="0"/>
      <w:divBdr>
        <w:top w:val="none" w:sz="0" w:space="0" w:color="auto"/>
        <w:left w:val="none" w:sz="0" w:space="0" w:color="auto"/>
        <w:bottom w:val="none" w:sz="0" w:space="0" w:color="auto"/>
        <w:right w:val="none" w:sz="0" w:space="0" w:color="auto"/>
      </w:divBdr>
    </w:div>
    <w:div w:id="1191411097">
      <w:bodyDiv w:val="1"/>
      <w:marLeft w:val="0"/>
      <w:marRight w:val="0"/>
      <w:marTop w:val="0"/>
      <w:marBottom w:val="0"/>
      <w:divBdr>
        <w:top w:val="none" w:sz="0" w:space="0" w:color="auto"/>
        <w:left w:val="none" w:sz="0" w:space="0" w:color="auto"/>
        <w:bottom w:val="none" w:sz="0" w:space="0" w:color="auto"/>
        <w:right w:val="none" w:sz="0" w:space="0" w:color="auto"/>
      </w:divBdr>
    </w:div>
    <w:div w:id="1225334995">
      <w:bodyDiv w:val="1"/>
      <w:marLeft w:val="0"/>
      <w:marRight w:val="0"/>
      <w:marTop w:val="0"/>
      <w:marBottom w:val="0"/>
      <w:divBdr>
        <w:top w:val="none" w:sz="0" w:space="0" w:color="auto"/>
        <w:left w:val="none" w:sz="0" w:space="0" w:color="auto"/>
        <w:bottom w:val="none" w:sz="0" w:space="0" w:color="auto"/>
        <w:right w:val="none" w:sz="0" w:space="0" w:color="auto"/>
      </w:divBdr>
    </w:div>
    <w:div w:id="1365474589">
      <w:bodyDiv w:val="1"/>
      <w:marLeft w:val="0"/>
      <w:marRight w:val="0"/>
      <w:marTop w:val="0"/>
      <w:marBottom w:val="0"/>
      <w:divBdr>
        <w:top w:val="none" w:sz="0" w:space="0" w:color="auto"/>
        <w:left w:val="none" w:sz="0" w:space="0" w:color="auto"/>
        <w:bottom w:val="none" w:sz="0" w:space="0" w:color="auto"/>
        <w:right w:val="none" w:sz="0" w:space="0" w:color="auto"/>
      </w:divBdr>
    </w:div>
    <w:div w:id="1370111110">
      <w:bodyDiv w:val="1"/>
      <w:marLeft w:val="0"/>
      <w:marRight w:val="0"/>
      <w:marTop w:val="0"/>
      <w:marBottom w:val="0"/>
      <w:divBdr>
        <w:top w:val="none" w:sz="0" w:space="0" w:color="auto"/>
        <w:left w:val="none" w:sz="0" w:space="0" w:color="auto"/>
        <w:bottom w:val="none" w:sz="0" w:space="0" w:color="auto"/>
        <w:right w:val="none" w:sz="0" w:space="0" w:color="auto"/>
      </w:divBdr>
    </w:div>
    <w:div w:id="1371538881">
      <w:bodyDiv w:val="1"/>
      <w:marLeft w:val="0"/>
      <w:marRight w:val="0"/>
      <w:marTop w:val="0"/>
      <w:marBottom w:val="0"/>
      <w:divBdr>
        <w:top w:val="none" w:sz="0" w:space="0" w:color="auto"/>
        <w:left w:val="none" w:sz="0" w:space="0" w:color="auto"/>
        <w:bottom w:val="none" w:sz="0" w:space="0" w:color="auto"/>
        <w:right w:val="none" w:sz="0" w:space="0" w:color="auto"/>
      </w:divBdr>
    </w:div>
    <w:div w:id="1385836488">
      <w:bodyDiv w:val="1"/>
      <w:marLeft w:val="0"/>
      <w:marRight w:val="0"/>
      <w:marTop w:val="0"/>
      <w:marBottom w:val="0"/>
      <w:divBdr>
        <w:top w:val="none" w:sz="0" w:space="0" w:color="auto"/>
        <w:left w:val="none" w:sz="0" w:space="0" w:color="auto"/>
        <w:bottom w:val="none" w:sz="0" w:space="0" w:color="auto"/>
        <w:right w:val="none" w:sz="0" w:space="0" w:color="auto"/>
      </w:divBdr>
    </w:div>
    <w:div w:id="1473132623">
      <w:bodyDiv w:val="1"/>
      <w:marLeft w:val="0"/>
      <w:marRight w:val="0"/>
      <w:marTop w:val="0"/>
      <w:marBottom w:val="0"/>
      <w:divBdr>
        <w:top w:val="none" w:sz="0" w:space="0" w:color="auto"/>
        <w:left w:val="none" w:sz="0" w:space="0" w:color="auto"/>
        <w:bottom w:val="none" w:sz="0" w:space="0" w:color="auto"/>
        <w:right w:val="none" w:sz="0" w:space="0" w:color="auto"/>
      </w:divBdr>
    </w:div>
    <w:div w:id="1485393512">
      <w:bodyDiv w:val="1"/>
      <w:marLeft w:val="0"/>
      <w:marRight w:val="0"/>
      <w:marTop w:val="0"/>
      <w:marBottom w:val="0"/>
      <w:divBdr>
        <w:top w:val="none" w:sz="0" w:space="0" w:color="auto"/>
        <w:left w:val="none" w:sz="0" w:space="0" w:color="auto"/>
        <w:bottom w:val="none" w:sz="0" w:space="0" w:color="auto"/>
        <w:right w:val="none" w:sz="0" w:space="0" w:color="auto"/>
      </w:divBdr>
    </w:div>
    <w:div w:id="1490055120">
      <w:bodyDiv w:val="1"/>
      <w:marLeft w:val="0"/>
      <w:marRight w:val="0"/>
      <w:marTop w:val="0"/>
      <w:marBottom w:val="0"/>
      <w:divBdr>
        <w:top w:val="none" w:sz="0" w:space="0" w:color="auto"/>
        <w:left w:val="none" w:sz="0" w:space="0" w:color="auto"/>
        <w:bottom w:val="none" w:sz="0" w:space="0" w:color="auto"/>
        <w:right w:val="none" w:sz="0" w:space="0" w:color="auto"/>
      </w:divBdr>
    </w:div>
    <w:div w:id="1492867657">
      <w:bodyDiv w:val="1"/>
      <w:marLeft w:val="0"/>
      <w:marRight w:val="0"/>
      <w:marTop w:val="0"/>
      <w:marBottom w:val="0"/>
      <w:divBdr>
        <w:top w:val="none" w:sz="0" w:space="0" w:color="auto"/>
        <w:left w:val="none" w:sz="0" w:space="0" w:color="auto"/>
        <w:bottom w:val="none" w:sz="0" w:space="0" w:color="auto"/>
        <w:right w:val="none" w:sz="0" w:space="0" w:color="auto"/>
      </w:divBdr>
    </w:div>
    <w:div w:id="1507744352">
      <w:bodyDiv w:val="1"/>
      <w:marLeft w:val="0"/>
      <w:marRight w:val="0"/>
      <w:marTop w:val="0"/>
      <w:marBottom w:val="0"/>
      <w:divBdr>
        <w:top w:val="none" w:sz="0" w:space="0" w:color="auto"/>
        <w:left w:val="none" w:sz="0" w:space="0" w:color="auto"/>
        <w:bottom w:val="none" w:sz="0" w:space="0" w:color="auto"/>
        <w:right w:val="none" w:sz="0" w:space="0" w:color="auto"/>
      </w:divBdr>
    </w:div>
    <w:div w:id="1548562328">
      <w:bodyDiv w:val="1"/>
      <w:marLeft w:val="0"/>
      <w:marRight w:val="0"/>
      <w:marTop w:val="0"/>
      <w:marBottom w:val="0"/>
      <w:divBdr>
        <w:top w:val="none" w:sz="0" w:space="0" w:color="auto"/>
        <w:left w:val="none" w:sz="0" w:space="0" w:color="auto"/>
        <w:bottom w:val="none" w:sz="0" w:space="0" w:color="auto"/>
        <w:right w:val="none" w:sz="0" w:space="0" w:color="auto"/>
      </w:divBdr>
    </w:div>
    <w:div w:id="1632244905">
      <w:bodyDiv w:val="1"/>
      <w:marLeft w:val="0"/>
      <w:marRight w:val="0"/>
      <w:marTop w:val="0"/>
      <w:marBottom w:val="0"/>
      <w:divBdr>
        <w:top w:val="none" w:sz="0" w:space="0" w:color="auto"/>
        <w:left w:val="none" w:sz="0" w:space="0" w:color="auto"/>
        <w:bottom w:val="none" w:sz="0" w:space="0" w:color="auto"/>
        <w:right w:val="none" w:sz="0" w:space="0" w:color="auto"/>
      </w:divBdr>
    </w:div>
    <w:div w:id="1639919031">
      <w:bodyDiv w:val="1"/>
      <w:marLeft w:val="0"/>
      <w:marRight w:val="0"/>
      <w:marTop w:val="0"/>
      <w:marBottom w:val="0"/>
      <w:divBdr>
        <w:top w:val="none" w:sz="0" w:space="0" w:color="auto"/>
        <w:left w:val="none" w:sz="0" w:space="0" w:color="auto"/>
        <w:bottom w:val="none" w:sz="0" w:space="0" w:color="auto"/>
        <w:right w:val="none" w:sz="0" w:space="0" w:color="auto"/>
      </w:divBdr>
    </w:div>
    <w:div w:id="1641181937">
      <w:bodyDiv w:val="1"/>
      <w:marLeft w:val="0"/>
      <w:marRight w:val="0"/>
      <w:marTop w:val="0"/>
      <w:marBottom w:val="0"/>
      <w:divBdr>
        <w:top w:val="none" w:sz="0" w:space="0" w:color="auto"/>
        <w:left w:val="none" w:sz="0" w:space="0" w:color="auto"/>
        <w:bottom w:val="none" w:sz="0" w:space="0" w:color="auto"/>
        <w:right w:val="none" w:sz="0" w:space="0" w:color="auto"/>
      </w:divBdr>
    </w:div>
    <w:div w:id="1680280045">
      <w:bodyDiv w:val="1"/>
      <w:marLeft w:val="0"/>
      <w:marRight w:val="0"/>
      <w:marTop w:val="0"/>
      <w:marBottom w:val="0"/>
      <w:divBdr>
        <w:top w:val="none" w:sz="0" w:space="0" w:color="auto"/>
        <w:left w:val="none" w:sz="0" w:space="0" w:color="auto"/>
        <w:bottom w:val="none" w:sz="0" w:space="0" w:color="auto"/>
        <w:right w:val="none" w:sz="0" w:space="0" w:color="auto"/>
      </w:divBdr>
    </w:div>
    <w:div w:id="1686513404">
      <w:bodyDiv w:val="1"/>
      <w:marLeft w:val="0"/>
      <w:marRight w:val="0"/>
      <w:marTop w:val="0"/>
      <w:marBottom w:val="0"/>
      <w:divBdr>
        <w:top w:val="none" w:sz="0" w:space="0" w:color="auto"/>
        <w:left w:val="none" w:sz="0" w:space="0" w:color="auto"/>
        <w:bottom w:val="none" w:sz="0" w:space="0" w:color="auto"/>
        <w:right w:val="none" w:sz="0" w:space="0" w:color="auto"/>
      </w:divBdr>
    </w:div>
    <w:div w:id="1764644246">
      <w:bodyDiv w:val="1"/>
      <w:marLeft w:val="0"/>
      <w:marRight w:val="0"/>
      <w:marTop w:val="0"/>
      <w:marBottom w:val="0"/>
      <w:divBdr>
        <w:top w:val="none" w:sz="0" w:space="0" w:color="auto"/>
        <w:left w:val="none" w:sz="0" w:space="0" w:color="auto"/>
        <w:bottom w:val="none" w:sz="0" w:space="0" w:color="auto"/>
        <w:right w:val="none" w:sz="0" w:space="0" w:color="auto"/>
      </w:divBdr>
    </w:div>
    <w:div w:id="1876233382">
      <w:bodyDiv w:val="1"/>
      <w:marLeft w:val="0"/>
      <w:marRight w:val="0"/>
      <w:marTop w:val="0"/>
      <w:marBottom w:val="0"/>
      <w:divBdr>
        <w:top w:val="none" w:sz="0" w:space="0" w:color="auto"/>
        <w:left w:val="none" w:sz="0" w:space="0" w:color="auto"/>
        <w:bottom w:val="none" w:sz="0" w:space="0" w:color="auto"/>
        <w:right w:val="none" w:sz="0" w:space="0" w:color="auto"/>
      </w:divBdr>
    </w:div>
    <w:div w:id="1901165655">
      <w:bodyDiv w:val="1"/>
      <w:marLeft w:val="0"/>
      <w:marRight w:val="0"/>
      <w:marTop w:val="0"/>
      <w:marBottom w:val="0"/>
      <w:divBdr>
        <w:top w:val="none" w:sz="0" w:space="0" w:color="auto"/>
        <w:left w:val="none" w:sz="0" w:space="0" w:color="auto"/>
        <w:bottom w:val="none" w:sz="0" w:space="0" w:color="auto"/>
        <w:right w:val="none" w:sz="0" w:space="0" w:color="auto"/>
      </w:divBdr>
    </w:div>
    <w:div w:id="1941602086">
      <w:bodyDiv w:val="1"/>
      <w:marLeft w:val="0"/>
      <w:marRight w:val="0"/>
      <w:marTop w:val="0"/>
      <w:marBottom w:val="0"/>
      <w:divBdr>
        <w:top w:val="none" w:sz="0" w:space="0" w:color="auto"/>
        <w:left w:val="none" w:sz="0" w:space="0" w:color="auto"/>
        <w:bottom w:val="none" w:sz="0" w:space="0" w:color="auto"/>
        <w:right w:val="none" w:sz="0" w:space="0" w:color="auto"/>
      </w:divBdr>
    </w:div>
    <w:div w:id="1952467726">
      <w:bodyDiv w:val="1"/>
      <w:marLeft w:val="0"/>
      <w:marRight w:val="0"/>
      <w:marTop w:val="0"/>
      <w:marBottom w:val="0"/>
      <w:divBdr>
        <w:top w:val="none" w:sz="0" w:space="0" w:color="auto"/>
        <w:left w:val="none" w:sz="0" w:space="0" w:color="auto"/>
        <w:bottom w:val="none" w:sz="0" w:space="0" w:color="auto"/>
        <w:right w:val="none" w:sz="0" w:space="0" w:color="auto"/>
      </w:divBdr>
    </w:div>
    <w:div w:id="2043364839">
      <w:bodyDiv w:val="1"/>
      <w:marLeft w:val="0"/>
      <w:marRight w:val="0"/>
      <w:marTop w:val="0"/>
      <w:marBottom w:val="0"/>
      <w:divBdr>
        <w:top w:val="none" w:sz="0" w:space="0" w:color="auto"/>
        <w:left w:val="none" w:sz="0" w:space="0" w:color="auto"/>
        <w:bottom w:val="none" w:sz="0" w:space="0" w:color="auto"/>
        <w:right w:val="none" w:sz="0" w:space="0" w:color="auto"/>
      </w:divBdr>
    </w:div>
    <w:div w:id="2070105081">
      <w:bodyDiv w:val="1"/>
      <w:marLeft w:val="0"/>
      <w:marRight w:val="0"/>
      <w:marTop w:val="0"/>
      <w:marBottom w:val="0"/>
      <w:divBdr>
        <w:top w:val="none" w:sz="0" w:space="0" w:color="auto"/>
        <w:left w:val="none" w:sz="0" w:space="0" w:color="auto"/>
        <w:bottom w:val="none" w:sz="0" w:space="0" w:color="auto"/>
        <w:right w:val="none" w:sz="0" w:space="0" w:color="auto"/>
      </w:divBdr>
    </w:div>
    <w:div w:id="2087804073">
      <w:bodyDiv w:val="1"/>
      <w:marLeft w:val="0"/>
      <w:marRight w:val="0"/>
      <w:marTop w:val="0"/>
      <w:marBottom w:val="0"/>
      <w:divBdr>
        <w:top w:val="none" w:sz="0" w:space="0" w:color="auto"/>
        <w:left w:val="none" w:sz="0" w:space="0" w:color="auto"/>
        <w:bottom w:val="none" w:sz="0" w:space="0" w:color="auto"/>
        <w:right w:val="none" w:sz="0" w:space="0" w:color="auto"/>
      </w:divBdr>
    </w:div>
    <w:div w:id="211192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BF5D9-FA08-4606-95FE-174C88274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Pages>
  <Words>1358</Words>
  <Characters>7472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DIRECTOR</cp:lastModifiedBy>
  <cp:revision>38</cp:revision>
  <cp:lastPrinted>2022-12-14T15:57:00Z</cp:lastPrinted>
  <dcterms:created xsi:type="dcterms:W3CDTF">2025-01-07T01:38:00Z</dcterms:created>
  <dcterms:modified xsi:type="dcterms:W3CDTF">2025-03-03T23:30:00Z</dcterms:modified>
</cp:coreProperties>
</file>