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FC7" w:rsidRPr="00235768" w:rsidRDefault="00E12BB2" w:rsidP="00235768">
      <w:pPr>
        <w:jc w:val="center"/>
        <w:rPr>
          <w:sz w:val="128"/>
          <w:szCs w:val="128"/>
          <w:lang w:val="en-US"/>
        </w:rPr>
      </w:pPr>
      <w:r w:rsidRPr="00235768">
        <w:rPr>
          <w:sz w:val="128"/>
          <w:szCs w:val="128"/>
          <w:lang w:val="en-US"/>
        </w:rPr>
        <w:t>SCANNET</w:t>
      </w:r>
    </w:p>
    <w:p w:rsidR="00340FC7" w:rsidRPr="00E24770" w:rsidRDefault="00340FC7">
      <w:pPr>
        <w:pStyle w:val="Ttulo"/>
        <w:outlineLvl w:val="0"/>
        <w:rPr>
          <w:rFonts w:ascii="Arial" w:hAnsi="Arial"/>
          <w:sz w:val="72"/>
          <w:lang w:val="en-US"/>
        </w:rPr>
      </w:pPr>
    </w:p>
    <w:p w:rsidR="00E12BB2" w:rsidRPr="00E24770" w:rsidRDefault="00E12BB2">
      <w:pPr>
        <w:pStyle w:val="Ttulo"/>
        <w:outlineLvl w:val="0"/>
        <w:rPr>
          <w:rFonts w:ascii="Arial" w:hAnsi="Arial"/>
          <w:sz w:val="72"/>
          <w:lang w:val="en-US"/>
        </w:rPr>
      </w:pPr>
    </w:p>
    <w:p w:rsidR="00E12BB2" w:rsidRPr="00E24770" w:rsidRDefault="00E12BB2">
      <w:pPr>
        <w:pStyle w:val="Ttulo"/>
        <w:outlineLvl w:val="0"/>
        <w:rPr>
          <w:rFonts w:ascii="Arial" w:hAnsi="Arial"/>
          <w:sz w:val="72"/>
          <w:lang w:val="en-US"/>
        </w:rPr>
      </w:pPr>
    </w:p>
    <w:p w:rsidR="00E12BB2" w:rsidRPr="00E24770" w:rsidRDefault="00E12BB2">
      <w:pPr>
        <w:pStyle w:val="Ttulo"/>
        <w:outlineLvl w:val="0"/>
        <w:rPr>
          <w:rFonts w:ascii="Arial" w:hAnsi="Arial"/>
          <w:sz w:val="72"/>
          <w:lang w:val="en-US"/>
        </w:rPr>
      </w:pPr>
    </w:p>
    <w:p w:rsidR="00E12BB2" w:rsidRPr="00E24770" w:rsidRDefault="00E12BB2">
      <w:pPr>
        <w:pStyle w:val="Ttulo"/>
        <w:outlineLvl w:val="0"/>
        <w:rPr>
          <w:rFonts w:ascii="Arial" w:hAnsi="Arial"/>
          <w:sz w:val="72"/>
          <w:lang w:val="en-US"/>
        </w:rPr>
      </w:pPr>
    </w:p>
    <w:p w:rsidR="00E12BB2" w:rsidRPr="00E24770" w:rsidRDefault="00E12BB2">
      <w:pPr>
        <w:pStyle w:val="Ttulo"/>
        <w:outlineLvl w:val="0"/>
        <w:rPr>
          <w:rFonts w:ascii="Arial" w:hAnsi="Arial"/>
          <w:sz w:val="72"/>
          <w:lang w:val="en-US"/>
        </w:rPr>
      </w:pPr>
    </w:p>
    <w:p w:rsidR="00E12BB2" w:rsidRPr="00E24770" w:rsidRDefault="00E12BB2">
      <w:pPr>
        <w:pStyle w:val="Ttulo"/>
        <w:outlineLvl w:val="0"/>
        <w:rPr>
          <w:rFonts w:ascii="Arial" w:hAnsi="Arial"/>
          <w:sz w:val="72"/>
          <w:lang w:val="en-US"/>
        </w:rPr>
      </w:pPr>
    </w:p>
    <w:p w:rsidR="00340FC7" w:rsidRPr="00235768" w:rsidRDefault="00201674" w:rsidP="00235768">
      <w:pPr>
        <w:jc w:val="center"/>
        <w:rPr>
          <w:sz w:val="72"/>
          <w:szCs w:val="72"/>
          <w:lang w:val="en-US"/>
        </w:rPr>
      </w:pPr>
      <w:r w:rsidRPr="00235768">
        <w:rPr>
          <w:sz w:val="72"/>
          <w:szCs w:val="72"/>
          <w:lang w:val="en-US"/>
        </w:rPr>
        <w:t>User Manual</w:t>
      </w:r>
    </w:p>
    <w:p w:rsidR="00340FC7" w:rsidRPr="00E24770" w:rsidRDefault="00340FC7">
      <w:pPr>
        <w:pStyle w:val="Ttulo"/>
        <w:outlineLvl w:val="0"/>
        <w:rPr>
          <w:rFonts w:ascii="Arial" w:hAnsi="Arial"/>
          <w:sz w:val="72"/>
          <w:lang w:val="en-US"/>
        </w:rPr>
      </w:pPr>
    </w:p>
    <w:p w:rsidR="00E12BB2" w:rsidRPr="00E24770" w:rsidRDefault="00E12BB2">
      <w:pPr>
        <w:pStyle w:val="Ttulo"/>
        <w:outlineLvl w:val="0"/>
        <w:rPr>
          <w:rFonts w:ascii="Arial" w:hAnsi="Arial"/>
          <w:sz w:val="72"/>
          <w:lang w:val="en-US"/>
        </w:rPr>
      </w:pPr>
    </w:p>
    <w:p w:rsidR="00E12BB2" w:rsidRPr="00E24770" w:rsidRDefault="00E12BB2">
      <w:pPr>
        <w:pStyle w:val="Ttulo"/>
        <w:outlineLvl w:val="0"/>
        <w:rPr>
          <w:rFonts w:ascii="Arial" w:hAnsi="Arial"/>
          <w:sz w:val="72"/>
          <w:lang w:val="en-US"/>
        </w:rPr>
      </w:pPr>
    </w:p>
    <w:p w:rsidR="00E12BB2" w:rsidRPr="00E24770" w:rsidRDefault="00E12BB2">
      <w:pPr>
        <w:pStyle w:val="Ttulo"/>
        <w:outlineLvl w:val="0"/>
        <w:rPr>
          <w:rFonts w:ascii="Arial" w:hAnsi="Arial"/>
          <w:sz w:val="72"/>
          <w:lang w:val="en-US"/>
        </w:rPr>
      </w:pPr>
    </w:p>
    <w:p w:rsidR="00E12BB2" w:rsidRDefault="00E12BB2">
      <w:pPr>
        <w:pStyle w:val="Ttulo"/>
        <w:outlineLvl w:val="0"/>
        <w:rPr>
          <w:rFonts w:ascii="Arial" w:hAnsi="Arial"/>
          <w:sz w:val="72"/>
          <w:lang w:val="en-US"/>
        </w:rPr>
      </w:pPr>
    </w:p>
    <w:p w:rsidR="0035423D" w:rsidRPr="00E24770" w:rsidRDefault="0035423D">
      <w:pPr>
        <w:pStyle w:val="Ttulo"/>
        <w:outlineLvl w:val="0"/>
        <w:rPr>
          <w:rFonts w:ascii="Arial" w:hAnsi="Arial"/>
          <w:sz w:val="72"/>
          <w:lang w:val="en-US"/>
        </w:rPr>
      </w:pPr>
    </w:p>
    <w:p w:rsidR="00340FC7" w:rsidRPr="00235768" w:rsidRDefault="008727EC" w:rsidP="00235768">
      <w:pPr>
        <w:jc w:val="center"/>
        <w:rPr>
          <w:sz w:val="44"/>
          <w:szCs w:val="44"/>
          <w:lang w:val="en-US"/>
        </w:rPr>
      </w:pPr>
      <w:r w:rsidRPr="00235768">
        <w:rPr>
          <w:sz w:val="44"/>
          <w:szCs w:val="44"/>
          <w:lang w:val="en-US"/>
        </w:rPr>
        <w:t>V</w:t>
      </w:r>
      <w:r w:rsidR="00E12BB2" w:rsidRPr="00235768">
        <w:rPr>
          <w:sz w:val="44"/>
          <w:szCs w:val="44"/>
          <w:lang w:val="en-US"/>
        </w:rPr>
        <w:t>ersion</w:t>
      </w:r>
      <w:r w:rsidR="00B20C65" w:rsidRPr="00235768">
        <w:rPr>
          <w:sz w:val="44"/>
          <w:szCs w:val="44"/>
          <w:lang w:val="en-US"/>
        </w:rPr>
        <w:t xml:space="preserve"> 1.0</w:t>
      </w:r>
    </w:p>
    <w:p w:rsidR="00340FC7" w:rsidRPr="00235768" w:rsidRDefault="00E12BB2" w:rsidP="00235768">
      <w:pPr>
        <w:jc w:val="center"/>
        <w:rPr>
          <w:sz w:val="44"/>
          <w:szCs w:val="44"/>
          <w:lang w:val="en-US"/>
        </w:rPr>
      </w:pPr>
      <w:r w:rsidRPr="00235768">
        <w:rPr>
          <w:sz w:val="44"/>
          <w:szCs w:val="44"/>
          <w:lang w:val="en-US"/>
        </w:rPr>
        <w:t>2015</w:t>
      </w:r>
    </w:p>
    <w:bookmarkStart w:id="0" w:name="_Toc451317683" w:displacedByCustomXml="next"/>
    <w:bookmarkStart w:id="1" w:name="_Toc451317548" w:displacedByCustomXml="next"/>
    <w:bookmarkStart w:id="2" w:name="_Toc451317285" w:displacedByCustomXml="next"/>
    <w:bookmarkStart w:id="3" w:name="_Toc451315972" w:displacedByCustomXml="next"/>
    <w:bookmarkStart w:id="4" w:name="_Toc451315240" w:displacedByCustomXml="next"/>
    <w:bookmarkStart w:id="5" w:name="_Toc451314472" w:displacedByCustomXml="next"/>
    <w:bookmarkStart w:id="6" w:name="_Toc451314180" w:displacedByCustomXml="next"/>
    <w:bookmarkStart w:id="7" w:name="_Toc451172583" w:displacedByCustomXml="next"/>
    <w:bookmarkStart w:id="8" w:name="_Toc447278786" w:displacedByCustomXml="next"/>
    <w:sdt>
      <w:sdtPr>
        <w:id w:val="39370188"/>
        <w:docPartObj>
          <w:docPartGallery w:val="Table of Contents"/>
          <w:docPartUnique/>
        </w:docPartObj>
      </w:sdtPr>
      <w:sdtEndPr>
        <w:rPr>
          <w:rFonts w:ascii="Arial" w:eastAsia="Times New Roman" w:hAnsi="Arial" w:cs="Times New Roman"/>
          <w:b w:val="0"/>
          <w:bCs w:val="0"/>
          <w:color w:val="auto"/>
          <w:sz w:val="19"/>
          <w:szCs w:val="20"/>
          <w:lang w:eastAsia="pt-BR"/>
        </w:rPr>
      </w:sdtEndPr>
      <w:sdtContent>
        <w:p w:rsidR="00F066E3" w:rsidRDefault="00F066E3">
          <w:pPr>
            <w:pStyle w:val="CabealhodoSumrio"/>
          </w:pPr>
          <w:r w:rsidRPr="00731BE9">
            <w:rPr>
              <w:color w:val="auto"/>
            </w:rPr>
            <w:t>SUMMARY</w:t>
          </w:r>
        </w:p>
        <w:p w:rsidR="00F066E3" w:rsidRDefault="00F066E3">
          <w:pPr>
            <w:pStyle w:val="Sumrio1"/>
            <w:tabs>
              <w:tab w:val="left" w:pos="400"/>
              <w:tab w:val="right" w:leader="dot" w:pos="9345"/>
            </w:tabs>
            <w:rPr>
              <w:rFonts w:asciiTheme="minorHAnsi" w:eastAsiaTheme="minorEastAsia" w:hAnsiTheme="minorHAnsi" w:cstheme="minorBidi"/>
              <w:b w:val="0"/>
              <w:noProof/>
              <w:sz w:val="22"/>
              <w:szCs w:val="22"/>
              <w:lang w:val="pt-BR"/>
            </w:rPr>
          </w:pPr>
          <w:r>
            <w:rPr>
              <w:lang w:val="pt-BR"/>
            </w:rPr>
            <w:fldChar w:fldCharType="begin"/>
          </w:r>
          <w:r>
            <w:rPr>
              <w:lang w:val="pt-BR"/>
            </w:rPr>
            <w:instrText xml:space="preserve"> TOC \o "1-3" \h \z \u </w:instrText>
          </w:r>
          <w:r>
            <w:rPr>
              <w:lang w:val="pt-BR"/>
            </w:rPr>
            <w:fldChar w:fldCharType="separate"/>
          </w:r>
          <w:hyperlink w:anchor="_Toc435117071" w:history="1">
            <w:r w:rsidRPr="00890282">
              <w:rPr>
                <w:rStyle w:val="Hyperlink"/>
                <w:noProof/>
              </w:rPr>
              <w:t>1.</w:t>
            </w:r>
            <w:r>
              <w:rPr>
                <w:rFonts w:asciiTheme="minorHAnsi" w:eastAsiaTheme="minorEastAsia" w:hAnsiTheme="minorHAnsi" w:cstheme="minorBidi"/>
                <w:b w:val="0"/>
                <w:noProof/>
                <w:sz w:val="22"/>
                <w:szCs w:val="22"/>
                <w:lang w:val="pt-BR"/>
              </w:rPr>
              <w:tab/>
            </w:r>
            <w:r w:rsidRPr="00890282">
              <w:rPr>
                <w:rStyle w:val="Hyperlink"/>
                <w:noProof/>
              </w:rPr>
              <w:t>INTRODUCTION</w:t>
            </w:r>
            <w:r>
              <w:rPr>
                <w:noProof/>
                <w:webHidden/>
              </w:rPr>
              <w:tab/>
            </w:r>
            <w:r>
              <w:rPr>
                <w:noProof/>
                <w:webHidden/>
              </w:rPr>
              <w:fldChar w:fldCharType="begin"/>
            </w:r>
            <w:r>
              <w:rPr>
                <w:noProof/>
                <w:webHidden/>
              </w:rPr>
              <w:instrText xml:space="preserve"> PAGEREF _Toc435117071 \h </w:instrText>
            </w:r>
            <w:r>
              <w:rPr>
                <w:noProof/>
                <w:webHidden/>
              </w:rPr>
            </w:r>
            <w:r>
              <w:rPr>
                <w:noProof/>
                <w:webHidden/>
              </w:rPr>
              <w:fldChar w:fldCharType="separate"/>
            </w:r>
            <w:r w:rsidR="00731BE9">
              <w:rPr>
                <w:noProof/>
                <w:webHidden/>
              </w:rPr>
              <w:t>1</w:t>
            </w:r>
            <w:r>
              <w:rPr>
                <w:noProof/>
                <w:webHidden/>
              </w:rPr>
              <w:fldChar w:fldCharType="end"/>
            </w:r>
          </w:hyperlink>
        </w:p>
        <w:p w:rsidR="00F066E3" w:rsidRDefault="00F066E3">
          <w:pPr>
            <w:pStyle w:val="Sumrio1"/>
            <w:tabs>
              <w:tab w:val="left" w:pos="400"/>
              <w:tab w:val="right" w:leader="dot" w:pos="9345"/>
            </w:tabs>
            <w:rPr>
              <w:rFonts w:asciiTheme="minorHAnsi" w:eastAsiaTheme="minorEastAsia" w:hAnsiTheme="minorHAnsi" w:cstheme="minorBidi"/>
              <w:b w:val="0"/>
              <w:noProof/>
              <w:sz w:val="22"/>
              <w:szCs w:val="22"/>
              <w:lang w:val="pt-BR"/>
            </w:rPr>
          </w:pPr>
          <w:hyperlink w:anchor="_Toc435117072" w:history="1">
            <w:r w:rsidRPr="00890282">
              <w:rPr>
                <w:rStyle w:val="Hyperlink"/>
                <w:noProof/>
              </w:rPr>
              <w:t>2.</w:t>
            </w:r>
            <w:r>
              <w:rPr>
                <w:rFonts w:asciiTheme="minorHAnsi" w:eastAsiaTheme="minorEastAsia" w:hAnsiTheme="minorHAnsi" w:cstheme="minorBidi"/>
                <w:b w:val="0"/>
                <w:noProof/>
                <w:sz w:val="22"/>
                <w:szCs w:val="22"/>
                <w:lang w:val="pt-BR"/>
              </w:rPr>
              <w:tab/>
            </w:r>
            <w:r w:rsidR="00731BE9" w:rsidRPr="00890282">
              <w:rPr>
                <w:rStyle w:val="Hyperlink"/>
                <w:noProof/>
              </w:rPr>
              <w:t>GENERATING THE EXECUTABLE FILE</w:t>
            </w:r>
            <w:r>
              <w:rPr>
                <w:noProof/>
                <w:webHidden/>
              </w:rPr>
              <w:tab/>
            </w:r>
            <w:r>
              <w:rPr>
                <w:noProof/>
                <w:webHidden/>
              </w:rPr>
              <w:fldChar w:fldCharType="begin"/>
            </w:r>
            <w:r>
              <w:rPr>
                <w:noProof/>
                <w:webHidden/>
              </w:rPr>
              <w:instrText xml:space="preserve"> PAGEREF _Toc435117072 \h </w:instrText>
            </w:r>
            <w:r>
              <w:rPr>
                <w:noProof/>
                <w:webHidden/>
              </w:rPr>
            </w:r>
            <w:r>
              <w:rPr>
                <w:noProof/>
                <w:webHidden/>
              </w:rPr>
              <w:fldChar w:fldCharType="separate"/>
            </w:r>
            <w:r w:rsidR="00731BE9">
              <w:rPr>
                <w:noProof/>
                <w:webHidden/>
              </w:rPr>
              <w:t>1</w:t>
            </w:r>
            <w:r>
              <w:rPr>
                <w:noProof/>
                <w:webHidden/>
              </w:rPr>
              <w:fldChar w:fldCharType="end"/>
            </w:r>
          </w:hyperlink>
        </w:p>
        <w:p w:rsidR="00F066E3" w:rsidRDefault="00F066E3">
          <w:pPr>
            <w:pStyle w:val="Sumrio1"/>
            <w:tabs>
              <w:tab w:val="left" w:pos="400"/>
              <w:tab w:val="right" w:leader="dot" w:pos="9345"/>
            </w:tabs>
            <w:rPr>
              <w:rFonts w:asciiTheme="minorHAnsi" w:eastAsiaTheme="minorEastAsia" w:hAnsiTheme="minorHAnsi" w:cstheme="minorBidi"/>
              <w:b w:val="0"/>
              <w:noProof/>
              <w:sz w:val="22"/>
              <w:szCs w:val="22"/>
              <w:lang w:val="pt-BR"/>
            </w:rPr>
          </w:pPr>
          <w:hyperlink w:anchor="_Toc435117073" w:history="1">
            <w:r w:rsidRPr="00890282">
              <w:rPr>
                <w:rStyle w:val="Hyperlink"/>
                <w:noProof/>
              </w:rPr>
              <w:t>3.</w:t>
            </w:r>
            <w:r>
              <w:rPr>
                <w:rFonts w:asciiTheme="minorHAnsi" w:eastAsiaTheme="minorEastAsia" w:hAnsiTheme="minorHAnsi" w:cstheme="minorBidi"/>
                <w:b w:val="0"/>
                <w:noProof/>
                <w:sz w:val="22"/>
                <w:szCs w:val="22"/>
                <w:lang w:val="pt-BR"/>
              </w:rPr>
              <w:tab/>
            </w:r>
            <w:r w:rsidRPr="00890282">
              <w:rPr>
                <w:rStyle w:val="Hyperlink"/>
                <w:noProof/>
              </w:rPr>
              <w:t>RUNNING PROGRAM</w:t>
            </w:r>
            <w:r>
              <w:rPr>
                <w:noProof/>
                <w:webHidden/>
              </w:rPr>
              <w:tab/>
            </w:r>
            <w:r>
              <w:rPr>
                <w:noProof/>
                <w:webHidden/>
              </w:rPr>
              <w:fldChar w:fldCharType="begin"/>
            </w:r>
            <w:r>
              <w:rPr>
                <w:noProof/>
                <w:webHidden/>
              </w:rPr>
              <w:instrText xml:space="preserve"> PAGEREF _Toc435117073 \h </w:instrText>
            </w:r>
            <w:r>
              <w:rPr>
                <w:noProof/>
                <w:webHidden/>
              </w:rPr>
            </w:r>
            <w:r>
              <w:rPr>
                <w:noProof/>
                <w:webHidden/>
              </w:rPr>
              <w:fldChar w:fldCharType="separate"/>
            </w:r>
            <w:r w:rsidR="00731BE9">
              <w:rPr>
                <w:noProof/>
                <w:webHidden/>
              </w:rPr>
              <w:t>2</w:t>
            </w:r>
            <w:r>
              <w:rPr>
                <w:noProof/>
                <w:webHidden/>
              </w:rPr>
              <w:fldChar w:fldCharType="end"/>
            </w:r>
          </w:hyperlink>
        </w:p>
        <w:p w:rsidR="00F066E3" w:rsidRDefault="00F066E3">
          <w:pPr>
            <w:pStyle w:val="Sumrio1"/>
            <w:tabs>
              <w:tab w:val="left" w:pos="600"/>
              <w:tab w:val="right" w:leader="dot" w:pos="9345"/>
            </w:tabs>
            <w:rPr>
              <w:rFonts w:asciiTheme="minorHAnsi" w:eastAsiaTheme="minorEastAsia" w:hAnsiTheme="minorHAnsi" w:cstheme="minorBidi"/>
              <w:b w:val="0"/>
              <w:noProof/>
              <w:sz w:val="22"/>
              <w:szCs w:val="22"/>
              <w:lang w:val="pt-BR"/>
            </w:rPr>
          </w:pPr>
          <w:hyperlink w:anchor="_Toc435117074" w:history="1">
            <w:r w:rsidRPr="00890282">
              <w:rPr>
                <w:rStyle w:val="Hyperlink"/>
                <w:noProof/>
              </w:rPr>
              <w:t>3.1.</w:t>
            </w:r>
            <w:r>
              <w:rPr>
                <w:rFonts w:asciiTheme="minorHAnsi" w:eastAsiaTheme="minorEastAsia" w:hAnsiTheme="minorHAnsi" w:cstheme="minorBidi"/>
                <w:b w:val="0"/>
                <w:noProof/>
                <w:sz w:val="22"/>
                <w:szCs w:val="22"/>
                <w:lang w:val="pt-BR"/>
              </w:rPr>
              <w:tab/>
            </w:r>
            <w:r w:rsidR="00731BE9" w:rsidRPr="00890282">
              <w:rPr>
                <w:rStyle w:val="Hyperlink"/>
                <w:noProof/>
              </w:rPr>
              <w:t>SETTING INPUT FILE</w:t>
            </w:r>
            <w:r>
              <w:rPr>
                <w:noProof/>
                <w:webHidden/>
              </w:rPr>
              <w:tab/>
            </w:r>
            <w:r>
              <w:rPr>
                <w:noProof/>
                <w:webHidden/>
              </w:rPr>
              <w:fldChar w:fldCharType="begin"/>
            </w:r>
            <w:r>
              <w:rPr>
                <w:noProof/>
                <w:webHidden/>
              </w:rPr>
              <w:instrText xml:space="preserve"> PAGEREF _Toc435117074 \h </w:instrText>
            </w:r>
            <w:r>
              <w:rPr>
                <w:noProof/>
                <w:webHidden/>
              </w:rPr>
            </w:r>
            <w:r>
              <w:rPr>
                <w:noProof/>
                <w:webHidden/>
              </w:rPr>
              <w:fldChar w:fldCharType="separate"/>
            </w:r>
            <w:r w:rsidR="00731BE9">
              <w:rPr>
                <w:noProof/>
                <w:webHidden/>
              </w:rPr>
              <w:t>2</w:t>
            </w:r>
            <w:r>
              <w:rPr>
                <w:noProof/>
                <w:webHidden/>
              </w:rPr>
              <w:fldChar w:fldCharType="end"/>
            </w:r>
          </w:hyperlink>
        </w:p>
        <w:p w:rsidR="00F066E3" w:rsidRDefault="00F066E3">
          <w:pPr>
            <w:pStyle w:val="Sumrio1"/>
            <w:tabs>
              <w:tab w:val="left" w:pos="600"/>
              <w:tab w:val="right" w:leader="dot" w:pos="9345"/>
            </w:tabs>
            <w:rPr>
              <w:rFonts w:asciiTheme="minorHAnsi" w:eastAsiaTheme="minorEastAsia" w:hAnsiTheme="minorHAnsi" w:cstheme="minorBidi"/>
              <w:b w:val="0"/>
              <w:noProof/>
              <w:sz w:val="22"/>
              <w:szCs w:val="22"/>
              <w:lang w:val="pt-BR"/>
            </w:rPr>
          </w:pPr>
          <w:hyperlink w:anchor="_Toc435117075" w:history="1">
            <w:r w:rsidRPr="00890282">
              <w:rPr>
                <w:rStyle w:val="Hyperlink"/>
                <w:noProof/>
              </w:rPr>
              <w:t>3.2.</w:t>
            </w:r>
            <w:r>
              <w:rPr>
                <w:rFonts w:asciiTheme="minorHAnsi" w:eastAsiaTheme="minorEastAsia" w:hAnsiTheme="minorHAnsi" w:cstheme="minorBidi"/>
                <w:b w:val="0"/>
                <w:noProof/>
                <w:sz w:val="22"/>
                <w:szCs w:val="22"/>
                <w:lang w:val="pt-BR"/>
              </w:rPr>
              <w:tab/>
            </w:r>
            <w:r w:rsidR="00731BE9" w:rsidRPr="00890282">
              <w:rPr>
                <w:rStyle w:val="Hyperlink"/>
                <w:noProof/>
              </w:rPr>
              <w:t>SETTING PROTEIN ORDER FILE</w:t>
            </w:r>
            <w:r>
              <w:rPr>
                <w:noProof/>
                <w:webHidden/>
              </w:rPr>
              <w:tab/>
            </w:r>
            <w:r>
              <w:rPr>
                <w:noProof/>
                <w:webHidden/>
              </w:rPr>
              <w:fldChar w:fldCharType="begin"/>
            </w:r>
            <w:r>
              <w:rPr>
                <w:noProof/>
                <w:webHidden/>
              </w:rPr>
              <w:instrText xml:space="preserve"> PAGEREF _Toc435117075 \h </w:instrText>
            </w:r>
            <w:r>
              <w:rPr>
                <w:noProof/>
                <w:webHidden/>
              </w:rPr>
            </w:r>
            <w:r>
              <w:rPr>
                <w:noProof/>
                <w:webHidden/>
              </w:rPr>
              <w:fldChar w:fldCharType="separate"/>
            </w:r>
            <w:r w:rsidR="00731BE9">
              <w:rPr>
                <w:noProof/>
                <w:webHidden/>
              </w:rPr>
              <w:t>3</w:t>
            </w:r>
            <w:r>
              <w:rPr>
                <w:noProof/>
                <w:webHidden/>
              </w:rPr>
              <w:fldChar w:fldCharType="end"/>
            </w:r>
          </w:hyperlink>
        </w:p>
        <w:p w:rsidR="00F066E3" w:rsidRDefault="00F066E3">
          <w:pPr>
            <w:pStyle w:val="Sumrio1"/>
            <w:tabs>
              <w:tab w:val="left" w:pos="600"/>
              <w:tab w:val="right" w:leader="dot" w:pos="9345"/>
            </w:tabs>
            <w:rPr>
              <w:rFonts w:asciiTheme="minorHAnsi" w:eastAsiaTheme="minorEastAsia" w:hAnsiTheme="minorHAnsi" w:cstheme="minorBidi"/>
              <w:b w:val="0"/>
              <w:noProof/>
              <w:sz w:val="22"/>
              <w:szCs w:val="22"/>
              <w:lang w:val="pt-BR"/>
            </w:rPr>
          </w:pPr>
          <w:hyperlink w:anchor="_Toc435117076" w:history="1">
            <w:r w:rsidRPr="00890282">
              <w:rPr>
                <w:rStyle w:val="Hyperlink"/>
                <w:noProof/>
              </w:rPr>
              <w:t>3.3.</w:t>
            </w:r>
            <w:r>
              <w:rPr>
                <w:rFonts w:asciiTheme="minorHAnsi" w:eastAsiaTheme="minorEastAsia" w:hAnsiTheme="minorHAnsi" w:cstheme="minorBidi"/>
                <w:b w:val="0"/>
                <w:noProof/>
                <w:sz w:val="22"/>
                <w:szCs w:val="22"/>
                <w:lang w:val="pt-BR"/>
              </w:rPr>
              <w:tab/>
            </w:r>
            <w:r w:rsidR="00731BE9" w:rsidRPr="00890282">
              <w:rPr>
                <w:rStyle w:val="Hyperlink"/>
                <w:noProof/>
              </w:rPr>
              <w:t>SELECT SIMILARITY VALUE</w:t>
            </w:r>
            <w:r>
              <w:rPr>
                <w:noProof/>
                <w:webHidden/>
              </w:rPr>
              <w:tab/>
            </w:r>
            <w:r>
              <w:rPr>
                <w:noProof/>
                <w:webHidden/>
              </w:rPr>
              <w:fldChar w:fldCharType="begin"/>
            </w:r>
            <w:r>
              <w:rPr>
                <w:noProof/>
                <w:webHidden/>
              </w:rPr>
              <w:instrText xml:space="preserve"> PAGEREF _Toc435117076 \h </w:instrText>
            </w:r>
            <w:r>
              <w:rPr>
                <w:noProof/>
                <w:webHidden/>
              </w:rPr>
            </w:r>
            <w:r>
              <w:rPr>
                <w:noProof/>
                <w:webHidden/>
              </w:rPr>
              <w:fldChar w:fldCharType="separate"/>
            </w:r>
            <w:r w:rsidR="00731BE9">
              <w:rPr>
                <w:noProof/>
                <w:webHidden/>
              </w:rPr>
              <w:t>3</w:t>
            </w:r>
            <w:r>
              <w:rPr>
                <w:noProof/>
                <w:webHidden/>
              </w:rPr>
              <w:fldChar w:fldCharType="end"/>
            </w:r>
          </w:hyperlink>
        </w:p>
        <w:p w:rsidR="00F066E3" w:rsidRDefault="00F066E3">
          <w:pPr>
            <w:pStyle w:val="Sumrio1"/>
            <w:tabs>
              <w:tab w:val="left" w:pos="600"/>
              <w:tab w:val="right" w:leader="dot" w:pos="9345"/>
            </w:tabs>
            <w:rPr>
              <w:rFonts w:asciiTheme="minorHAnsi" w:eastAsiaTheme="minorEastAsia" w:hAnsiTheme="minorHAnsi" w:cstheme="minorBidi"/>
              <w:b w:val="0"/>
              <w:noProof/>
              <w:sz w:val="22"/>
              <w:szCs w:val="22"/>
              <w:lang w:val="pt-BR"/>
            </w:rPr>
          </w:pPr>
          <w:hyperlink w:anchor="_Toc435117077" w:history="1">
            <w:r w:rsidRPr="00890282">
              <w:rPr>
                <w:rStyle w:val="Hyperlink"/>
                <w:noProof/>
              </w:rPr>
              <w:t>3.4.</w:t>
            </w:r>
            <w:r>
              <w:rPr>
                <w:rFonts w:asciiTheme="minorHAnsi" w:eastAsiaTheme="minorEastAsia" w:hAnsiTheme="minorHAnsi" w:cstheme="minorBidi"/>
                <w:b w:val="0"/>
                <w:noProof/>
                <w:sz w:val="22"/>
                <w:szCs w:val="22"/>
                <w:lang w:val="pt-BR"/>
              </w:rPr>
              <w:tab/>
            </w:r>
            <w:r w:rsidR="00731BE9" w:rsidRPr="00890282">
              <w:rPr>
                <w:rStyle w:val="Hyperlink"/>
                <w:noProof/>
              </w:rPr>
              <w:t>END OF EXECUTION</w:t>
            </w:r>
            <w:r>
              <w:rPr>
                <w:noProof/>
                <w:webHidden/>
              </w:rPr>
              <w:tab/>
            </w:r>
            <w:r>
              <w:rPr>
                <w:noProof/>
                <w:webHidden/>
              </w:rPr>
              <w:fldChar w:fldCharType="begin"/>
            </w:r>
            <w:r>
              <w:rPr>
                <w:noProof/>
                <w:webHidden/>
              </w:rPr>
              <w:instrText xml:space="preserve"> PAGEREF _Toc435117077 \h </w:instrText>
            </w:r>
            <w:r>
              <w:rPr>
                <w:noProof/>
                <w:webHidden/>
              </w:rPr>
            </w:r>
            <w:r>
              <w:rPr>
                <w:noProof/>
                <w:webHidden/>
              </w:rPr>
              <w:fldChar w:fldCharType="separate"/>
            </w:r>
            <w:r w:rsidR="00731BE9">
              <w:rPr>
                <w:noProof/>
                <w:webHidden/>
              </w:rPr>
              <w:t>5</w:t>
            </w:r>
            <w:r>
              <w:rPr>
                <w:noProof/>
                <w:webHidden/>
              </w:rPr>
              <w:fldChar w:fldCharType="end"/>
            </w:r>
          </w:hyperlink>
        </w:p>
        <w:p w:rsidR="00F066E3" w:rsidRDefault="00F066E3">
          <w:pPr>
            <w:pStyle w:val="Sumrio1"/>
            <w:tabs>
              <w:tab w:val="left" w:pos="400"/>
              <w:tab w:val="right" w:leader="dot" w:pos="9345"/>
            </w:tabs>
            <w:rPr>
              <w:rFonts w:asciiTheme="minorHAnsi" w:eastAsiaTheme="minorEastAsia" w:hAnsiTheme="minorHAnsi" w:cstheme="minorBidi"/>
              <w:b w:val="0"/>
              <w:noProof/>
              <w:sz w:val="22"/>
              <w:szCs w:val="22"/>
              <w:lang w:val="pt-BR"/>
            </w:rPr>
          </w:pPr>
          <w:hyperlink w:anchor="_Toc435117078" w:history="1">
            <w:r w:rsidRPr="00890282">
              <w:rPr>
                <w:rStyle w:val="Hyperlink"/>
                <w:noProof/>
              </w:rPr>
              <w:t>4.</w:t>
            </w:r>
            <w:r>
              <w:rPr>
                <w:rFonts w:asciiTheme="minorHAnsi" w:eastAsiaTheme="minorEastAsia" w:hAnsiTheme="minorHAnsi" w:cstheme="minorBidi"/>
                <w:b w:val="0"/>
                <w:noProof/>
                <w:sz w:val="22"/>
                <w:szCs w:val="22"/>
                <w:lang w:val="pt-BR"/>
              </w:rPr>
              <w:tab/>
            </w:r>
            <w:r w:rsidR="00731BE9" w:rsidRPr="00890282">
              <w:rPr>
                <w:rStyle w:val="Hyperlink"/>
                <w:noProof/>
              </w:rPr>
              <w:t>REFERENCES</w:t>
            </w:r>
            <w:r>
              <w:rPr>
                <w:noProof/>
                <w:webHidden/>
              </w:rPr>
              <w:tab/>
            </w:r>
            <w:r>
              <w:rPr>
                <w:noProof/>
                <w:webHidden/>
              </w:rPr>
              <w:fldChar w:fldCharType="begin"/>
            </w:r>
            <w:r>
              <w:rPr>
                <w:noProof/>
                <w:webHidden/>
              </w:rPr>
              <w:instrText xml:space="preserve"> PAGEREF _Toc435117078 \h </w:instrText>
            </w:r>
            <w:r>
              <w:rPr>
                <w:noProof/>
                <w:webHidden/>
              </w:rPr>
            </w:r>
            <w:r>
              <w:rPr>
                <w:noProof/>
                <w:webHidden/>
              </w:rPr>
              <w:fldChar w:fldCharType="separate"/>
            </w:r>
            <w:r w:rsidR="00731BE9">
              <w:rPr>
                <w:noProof/>
                <w:webHidden/>
              </w:rPr>
              <w:t>5</w:t>
            </w:r>
            <w:r>
              <w:rPr>
                <w:noProof/>
                <w:webHidden/>
              </w:rPr>
              <w:fldChar w:fldCharType="end"/>
            </w:r>
          </w:hyperlink>
        </w:p>
        <w:p w:rsidR="00F066E3" w:rsidRDefault="00F066E3">
          <w:r>
            <w:fldChar w:fldCharType="end"/>
          </w:r>
        </w:p>
      </w:sdtContent>
    </w:sdt>
    <w:p w:rsidR="00926612" w:rsidRPr="00F066E3" w:rsidRDefault="00B20C65" w:rsidP="00F066E3">
      <w:pPr>
        <w:pStyle w:val="Ttulo1"/>
        <w:numPr>
          <w:ilvl w:val="0"/>
          <w:numId w:val="25"/>
        </w:numPr>
        <w:jc w:val="left"/>
        <w:rPr>
          <w:sz w:val="28"/>
          <w:szCs w:val="28"/>
          <w:lang w:val="en-US"/>
        </w:rPr>
      </w:pPr>
      <w:r w:rsidRPr="00E24770">
        <w:br w:type="page"/>
      </w:r>
      <w:bookmarkStart w:id="9" w:name="_Toc435114839"/>
      <w:bookmarkStart w:id="10" w:name="_Toc435117071"/>
      <w:bookmarkEnd w:id="7"/>
      <w:bookmarkEnd w:id="6"/>
      <w:bookmarkEnd w:id="5"/>
      <w:bookmarkEnd w:id="4"/>
      <w:bookmarkEnd w:id="3"/>
      <w:bookmarkEnd w:id="2"/>
      <w:bookmarkEnd w:id="1"/>
      <w:bookmarkEnd w:id="0"/>
      <w:r w:rsidR="00926612" w:rsidRPr="001F0DFD">
        <w:rPr>
          <w:sz w:val="28"/>
          <w:szCs w:val="28"/>
          <w:lang w:val="en-US"/>
        </w:rPr>
        <w:lastRenderedPageBreak/>
        <w:t>INTRODUCTION</w:t>
      </w:r>
      <w:bookmarkEnd w:id="9"/>
      <w:bookmarkEnd w:id="10"/>
    </w:p>
    <w:p w:rsidR="00340FC7" w:rsidRPr="00926612" w:rsidRDefault="00926612" w:rsidP="00926612">
      <w:pPr>
        <w:spacing w:line="360" w:lineRule="auto"/>
        <w:rPr>
          <w:sz w:val="24"/>
          <w:szCs w:val="24"/>
          <w:lang w:val="en-US"/>
        </w:rPr>
      </w:pPr>
      <w:r w:rsidRPr="00926612">
        <w:rPr>
          <w:sz w:val="24"/>
          <w:szCs w:val="24"/>
          <w:lang w:val="en-US"/>
        </w:rPr>
        <w:t xml:space="preserve">The </w:t>
      </w:r>
      <w:r w:rsidRPr="008727EC">
        <w:rPr>
          <w:sz w:val="24"/>
          <w:szCs w:val="24"/>
          <w:lang w:val="en-US"/>
        </w:rPr>
        <w:t>Protein Similarity Networks (PSN) method</w:t>
      </w:r>
      <w:r w:rsidRPr="00926612">
        <w:rPr>
          <w:sz w:val="24"/>
          <w:szCs w:val="24"/>
          <w:lang w:val="en-US"/>
        </w:rPr>
        <w:t xml:space="preserve"> is a powerful tool for identifying communities in networks whose links depending on the similarity of proteins</w:t>
      </w:r>
      <w:r w:rsidR="008727EC">
        <w:rPr>
          <w:sz w:val="24"/>
          <w:szCs w:val="24"/>
          <w:lang w:val="en-US"/>
        </w:rPr>
        <w:t xml:space="preserve"> </w:t>
      </w:r>
      <w:r w:rsidR="008727EC" w:rsidRPr="00662002">
        <w:rPr>
          <w:sz w:val="24"/>
          <w:szCs w:val="24"/>
          <w:lang w:val="en-US"/>
        </w:rPr>
        <w:t>[1]</w:t>
      </w:r>
      <w:r w:rsidRPr="00662002">
        <w:rPr>
          <w:sz w:val="24"/>
          <w:szCs w:val="24"/>
          <w:lang w:val="en-US"/>
        </w:rPr>
        <w:t>.</w:t>
      </w:r>
      <w:r w:rsidRPr="00926612">
        <w:rPr>
          <w:sz w:val="24"/>
          <w:szCs w:val="24"/>
          <w:lang w:val="en-US"/>
        </w:rPr>
        <w:t xml:space="preserve"> Its original implementation consisted of separated algorithms coded in different programming languages, making it difficult to use. To solve this problem was created the SCANNET, a package that integrates all algorithms of the PSN into a unique tool to perform all the steps needed to identify communities in protein networks as a single workflow.</w:t>
      </w:r>
    </w:p>
    <w:p w:rsidR="00A96F6C" w:rsidRPr="00F066E3" w:rsidRDefault="00926612" w:rsidP="00F066E3">
      <w:pPr>
        <w:spacing w:line="360" w:lineRule="auto"/>
        <w:rPr>
          <w:sz w:val="24"/>
          <w:szCs w:val="24"/>
          <w:lang w:val="en-US"/>
        </w:rPr>
      </w:pPr>
      <w:r w:rsidRPr="00926612">
        <w:rPr>
          <w:sz w:val="24"/>
          <w:szCs w:val="24"/>
          <w:lang w:val="en-US"/>
        </w:rPr>
        <w:tab/>
        <w:t>The experiments have shown that SCANNET is a simple, efficient, reliable, and intuitive implementation of the PSN method to identify communities in  protein</w:t>
      </w:r>
      <w:r>
        <w:rPr>
          <w:sz w:val="24"/>
          <w:szCs w:val="24"/>
          <w:lang w:val="en-US"/>
        </w:rPr>
        <w:t xml:space="preserve"> </w:t>
      </w:r>
      <w:r w:rsidRPr="00926612">
        <w:rPr>
          <w:sz w:val="24"/>
          <w:szCs w:val="24"/>
          <w:lang w:val="en-US"/>
        </w:rPr>
        <w:t>networks.</w:t>
      </w:r>
    </w:p>
    <w:p w:rsidR="001F0DFD" w:rsidRPr="00F066E3" w:rsidRDefault="001F0DFD" w:rsidP="00F066E3">
      <w:pPr>
        <w:pStyle w:val="Ttulo1"/>
        <w:numPr>
          <w:ilvl w:val="0"/>
          <w:numId w:val="25"/>
        </w:numPr>
        <w:jc w:val="left"/>
        <w:rPr>
          <w:sz w:val="28"/>
          <w:szCs w:val="28"/>
          <w:lang w:val="en-US"/>
        </w:rPr>
      </w:pPr>
      <w:bookmarkStart w:id="11" w:name="_Toc435117072"/>
      <w:r w:rsidRPr="00FE3E9E">
        <w:rPr>
          <w:sz w:val="28"/>
          <w:szCs w:val="28"/>
          <w:lang w:val="en-US"/>
        </w:rPr>
        <w:t>Generating the executable file</w:t>
      </w:r>
      <w:bookmarkEnd w:id="11"/>
      <w:r w:rsidRPr="00FE3E9E">
        <w:rPr>
          <w:sz w:val="28"/>
          <w:szCs w:val="28"/>
          <w:lang w:val="en-US"/>
        </w:rPr>
        <w:t xml:space="preserve"> </w:t>
      </w:r>
    </w:p>
    <w:p w:rsidR="003616A1" w:rsidRDefault="001F0DFD" w:rsidP="001F0DFD">
      <w:pPr>
        <w:spacing w:line="360" w:lineRule="auto"/>
        <w:rPr>
          <w:sz w:val="24"/>
          <w:szCs w:val="24"/>
          <w:lang w:val="en-US"/>
        </w:rPr>
      </w:pPr>
      <w:r w:rsidRPr="001F0DFD">
        <w:rPr>
          <w:sz w:val="24"/>
          <w:szCs w:val="24"/>
          <w:lang w:val="en-US"/>
        </w:rPr>
        <w:t>To compile  and generate the executable file you must have a C compiler installed on your computer</w:t>
      </w:r>
      <w:r w:rsidR="00B20C65" w:rsidRPr="001F0DFD">
        <w:rPr>
          <w:sz w:val="24"/>
          <w:szCs w:val="24"/>
          <w:lang w:val="en-US"/>
        </w:rPr>
        <w:t>.</w:t>
      </w:r>
    </w:p>
    <w:p w:rsidR="00A96F6C" w:rsidRDefault="001F0DFD" w:rsidP="001F0DFD">
      <w:pPr>
        <w:spacing w:line="360" w:lineRule="auto"/>
        <w:rPr>
          <w:sz w:val="24"/>
          <w:szCs w:val="24"/>
          <w:lang w:val="en-US"/>
        </w:rPr>
      </w:pPr>
      <w:r w:rsidRPr="001F0DFD">
        <w:rPr>
          <w:sz w:val="24"/>
          <w:szCs w:val="24"/>
          <w:lang w:val="en-US"/>
        </w:rPr>
        <w:tab/>
        <w:t>We suggest installing the compiler MinGW (Minimalist GNU for Windows)</w:t>
      </w:r>
      <w:r w:rsidR="003616A1">
        <w:rPr>
          <w:sz w:val="24"/>
          <w:szCs w:val="24"/>
          <w:lang w:val="en-US"/>
        </w:rPr>
        <w:t xml:space="preserve"> for Wi</w:t>
      </w:r>
      <w:r w:rsidR="003616A1" w:rsidRPr="003616A1">
        <w:rPr>
          <w:sz w:val="24"/>
          <w:szCs w:val="24"/>
          <w:lang w:val="en-US"/>
        </w:rPr>
        <w:t xml:space="preserve">ndows </w:t>
      </w:r>
      <w:r w:rsidR="00F63F35">
        <w:rPr>
          <w:sz w:val="24"/>
          <w:szCs w:val="24"/>
          <w:lang w:val="en-US"/>
        </w:rPr>
        <w:t>OS</w:t>
      </w:r>
      <w:r w:rsidRPr="001F0DFD">
        <w:rPr>
          <w:sz w:val="24"/>
          <w:szCs w:val="24"/>
          <w:lang w:val="en-US"/>
        </w:rPr>
        <w:t>, available at: http://www.mingw.org/</w:t>
      </w:r>
      <w:r w:rsidR="003616A1">
        <w:rPr>
          <w:sz w:val="24"/>
          <w:szCs w:val="24"/>
          <w:lang w:val="en-US"/>
        </w:rPr>
        <w:t xml:space="preserve"> or </w:t>
      </w:r>
      <w:r w:rsidR="003616A1" w:rsidRPr="003616A1">
        <w:rPr>
          <w:sz w:val="24"/>
          <w:szCs w:val="24"/>
          <w:lang w:val="en-US"/>
        </w:rPr>
        <w:t>GCC (GNU Compiler Collection)</w:t>
      </w:r>
      <w:r w:rsidR="003616A1">
        <w:rPr>
          <w:sz w:val="24"/>
          <w:szCs w:val="24"/>
          <w:lang w:val="en-US"/>
        </w:rPr>
        <w:t xml:space="preserve"> for </w:t>
      </w:r>
      <w:r w:rsidR="00F63F35" w:rsidRPr="00F63F35">
        <w:rPr>
          <w:sz w:val="24"/>
          <w:szCs w:val="24"/>
          <w:lang w:val="en-US"/>
        </w:rPr>
        <w:t>Linux or Mac OS</w:t>
      </w:r>
      <w:r w:rsidR="00F63F35">
        <w:rPr>
          <w:sz w:val="24"/>
          <w:szCs w:val="24"/>
          <w:lang w:val="en-US"/>
        </w:rPr>
        <w:t xml:space="preserve">, </w:t>
      </w:r>
      <w:r w:rsidR="00F63F35" w:rsidRPr="00F63F35">
        <w:rPr>
          <w:sz w:val="24"/>
          <w:szCs w:val="24"/>
          <w:lang w:val="en-US"/>
        </w:rPr>
        <w:t>available at: https://gcc.gnu.org/</w:t>
      </w:r>
      <w:r w:rsidR="00F63F35">
        <w:rPr>
          <w:sz w:val="24"/>
          <w:szCs w:val="24"/>
          <w:lang w:val="en-US"/>
        </w:rPr>
        <w:t>.</w:t>
      </w:r>
      <w:r w:rsidR="003616A1">
        <w:rPr>
          <w:sz w:val="24"/>
          <w:szCs w:val="24"/>
          <w:lang w:val="en-US"/>
        </w:rPr>
        <w:t xml:space="preserve">  </w:t>
      </w:r>
      <w:r w:rsidRPr="001F0DFD">
        <w:rPr>
          <w:sz w:val="24"/>
          <w:szCs w:val="24"/>
          <w:lang w:val="en-US"/>
        </w:rPr>
        <w:t>With the installed compiler, must run the command line below to compile the file scannet.c and generate the executable file.</w:t>
      </w:r>
      <w:r w:rsidRPr="001F0DFD">
        <w:rPr>
          <w:sz w:val="24"/>
          <w:szCs w:val="24"/>
          <w:lang w:val="en-US"/>
        </w:rPr>
        <w:tab/>
      </w:r>
      <w:r w:rsidRPr="001F0DFD">
        <w:rPr>
          <w:sz w:val="24"/>
          <w:szCs w:val="24"/>
          <w:lang w:val="en-US"/>
        </w:rPr>
        <w:tab/>
      </w:r>
      <w:r w:rsidR="00F63F35">
        <w:rPr>
          <w:sz w:val="24"/>
          <w:szCs w:val="24"/>
          <w:lang w:val="en-US"/>
        </w:rPr>
        <w:tab/>
      </w:r>
    </w:p>
    <w:p w:rsidR="001F0DFD" w:rsidRPr="00A96F6C" w:rsidRDefault="001F0DFD" w:rsidP="00A96F6C">
      <w:pPr>
        <w:spacing w:line="360" w:lineRule="auto"/>
        <w:jc w:val="center"/>
        <w:rPr>
          <w:b/>
          <w:i/>
          <w:sz w:val="24"/>
          <w:szCs w:val="24"/>
          <w:lang w:val="en-US"/>
        </w:rPr>
      </w:pPr>
      <w:r w:rsidRPr="00A96F6C">
        <w:rPr>
          <w:b/>
          <w:i/>
          <w:sz w:val="24"/>
          <w:szCs w:val="24"/>
          <w:lang w:val="en-US"/>
        </w:rPr>
        <w:t>gcc -o &lt;EXECUTABLE NAME&gt; scannet.c</w:t>
      </w:r>
    </w:p>
    <w:p w:rsidR="00A96F6C" w:rsidRPr="00A96F6C" w:rsidRDefault="00A96F6C" w:rsidP="001F0DFD">
      <w:pPr>
        <w:spacing w:line="360" w:lineRule="auto"/>
        <w:rPr>
          <w:sz w:val="10"/>
          <w:szCs w:val="10"/>
          <w:lang w:val="en-US"/>
        </w:rPr>
      </w:pPr>
    </w:p>
    <w:p w:rsidR="00F63F35" w:rsidRDefault="00606E64" w:rsidP="004C4288">
      <w:pPr>
        <w:spacing w:line="360" w:lineRule="auto"/>
        <w:jc w:val="center"/>
        <w:rPr>
          <w:sz w:val="24"/>
          <w:szCs w:val="24"/>
          <w:lang w:val="en-US"/>
        </w:rPr>
      </w:pPr>
      <w:r>
        <w:rPr>
          <w:noProof/>
          <w:sz w:val="24"/>
          <w:szCs w:val="24"/>
        </w:rPr>
        <w:drawing>
          <wp:inline distT="0" distB="0" distL="0" distR="0">
            <wp:extent cx="4645784" cy="2724710"/>
            <wp:effectExtent l="19050" t="0" r="2416"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5784" cy="2724710"/>
                    </a:xfrm>
                    <a:prstGeom prst="rect">
                      <a:avLst/>
                    </a:prstGeom>
                    <a:noFill/>
                    <a:ln w="9525">
                      <a:noFill/>
                      <a:miter lim="800000"/>
                      <a:headEnd/>
                      <a:tailEnd/>
                    </a:ln>
                  </pic:spPr>
                </pic:pic>
              </a:graphicData>
            </a:graphic>
          </wp:inline>
        </w:drawing>
      </w:r>
    </w:p>
    <w:p w:rsidR="00AA0AF5" w:rsidRDefault="00AA0AF5" w:rsidP="004C4288">
      <w:pPr>
        <w:spacing w:line="360" w:lineRule="auto"/>
        <w:jc w:val="center"/>
        <w:rPr>
          <w:sz w:val="24"/>
          <w:szCs w:val="24"/>
          <w:lang w:val="en-US"/>
        </w:rPr>
      </w:pPr>
    </w:p>
    <w:p w:rsidR="004C4288" w:rsidRDefault="0037085D" w:rsidP="004C4288">
      <w:pPr>
        <w:spacing w:line="360" w:lineRule="auto"/>
        <w:jc w:val="center"/>
        <w:rPr>
          <w:sz w:val="24"/>
          <w:szCs w:val="24"/>
          <w:lang w:val="en-US"/>
        </w:rPr>
      </w:pPr>
      <w:r>
        <w:rPr>
          <w:sz w:val="24"/>
          <w:szCs w:val="24"/>
          <w:lang w:val="en-US"/>
        </w:rPr>
        <w:t xml:space="preserve">Figure </w:t>
      </w:r>
      <w:r w:rsidR="004C4288">
        <w:rPr>
          <w:sz w:val="24"/>
          <w:szCs w:val="24"/>
          <w:lang w:val="en-US"/>
        </w:rPr>
        <w:t>1 - R</w:t>
      </w:r>
      <w:r w:rsidR="004C4288" w:rsidRPr="004C4288">
        <w:rPr>
          <w:sz w:val="24"/>
          <w:szCs w:val="24"/>
          <w:lang w:val="en-US"/>
        </w:rPr>
        <w:t>unning command</w:t>
      </w:r>
      <w:r w:rsidR="004C4288">
        <w:rPr>
          <w:sz w:val="24"/>
          <w:szCs w:val="24"/>
          <w:lang w:val="en-US"/>
        </w:rPr>
        <w:t xml:space="preserve"> line</w:t>
      </w:r>
    </w:p>
    <w:p w:rsidR="00F63F35" w:rsidRDefault="004C4288" w:rsidP="004C4288">
      <w:pPr>
        <w:spacing w:line="360" w:lineRule="auto"/>
        <w:jc w:val="center"/>
        <w:rPr>
          <w:sz w:val="24"/>
          <w:szCs w:val="24"/>
          <w:lang w:val="en-US"/>
        </w:rPr>
      </w:pPr>
      <w:r w:rsidRPr="004C4288">
        <w:rPr>
          <w:sz w:val="24"/>
          <w:szCs w:val="24"/>
          <w:lang w:val="en-US"/>
        </w:rPr>
        <w:lastRenderedPageBreak/>
        <w:drawing>
          <wp:inline distT="0" distB="0" distL="0" distR="0">
            <wp:extent cx="4647385" cy="2725200"/>
            <wp:effectExtent l="19050" t="0" r="815"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647385" cy="2725200"/>
                    </a:xfrm>
                    <a:prstGeom prst="rect">
                      <a:avLst/>
                    </a:prstGeom>
                    <a:noFill/>
                    <a:ln w="9525">
                      <a:noFill/>
                      <a:miter lim="800000"/>
                      <a:headEnd/>
                      <a:tailEnd/>
                    </a:ln>
                  </pic:spPr>
                </pic:pic>
              </a:graphicData>
            </a:graphic>
          </wp:inline>
        </w:drawing>
      </w:r>
    </w:p>
    <w:p w:rsidR="004C4288" w:rsidRDefault="0037085D" w:rsidP="004C4288">
      <w:pPr>
        <w:spacing w:line="360" w:lineRule="auto"/>
        <w:jc w:val="center"/>
        <w:rPr>
          <w:sz w:val="24"/>
          <w:szCs w:val="24"/>
          <w:lang w:val="en-US"/>
        </w:rPr>
      </w:pPr>
      <w:r>
        <w:rPr>
          <w:sz w:val="24"/>
          <w:szCs w:val="24"/>
          <w:lang w:val="en-US"/>
        </w:rPr>
        <w:t xml:space="preserve">Figure </w:t>
      </w:r>
      <w:r w:rsidR="004C4288">
        <w:rPr>
          <w:sz w:val="24"/>
          <w:szCs w:val="24"/>
          <w:lang w:val="en-US"/>
        </w:rPr>
        <w:t xml:space="preserve">2 - </w:t>
      </w:r>
      <w:r w:rsidR="004C4288" w:rsidRPr="004C4288">
        <w:rPr>
          <w:sz w:val="24"/>
          <w:szCs w:val="24"/>
          <w:lang w:val="en-US"/>
        </w:rPr>
        <w:t>Generated executable file</w:t>
      </w:r>
    </w:p>
    <w:p w:rsidR="00181325" w:rsidRDefault="00181325" w:rsidP="004C4288">
      <w:pPr>
        <w:spacing w:line="360" w:lineRule="auto"/>
        <w:jc w:val="center"/>
        <w:rPr>
          <w:sz w:val="24"/>
          <w:szCs w:val="24"/>
          <w:lang w:val="en-US"/>
        </w:rPr>
      </w:pPr>
    </w:p>
    <w:p w:rsidR="001F0DFD" w:rsidRPr="006C3146" w:rsidRDefault="009E6CEE" w:rsidP="006C3146">
      <w:pPr>
        <w:pStyle w:val="Ttulo1"/>
        <w:numPr>
          <w:ilvl w:val="0"/>
          <w:numId w:val="25"/>
        </w:numPr>
        <w:jc w:val="left"/>
        <w:rPr>
          <w:sz w:val="28"/>
          <w:szCs w:val="28"/>
          <w:lang w:val="en-US"/>
        </w:rPr>
      </w:pPr>
      <w:bookmarkStart w:id="12" w:name="_Toc435117073"/>
      <w:r w:rsidRPr="009209C4">
        <w:rPr>
          <w:sz w:val="28"/>
          <w:szCs w:val="28"/>
          <w:lang w:val="en-US"/>
        </w:rPr>
        <w:t>RUNNING PROGRAM</w:t>
      </w:r>
      <w:bookmarkEnd w:id="12"/>
      <w:r w:rsidR="001F0DFD" w:rsidRPr="006C3146">
        <w:rPr>
          <w:sz w:val="28"/>
          <w:szCs w:val="28"/>
          <w:lang w:val="en-US"/>
        </w:rPr>
        <w:tab/>
      </w:r>
    </w:p>
    <w:p w:rsidR="001C4E50" w:rsidRDefault="004B05E2" w:rsidP="001F0DFD">
      <w:pPr>
        <w:spacing w:line="360" w:lineRule="auto"/>
        <w:rPr>
          <w:sz w:val="24"/>
          <w:szCs w:val="24"/>
          <w:lang w:val="en-US"/>
        </w:rPr>
      </w:pPr>
      <w:r w:rsidRPr="004B05E2">
        <w:rPr>
          <w:sz w:val="24"/>
          <w:szCs w:val="24"/>
          <w:lang w:val="en-US"/>
        </w:rPr>
        <w:t>To start the program you need only double-click on the</w:t>
      </w:r>
      <w:r>
        <w:rPr>
          <w:sz w:val="24"/>
          <w:szCs w:val="24"/>
          <w:lang w:val="en-US"/>
        </w:rPr>
        <w:t xml:space="preserve"> generated</w:t>
      </w:r>
      <w:r w:rsidRPr="004B05E2">
        <w:rPr>
          <w:sz w:val="24"/>
          <w:szCs w:val="24"/>
          <w:lang w:val="en-US"/>
        </w:rPr>
        <w:t xml:space="preserve"> executable file</w:t>
      </w:r>
      <w:r>
        <w:rPr>
          <w:sz w:val="24"/>
          <w:szCs w:val="24"/>
          <w:lang w:val="en-US"/>
        </w:rPr>
        <w:t>.</w:t>
      </w:r>
    </w:p>
    <w:p w:rsidR="001A537E" w:rsidRPr="006C3146" w:rsidRDefault="00D66E03" w:rsidP="006C3146">
      <w:pPr>
        <w:pStyle w:val="Ttulo1"/>
        <w:numPr>
          <w:ilvl w:val="1"/>
          <w:numId w:val="25"/>
        </w:numPr>
        <w:tabs>
          <w:tab w:val="left" w:pos="993"/>
        </w:tabs>
        <w:spacing w:line="240" w:lineRule="auto"/>
        <w:jc w:val="left"/>
        <w:rPr>
          <w:szCs w:val="24"/>
          <w:lang w:val="en-US"/>
        </w:rPr>
      </w:pPr>
      <w:bookmarkStart w:id="13" w:name="_Toc435117074"/>
      <w:r w:rsidRPr="006C3146">
        <w:rPr>
          <w:szCs w:val="24"/>
          <w:lang w:val="en-US"/>
        </w:rPr>
        <w:t>Setting input file</w:t>
      </w:r>
      <w:bookmarkEnd w:id="13"/>
    </w:p>
    <w:p w:rsidR="001A537E" w:rsidRPr="00836242" w:rsidRDefault="00836242" w:rsidP="00836242">
      <w:pPr>
        <w:spacing w:line="360" w:lineRule="auto"/>
        <w:rPr>
          <w:sz w:val="24"/>
          <w:szCs w:val="24"/>
          <w:lang w:val="en-US"/>
        </w:rPr>
      </w:pPr>
      <w:r w:rsidRPr="00836242">
        <w:rPr>
          <w:sz w:val="24"/>
          <w:szCs w:val="24"/>
          <w:lang w:val="en-US"/>
        </w:rPr>
        <w:t>SCANNET used as input a file</w:t>
      </w:r>
      <w:r w:rsidR="00E425A3">
        <w:rPr>
          <w:sz w:val="24"/>
          <w:szCs w:val="24"/>
          <w:lang w:val="en-US"/>
        </w:rPr>
        <w:t xml:space="preserve"> (.txt</w:t>
      </w:r>
      <w:r w:rsidR="00F60636">
        <w:rPr>
          <w:sz w:val="24"/>
          <w:szCs w:val="24"/>
          <w:lang w:val="en-US"/>
        </w:rPr>
        <w:t xml:space="preserve"> or .dat</w:t>
      </w:r>
      <w:r w:rsidR="00E425A3">
        <w:rPr>
          <w:sz w:val="24"/>
          <w:szCs w:val="24"/>
          <w:lang w:val="en-US"/>
        </w:rPr>
        <w:t>)</w:t>
      </w:r>
      <w:r w:rsidRPr="00836242">
        <w:rPr>
          <w:sz w:val="24"/>
          <w:szCs w:val="24"/>
          <w:lang w:val="en-US"/>
        </w:rPr>
        <w:t xml:space="preserve"> containing the similarity matrix between the proteins that will be analyzed. So you must provide the name of the input file.</w:t>
      </w:r>
      <w:r>
        <w:rPr>
          <w:sz w:val="24"/>
          <w:szCs w:val="24"/>
          <w:lang w:val="en-US"/>
        </w:rPr>
        <w:t xml:space="preserve"> </w:t>
      </w:r>
      <w:r w:rsidRPr="00836242">
        <w:rPr>
          <w:sz w:val="24"/>
          <w:szCs w:val="24"/>
          <w:lang w:val="en-US"/>
        </w:rPr>
        <w:t>The used input file must be in the same SCANNET run directory</w:t>
      </w:r>
      <w:r>
        <w:rPr>
          <w:sz w:val="24"/>
          <w:szCs w:val="24"/>
          <w:lang w:val="en-US"/>
        </w:rPr>
        <w:t>.</w:t>
      </w:r>
    </w:p>
    <w:p w:rsidR="001A537E" w:rsidRPr="009E6CEE" w:rsidRDefault="001A537E">
      <w:pPr>
        <w:rPr>
          <w:lang w:val="en-US"/>
        </w:rPr>
      </w:pPr>
    </w:p>
    <w:p w:rsidR="00340FC7" w:rsidRPr="009E6CEE" w:rsidRDefault="00F91B1A" w:rsidP="0037085D">
      <w:pPr>
        <w:jc w:val="center"/>
        <w:rPr>
          <w:lang w:val="en-US"/>
        </w:rPr>
      </w:pPr>
      <w:r>
        <w:rPr>
          <w:noProof/>
        </w:rPr>
        <w:drawing>
          <wp:inline distT="0" distB="0" distL="0" distR="0">
            <wp:extent cx="4647600" cy="2720657"/>
            <wp:effectExtent l="19050" t="0" r="600" b="0"/>
            <wp:docPr id="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647600" cy="2720657"/>
                    </a:xfrm>
                    <a:prstGeom prst="rect">
                      <a:avLst/>
                    </a:prstGeom>
                    <a:noFill/>
                    <a:ln w="9525">
                      <a:noFill/>
                      <a:miter lim="800000"/>
                      <a:headEnd/>
                      <a:tailEnd/>
                    </a:ln>
                  </pic:spPr>
                </pic:pic>
              </a:graphicData>
            </a:graphic>
          </wp:inline>
        </w:drawing>
      </w:r>
    </w:p>
    <w:p w:rsidR="003C57F2" w:rsidRDefault="003C57F2" w:rsidP="003C57F2">
      <w:pPr>
        <w:spacing w:line="360" w:lineRule="auto"/>
        <w:jc w:val="center"/>
        <w:rPr>
          <w:sz w:val="24"/>
          <w:szCs w:val="24"/>
          <w:lang w:val="en-US"/>
        </w:rPr>
      </w:pPr>
    </w:p>
    <w:p w:rsidR="003C57F2" w:rsidRDefault="003C57F2" w:rsidP="003C57F2">
      <w:pPr>
        <w:spacing w:line="360" w:lineRule="auto"/>
        <w:jc w:val="center"/>
        <w:rPr>
          <w:sz w:val="24"/>
          <w:szCs w:val="24"/>
          <w:lang w:val="en-US"/>
        </w:rPr>
      </w:pPr>
      <w:r>
        <w:rPr>
          <w:sz w:val="24"/>
          <w:szCs w:val="24"/>
          <w:lang w:val="en-US"/>
        </w:rPr>
        <w:t xml:space="preserve">Figure 3 - </w:t>
      </w:r>
      <w:r w:rsidRPr="003C57F2">
        <w:rPr>
          <w:sz w:val="24"/>
          <w:szCs w:val="24"/>
          <w:lang w:val="en-US"/>
        </w:rPr>
        <w:t>Setting input file</w:t>
      </w:r>
    </w:p>
    <w:p w:rsidR="00F066E3" w:rsidRDefault="00F066E3" w:rsidP="003C57F2">
      <w:pPr>
        <w:spacing w:line="360" w:lineRule="auto"/>
        <w:jc w:val="center"/>
        <w:rPr>
          <w:sz w:val="24"/>
          <w:szCs w:val="24"/>
          <w:lang w:val="en-US"/>
        </w:rPr>
      </w:pPr>
    </w:p>
    <w:p w:rsidR="0037085D" w:rsidRPr="00474EC9" w:rsidRDefault="0037085D" w:rsidP="00F066E3">
      <w:pPr>
        <w:pStyle w:val="Ttulo1"/>
        <w:numPr>
          <w:ilvl w:val="1"/>
          <w:numId w:val="25"/>
        </w:numPr>
        <w:tabs>
          <w:tab w:val="left" w:pos="993"/>
        </w:tabs>
        <w:spacing w:line="240" w:lineRule="auto"/>
        <w:jc w:val="left"/>
        <w:rPr>
          <w:szCs w:val="24"/>
          <w:lang w:val="en-US"/>
        </w:rPr>
      </w:pPr>
      <w:bookmarkStart w:id="14" w:name="_Toc451172589"/>
      <w:bookmarkStart w:id="15" w:name="_Toc435117075"/>
      <w:r w:rsidRPr="00474EC9">
        <w:rPr>
          <w:szCs w:val="24"/>
          <w:lang w:val="en-US"/>
        </w:rPr>
        <w:lastRenderedPageBreak/>
        <w:t xml:space="preserve">Setting protein </w:t>
      </w:r>
      <w:r w:rsidR="00311122" w:rsidRPr="00474EC9">
        <w:rPr>
          <w:szCs w:val="24"/>
          <w:lang w:val="en-US"/>
        </w:rPr>
        <w:t>order</w:t>
      </w:r>
      <w:r w:rsidRPr="00474EC9">
        <w:rPr>
          <w:szCs w:val="24"/>
          <w:lang w:val="en-US"/>
        </w:rPr>
        <w:t xml:space="preserve"> file</w:t>
      </w:r>
      <w:bookmarkEnd w:id="15"/>
    </w:p>
    <w:p w:rsidR="004A5B2B" w:rsidRDefault="001D4671" w:rsidP="004A5B2B">
      <w:pPr>
        <w:spacing w:line="360" w:lineRule="auto"/>
        <w:rPr>
          <w:sz w:val="24"/>
          <w:szCs w:val="24"/>
          <w:lang w:val="en-US"/>
        </w:rPr>
      </w:pPr>
      <w:r w:rsidRPr="001D4671">
        <w:rPr>
          <w:sz w:val="24"/>
          <w:szCs w:val="24"/>
          <w:lang w:val="en-US"/>
        </w:rPr>
        <w:t>During the communities identification process, the SCANNE</w:t>
      </w:r>
      <w:r w:rsidRPr="00CC1289">
        <w:rPr>
          <w:sz w:val="24"/>
          <w:szCs w:val="24"/>
          <w:lang w:val="en-US"/>
        </w:rPr>
        <w:t>T</w:t>
      </w:r>
      <w:r w:rsidRPr="001D4671">
        <w:rPr>
          <w:sz w:val="24"/>
          <w:szCs w:val="24"/>
          <w:lang w:val="en-US"/>
        </w:rPr>
        <w:t xml:space="preserve"> reassembles the proteins of the similarity matrix, changing t</w:t>
      </w:r>
      <w:r w:rsidRPr="00CC1289">
        <w:rPr>
          <w:sz w:val="24"/>
          <w:szCs w:val="24"/>
          <w:lang w:val="en-US"/>
        </w:rPr>
        <w:t>he initial order these proteins</w:t>
      </w:r>
      <w:r w:rsidRPr="001D4671">
        <w:rPr>
          <w:sz w:val="24"/>
          <w:szCs w:val="24"/>
          <w:lang w:val="en-US"/>
        </w:rPr>
        <w:t>.</w:t>
      </w:r>
      <w:r w:rsidRPr="00CC1289">
        <w:rPr>
          <w:sz w:val="24"/>
          <w:szCs w:val="24"/>
          <w:lang w:val="en-US"/>
        </w:rPr>
        <w:t xml:space="preserve"> </w:t>
      </w:r>
      <w:r w:rsidRPr="001D4671">
        <w:rPr>
          <w:sz w:val="24"/>
          <w:szCs w:val="24"/>
          <w:lang w:val="en-US"/>
        </w:rPr>
        <w:t xml:space="preserve">To facilitate the identification of proteins in the generated output (Dendrogram, Complex Network and Color Matrix), the SCANNET generates an output file with the final order of proteins. If the user wanted has this feature, it's necessary set the file </w:t>
      </w:r>
      <w:r w:rsidR="00F60636" w:rsidRPr="00CC1289">
        <w:rPr>
          <w:sz w:val="24"/>
          <w:szCs w:val="24"/>
          <w:lang w:val="en-US"/>
        </w:rPr>
        <w:t xml:space="preserve">(.csv or .dat or .txt) </w:t>
      </w:r>
      <w:r w:rsidRPr="001D4671">
        <w:rPr>
          <w:sz w:val="24"/>
          <w:szCs w:val="24"/>
          <w:lang w:val="en-US"/>
        </w:rPr>
        <w:t xml:space="preserve">with the initial protein </w:t>
      </w:r>
      <w:r w:rsidR="00544094" w:rsidRPr="00CC1289">
        <w:rPr>
          <w:sz w:val="24"/>
          <w:szCs w:val="24"/>
          <w:lang w:val="en-US"/>
        </w:rPr>
        <w:t>order. The</w:t>
      </w:r>
      <w:r w:rsidRPr="001D4671">
        <w:rPr>
          <w:sz w:val="24"/>
          <w:szCs w:val="24"/>
          <w:lang w:val="en-US"/>
        </w:rPr>
        <w:t xml:space="preserve"> protein order file is optional, but if used must be in the same SCANNET run directory.</w:t>
      </w:r>
    </w:p>
    <w:p w:rsidR="00F066E3" w:rsidRDefault="00F066E3" w:rsidP="004A5B2B">
      <w:pPr>
        <w:spacing w:line="360" w:lineRule="auto"/>
        <w:rPr>
          <w:sz w:val="24"/>
          <w:szCs w:val="24"/>
          <w:lang w:val="en-US"/>
        </w:rPr>
      </w:pPr>
    </w:p>
    <w:p w:rsidR="001D4671" w:rsidRDefault="003C57F2" w:rsidP="004A5B2B">
      <w:pPr>
        <w:spacing w:line="360" w:lineRule="auto"/>
        <w:jc w:val="center"/>
        <w:rPr>
          <w:lang w:val="en-US"/>
        </w:rPr>
      </w:pPr>
      <w:r>
        <w:rPr>
          <w:noProof/>
        </w:rPr>
        <w:drawing>
          <wp:inline distT="0" distB="0" distL="0" distR="0">
            <wp:extent cx="4647600" cy="2619793"/>
            <wp:effectExtent l="19050" t="0" r="600" b="0"/>
            <wp:docPr id="1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647600" cy="2619793"/>
                    </a:xfrm>
                    <a:prstGeom prst="rect">
                      <a:avLst/>
                    </a:prstGeom>
                    <a:noFill/>
                    <a:ln w="9525">
                      <a:noFill/>
                      <a:miter lim="800000"/>
                      <a:headEnd/>
                      <a:tailEnd/>
                    </a:ln>
                  </pic:spPr>
                </pic:pic>
              </a:graphicData>
            </a:graphic>
          </wp:inline>
        </w:drawing>
      </w:r>
    </w:p>
    <w:p w:rsidR="00642828" w:rsidRDefault="00642828" w:rsidP="004A5B2B">
      <w:pPr>
        <w:spacing w:line="360" w:lineRule="auto"/>
        <w:jc w:val="center"/>
        <w:rPr>
          <w:lang w:val="en-US"/>
        </w:rPr>
      </w:pPr>
    </w:p>
    <w:p w:rsidR="00642828" w:rsidRDefault="00642828" w:rsidP="004A5B2B">
      <w:pPr>
        <w:spacing w:line="360" w:lineRule="auto"/>
        <w:jc w:val="center"/>
        <w:rPr>
          <w:sz w:val="24"/>
          <w:szCs w:val="24"/>
          <w:lang w:val="en-US"/>
        </w:rPr>
      </w:pPr>
      <w:r>
        <w:rPr>
          <w:sz w:val="24"/>
          <w:szCs w:val="24"/>
          <w:lang w:val="en-US"/>
        </w:rPr>
        <w:t xml:space="preserve">Figure 4 - </w:t>
      </w:r>
      <w:r w:rsidR="00F0503A" w:rsidRPr="00F0503A">
        <w:rPr>
          <w:sz w:val="24"/>
          <w:szCs w:val="24"/>
          <w:lang w:val="en-US"/>
        </w:rPr>
        <w:t>Setting protein order file</w:t>
      </w:r>
    </w:p>
    <w:p w:rsidR="008F6A68" w:rsidRPr="00474EC9" w:rsidRDefault="008F6A68" w:rsidP="00F066E3">
      <w:pPr>
        <w:pStyle w:val="Ttulo1"/>
        <w:numPr>
          <w:ilvl w:val="1"/>
          <w:numId w:val="25"/>
        </w:numPr>
        <w:tabs>
          <w:tab w:val="left" w:pos="993"/>
        </w:tabs>
        <w:spacing w:line="240" w:lineRule="auto"/>
        <w:jc w:val="left"/>
        <w:rPr>
          <w:szCs w:val="24"/>
          <w:lang w:val="en-US"/>
        </w:rPr>
      </w:pPr>
      <w:bookmarkStart w:id="16" w:name="_Toc435117076"/>
      <w:r w:rsidRPr="00474EC9">
        <w:rPr>
          <w:szCs w:val="24"/>
          <w:lang w:val="en-US"/>
        </w:rPr>
        <w:t>select similarity value</w:t>
      </w:r>
      <w:bookmarkEnd w:id="16"/>
    </w:p>
    <w:p w:rsidR="008F6A68" w:rsidRDefault="00E35AD9" w:rsidP="00E35AD9">
      <w:pPr>
        <w:spacing w:line="360" w:lineRule="auto"/>
        <w:rPr>
          <w:sz w:val="24"/>
          <w:szCs w:val="24"/>
          <w:lang w:val="en-US"/>
        </w:rPr>
      </w:pPr>
      <w:r w:rsidRPr="00E35AD9">
        <w:rPr>
          <w:sz w:val="24"/>
          <w:szCs w:val="24"/>
          <w:lang w:val="en-US"/>
        </w:rPr>
        <w:t xml:space="preserve">The PSN method assumes that a set of 101 networks is generated from the dataset, each one for a specific threshold of similarity S in the range [0,100]. Afterwards, it calculates the distance between all pairs of subsequent networks in the network set, in order to select the </w:t>
      </w:r>
      <w:r>
        <w:rPr>
          <w:sz w:val="24"/>
          <w:szCs w:val="24"/>
          <w:lang w:val="en-US"/>
        </w:rPr>
        <w:t>similarity value</w:t>
      </w:r>
      <w:r w:rsidRPr="00E35AD9">
        <w:rPr>
          <w:sz w:val="24"/>
          <w:szCs w:val="24"/>
          <w:lang w:val="en-US"/>
        </w:rPr>
        <w:t xml:space="preserve"> that best represents the communities in the dataset. Such network is generally the one with the largest distance from its immediately subsequent network.</w:t>
      </w:r>
      <w:r w:rsidRPr="00E35AD9">
        <w:rPr>
          <w:lang w:val="en-US"/>
        </w:rPr>
        <w:t xml:space="preserve"> </w:t>
      </w:r>
      <w:r w:rsidRPr="00E35AD9">
        <w:rPr>
          <w:sz w:val="24"/>
          <w:szCs w:val="24"/>
          <w:lang w:val="en-US"/>
        </w:rPr>
        <w:t xml:space="preserve">In some cases, more than one </w:t>
      </w:r>
      <w:r>
        <w:rPr>
          <w:sz w:val="24"/>
          <w:szCs w:val="24"/>
          <w:lang w:val="en-US"/>
        </w:rPr>
        <w:t>similarity value</w:t>
      </w:r>
      <w:r w:rsidRPr="00E35AD9">
        <w:rPr>
          <w:sz w:val="24"/>
          <w:szCs w:val="24"/>
          <w:lang w:val="en-US"/>
        </w:rPr>
        <w:t xml:space="preserve"> could be selected. To facilitate the work of selecting the best </w:t>
      </w:r>
      <w:r>
        <w:rPr>
          <w:sz w:val="24"/>
          <w:szCs w:val="24"/>
          <w:lang w:val="en-US"/>
        </w:rPr>
        <w:t>similarity value</w:t>
      </w:r>
      <w:r w:rsidRPr="00E35AD9">
        <w:rPr>
          <w:sz w:val="24"/>
          <w:szCs w:val="24"/>
          <w:lang w:val="en-US"/>
        </w:rPr>
        <w:t>, SCANNET displays a chart</w:t>
      </w:r>
      <w:r w:rsidR="00AE135F">
        <w:rPr>
          <w:sz w:val="24"/>
          <w:szCs w:val="24"/>
          <w:lang w:val="en-US"/>
        </w:rPr>
        <w:t xml:space="preserve"> </w:t>
      </w:r>
      <w:r w:rsidR="009078A8" w:rsidRPr="00A96F6C">
        <w:rPr>
          <w:color w:val="FF0000"/>
          <w:sz w:val="24"/>
          <w:szCs w:val="24"/>
          <w:lang w:val="en-US"/>
        </w:rPr>
        <w:t>*</w:t>
      </w:r>
      <w:r w:rsidRPr="00E35AD9">
        <w:rPr>
          <w:sz w:val="24"/>
          <w:szCs w:val="24"/>
          <w:lang w:val="en-US"/>
        </w:rPr>
        <w:t xml:space="preserve"> with all distances between pairs of neighboring networks and prompts the user to select the </w:t>
      </w:r>
      <w:r>
        <w:rPr>
          <w:sz w:val="24"/>
          <w:szCs w:val="24"/>
          <w:lang w:val="en-US"/>
        </w:rPr>
        <w:t>similarity value</w:t>
      </w:r>
      <w:r w:rsidRPr="00E35AD9">
        <w:rPr>
          <w:sz w:val="24"/>
          <w:szCs w:val="24"/>
          <w:lang w:val="en-US"/>
        </w:rPr>
        <w:t xml:space="preserve"> on which he will continue the analytical process</w:t>
      </w:r>
      <w:r>
        <w:rPr>
          <w:sz w:val="24"/>
          <w:szCs w:val="24"/>
          <w:lang w:val="en-US"/>
        </w:rPr>
        <w:t>.</w:t>
      </w:r>
    </w:p>
    <w:p w:rsidR="00A96F6C" w:rsidRDefault="00A96F6C" w:rsidP="00497133">
      <w:pPr>
        <w:spacing w:line="360" w:lineRule="auto"/>
        <w:rPr>
          <w:color w:val="FF0000"/>
          <w:sz w:val="24"/>
          <w:szCs w:val="24"/>
          <w:lang w:val="en-US"/>
        </w:rPr>
      </w:pPr>
    </w:p>
    <w:p w:rsidR="001D4671" w:rsidRDefault="00497133" w:rsidP="00497133">
      <w:pPr>
        <w:spacing w:line="360" w:lineRule="auto"/>
        <w:jc w:val="center"/>
        <w:rPr>
          <w:lang w:val="en-US"/>
        </w:rPr>
      </w:pPr>
      <w:r>
        <w:rPr>
          <w:noProof/>
        </w:rPr>
        <w:lastRenderedPageBreak/>
        <w:drawing>
          <wp:inline distT="0" distB="0" distL="0" distR="0">
            <wp:extent cx="4647600" cy="2634178"/>
            <wp:effectExtent l="19050" t="0" r="600" b="0"/>
            <wp:docPr id="1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647600" cy="2634178"/>
                    </a:xfrm>
                    <a:prstGeom prst="rect">
                      <a:avLst/>
                    </a:prstGeom>
                    <a:noFill/>
                    <a:ln w="9525">
                      <a:noFill/>
                      <a:miter lim="800000"/>
                      <a:headEnd/>
                      <a:tailEnd/>
                    </a:ln>
                  </pic:spPr>
                </pic:pic>
              </a:graphicData>
            </a:graphic>
          </wp:inline>
        </w:drawing>
      </w:r>
    </w:p>
    <w:p w:rsidR="00497133" w:rsidRPr="00E35AD9" w:rsidRDefault="00497133" w:rsidP="00497133">
      <w:pPr>
        <w:spacing w:line="360" w:lineRule="auto"/>
        <w:jc w:val="center"/>
        <w:rPr>
          <w:lang w:val="en-US"/>
        </w:rPr>
      </w:pPr>
    </w:p>
    <w:p w:rsidR="00497133" w:rsidRDefault="00497133" w:rsidP="00497133">
      <w:pPr>
        <w:spacing w:line="360" w:lineRule="auto"/>
        <w:jc w:val="center"/>
        <w:rPr>
          <w:sz w:val="24"/>
          <w:szCs w:val="24"/>
          <w:lang w:val="en-US"/>
        </w:rPr>
      </w:pPr>
      <w:r>
        <w:rPr>
          <w:sz w:val="24"/>
          <w:szCs w:val="24"/>
          <w:lang w:val="en-US"/>
        </w:rPr>
        <w:t>Figure 5 - C</w:t>
      </w:r>
      <w:r w:rsidRPr="00E35AD9">
        <w:rPr>
          <w:sz w:val="24"/>
          <w:szCs w:val="24"/>
          <w:lang w:val="en-US"/>
        </w:rPr>
        <w:t>hart with all distances between pairs of neighboring networks</w:t>
      </w:r>
    </w:p>
    <w:p w:rsidR="009F684F" w:rsidRPr="00A96F6C" w:rsidRDefault="009F684F" w:rsidP="00497133">
      <w:pPr>
        <w:spacing w:line="360" w:lineRule="auto"/>
        <w:jc w:val="center"/>
        <w:rPr>
          <w:sz w:val="10"/>
          <w:szCs w:val="10"/>
          <w:lang w:val="en-US"/>
        </w:rPr>
      </w:pPr>
    </w:p>
    <w:p w:rsidR="001D4671" w:rsidRDefault="009F684F" w:rsidP="009F684F">
      <w:pPr>
        <w:spacing w:line="360" w:lineRule="auto"/>
        <w:rPr>
          <w:sz w:val="24"/>
          <w:szCs w:val="24"/>
          <w:lang w:val="en-US"/>
        </w:rPr>
      </w:pPr>
      <w:r w:rsidRPr="009F684F">
        <w:rPr>
          <w:sz w:val="24"/>
          <w:szCs w:val="24"/>
          <w:lang w:val="en-US"/>
        </w:rPr>
        <w:t xml:space="preserve">The chart is characterized by a series of peaks, where each peak represents a point at which the obtained networks has greater chances of suffer important alterations topological </w:t>
      </w:r>
      <w:r w:rsidRPr="00662002">
        <w:rPr>
          <w:sz w:val="24"/>
          <w:szCs w:val="24"/>
          <w:lang w:val="en-US"/>
        </w:rPr>
        <w:t>[</w:t>
      </w:r>
      <w:r w:rsidR="00662002" w:rsidRPr="00662002">
        <w:rPr>
          <w:sz w:val="24"/>
          <w:szCs w:val="24"/>
          <w:lang w:val="en-US"/>
        </w:rPr>
        <w:t>1</w:t>
      </w:r>
      <w:r w:rsidRPr="00662002">
        <w:rPr>
          <w:sz w:val="24"/>
          <w:szCs w:val="24"/>
          <w:lang w:val="en-US"/>
        </w:rPr>
        <w:t>],</w:t>
      </w:r>
      <w:r w:rsidRPr="009F684F">
        <w:rPr>
          <w:sz w:val="24"/>
          <w:szCs w:val="24"/>
          <w:lang w:val="en-US"/>
        </w:rPr>
        <w:t xml:space="preserve"> or to be divided in new communities. After the analysis of the graph the user can select the similarity value to be analyzed</w:t>
      </w:r>
      <w:r w:rsidR="00223FA3">
        <w:rPr>
          <w:sz w:val="24"/>
          <w:szCs w:val="24"/>
          <w:lang w:val="en-US"/>
        </w:rPr>
        <w:t>.</w:t>
      </w:r>
    </w:p>
    <w:p w:rsidR="00A96F6C" w:rsidRPr="006B2719" w:rsidRDefault="00A96F6C" w:rsidP="009F684F">
      <w:pPr>
        <w:spacing w:line="360" w:lineRule="auto"/>
        <w:rPr>
          <w:sz w:val="10"/>
          <w:szCs w:val="10"/>
          <w:lang w:val="en-US"/>
        </w:rPr>
      </w:pPr>
    </w:p>
    <w:p w:rsidR="00223FA3" w:rsidRDefault="00223FA3" w:rsidP="00223FA3">
      <w:pPr>
        <w:spacing w:line="360" w:lineRule="auto"/>
        <w:jc w:val="center"/>
        <w:rPr>
          <w:sz w:val="24"/>
          <w:szCs w:val="24"/>
          <w:lang w:val="en-US"/>
        </w:rPr>
      </w:pPr>
      <w:r w:rsidRPr="00223FA3">
        <w:rPr>
          <w:sz w:val="24"/>
          <w:szCs w:val="24"/>
          <w:lang w:val="en-US"/>
        </w:rPr>
        <w:drawing>
          <wp:inline distT="0" distB="0" distL="0" distR="0">
            <wp:extent cx="4647600" cy="2634178"/>
            <wp:effectExtent l="19050" t="0" r="600" b="0"/>
            <wp:docPr id="1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647600" cy="2634178"/>
                    </a:xfrm>
                    <a:prstGeom prst="rect">
                      <a:avLst/>
                    </a:prstGeom>
                    <a:noFill/>
                    <a:ln w="9525">
                      <a:noFill/>
                      <a:miter lim="800000"/>
                      <a:headEnd/>
                      <a:tailEnd/>
                    </a:ln>
                  </pic:spPr>
                </pic:pic>
              </a:graphicData>
            </a:graphic>
          </wp:inline>
        </w:drawing>
      </w:r>
    </w:p>
    <w:p w:rsidR="00223FA3" w:rsidRPr="006B2719" w:rsidRDefault="00223FA3" w:rsidP="00223FA3">
      <w:pPr>
        <w:spacing w:line="360" w:lineRule="auto"/>
        <w:jc w:val="center"/>
        <w:rPr>
          <w:sz w:val="10"/>
          <w:szCs w:val="10"/>
          <w:lang w:val="en-US"/>
        </w:rPr>
      </w:pPr>
    </w:p>
    <w:p w:rsidR="00223FA3" w:rsidRDefault="00223FA3" w:rsidP="00223FA3">
      <w:pPr>
        <w:spacing w:line="360" w:lineRule="auto"/>
        <w:jc w:val="center"/>
        <w:rPr>
          <w:sz w:val="24"/>
          <w:szCs w:val="24"/>
          <w:lang w:val="en-US"/>
        </w:rPr>
      </w:pPr>
      <w:r>
        <w:rPr>
          <w:sz w:val="24"/>
          <w:szCs w:val="24"/>
          <w:lang w:val="en-US"/>
        </w:rPr>
        <w:t xml:space="preserve">Figure 6 - </w:t>
      </w:r>
      <w:r w:rsidRPr="00223FA3">
        <w:rPr>
          <w:sz w:val="24"/>
          <w:szCs w:val="24"/>
          <w:lang w:val="en-US"/>
        </w:rPr>
        <w:t>Selecting</w:t>
      </w:r>
      <w:r>
        <w:rPr>
          <w:sz w:val="24"/>
          <w:szCs w:val="24"/>
          <w:lang w:val="en-US"/>
        </w:rPr>
        <w:t xml:space="preserve"> the </w:t>
      </w:r>
      <w:r w:rsidRPr="009F684F">
        <w:rPr>
          <w:sz w:val="24"/>
          <w:szCs w:val="24"/>
          <w:lang w:val="en-US"/>
        </w:rPr>
        <w:t>similarity value</w:t>
      </w:r>
    </w:p>
    <w:p w:rsidR="00223FA3" w:rsidRDefault="00223FA3" w:rsidP="00223FA3">
      <w:pPr>
        <w:spacing w:line="360" w:lineRule="auto"/>
        <w:jc w:val="center"/>
        <w:rPr>
          <w:sz w:val="24"/>
          <w:szCs w:val="24"/>
          <w:lang w:val="en-US"/>
        </w:rPr>
      </w:pPr>
    </w:p>
    <w:p w:rsidR="00AE135F" w:rsidRDefault="00AE135F" w:rsidP="00AE135F">
      <w:pPr>
        <w:spacing w:line="360" w:lineRule="auto"/>
        <w:rPr>
          <w:color w:val="FF0000"/>
          <w:sz w:val="24"/>
          <w:szCs w:val="24"/>
          <w:lang w:val="en-US"/>
        </w:rPr>
      </w:pPr>
      <w:r w:rsidRPr="005E6606">
        <w:rPr>
          <w:color w:val="FF0000"/>
          <w:sz w:val="24"/>
          <w:szCs w:val="24"/>
          <w:lang w:val="en-US"/>
        </w:rPr>
        <w:t>*</w:t>
      </w:r>
      <w:r>
        <w:rPr>
          <w:color w:val="FF0000"/>
          <w:sz w:val="24"/>
          <w:szCs w:val="24"/>
          <w:lang w:val="en-US"/>
        </w:rPr>
        <w:t xml:space="preserve"> </w:t>
      </w:r>
      <w:r w:rsidRPr="005E6606">
        <w:rPr>
          <w:color w:val="FF0000"/>
          <w:sz w:val="24"/>
          <w:szCs w:val="24"/>
          <w:lang w:val="en-US"/>
        </w:rPr>
        <w:t xml:space="preserve">To the SCANNET displays </w:t>
      </w:r>
      <w:r>
        <w:rPr>
          <w:color w:val="FF0000"/>
          <w:sz w:val="24"/>
          <w:szCs w:val="24"/>
          <w:lang w:val="en-US"/>
        </w:rPr>
        <w:t>the</w:t>
      </w:r>
      <w:r w:rsidRPr="005E6606">
        <w:rPr>
          <w:color w:val="FF0000"/>
          <w:sz w:val="24"/>
          <w:szCs w:val="24"/>
          <w:lang w:val="en-US"/>
        </w:rPr>
        <w:t xml:space="preserve"> chart with all distances between pairs of neighboring networks is necessary you have installed on your computer GNUPLOT software, available at: http://www.gnuplot.info/</w:t>
      </w:r>
      <w:r>
        <w:rPr>
          <w:color w:val="FF0000"/>
          <w:sz w:val="24"/>
          <w:szCs w:val="24"/>
          <w:lang w:val="en-US"/>
        </w:rPr>
        <w:t>.</w:t>
      </w:r>
      <w:r w:rsidRPr="00A129AC">
        <w:rPr>
          <w:lang w:val="en-US"/>
        </w:rPr>
        <w:t xml:space="preserve"> </w:t>
      </w:r>
      <w:r w:rsidRPr="00A129AC">
        <w:rPr>
          <w:color w:val="FF0000"/>
          <w:sz w:val="24"/>
          <w:szCs w:val="24"/>
          <w:lang w:val="en-US"/>
        </w:rPr>
        <w:t xml:space="preserve">If </w:t>
      </w:r>
      <w:r>
        <w:rPr>
          <w:color w:val="FF0000"/>
          <w:sz w:val="24"/>
          <w:szCs w:val="24"/>
          <w:lang w:val="en-US"/>
        </w:rPr>
        <w:t>GNUPLOT</w:t>
      </w:r>
      <w:r w:rsidRPr="00A129AC">
        <w:rPr>
          <w:color w:val="FF0000"/>
          <w:sz w:val="24"/>
          <w:szCs w:val="24"/>
          <w:lang w:val="en-US"/>
        </w:rPr>
        <w:t xml:space="preserve"> have not installed on your computer, </w:t>
      </w:r>
      <w:r>
        <w:rPr>
          <w:color w:val="FF0000"/>
          <w:sz w:val="24"/>
          <w:szCs w:val="24"/>
          <w:lang w:val="en-US"/>
        </w:rPr>
        <w:t>the SCANNET</w:t>
      </w:r>
      <w:r w:rsidRPr="00A129AC">
        <w:rPr>
          <w:color w:val="FF0000"/>
          <w:sz w:val="24"/>
          <w:szCs w:val="24"/>
          <w:lang w:val="en-US"/>
        </w:rPr>
        <w:t xml:space="preserve"> display on the screen only distance values.</w:t>
      </w:r>
    </w:p>
    <w:p w:rsidR="0099343E" w:rsidRDefault="0099343E" w:rsidP="00AE135F">
      <w:pPr>
        <w:spacing w:line="360" w:lineRule="auto"/>
        <w:rPr>
          <w:color w:val="FF0000"/>
          <w:sz w:val="24"/>
          <w:szCs w:val="24"/>
          <w:lang w:val="en-US"/>
        </w:rPr>
      </w:pPr>
    </w:p>
    <w:p w:rsidR="001D4671" w:rsidRPr="00474EC9" w:rsidRDefault="00BF0B82" w:rsidP="00F066E3">
      <w:pPr>
        <w:pStyle w:val="Ttulo1"/>
        <w:numPr>
          <w:ilvl w:val="1"/>
          <w:numId w:val="25"/>
        </w:numPr>
        <w:tabs>
          <w:tab w:val="left" w:pos="993"/>
        </w:tabs>
        <w:spacing w:line="240" w:lineRule="auto"/>
        <w:jc w:val="left"/>
        <w:rPr>
          <w:szCs w:val="24"/>
          <w:lang w:val="en-US"/>
        </w:rPr>
      </w:pPr>
      <w:bookmarkStart w:id="17" w:name="_Toc435117077"/>
      <w:r w:rsidRPr="00474EC9">
        <w:rPr>
          <w:szCs w:val="24"/>
          <w:lang w:val="en-US"/>
        </w:rPr>
        <w:lastRenderedPageBreak/>
        <w:t>end of execution</w:t>
      </w:r>
      <w:bookmarkEnd w:id="17"/>
    </w:p>
    <w:p w:rsidR="00BF0B82" w:rsidRPr="00EC645C" w:rsidRDefault="00BF0B82" w:rsidP="00BF0B82">
      <w:pPr>
        <w:pStyle w:val="Recuodecorpodetexto2"/>
        <w:spacing w:line="360" w:lineRule="auto"/>
        <w:ind w:left="0"/>
        <w:rPr>
          <w:rFonts w:ascii="Arial" w:hAnsi="Arial" w:cs="Arial"/>
          <w:lang w:val="en-US"/>
        </w:rPr>
      </w:pPr>
      <w:r w:rsidRPr="00EC645C">
        <w:rPr>
          <w:rFonts w:ascii="Arial" w:hAnsi="Arial" w:cs="Arial"/>
          <w:lang w:val="en-US"/>
        </w:rPr>
        <w:t xml:space="preserve">At the end of the run, the SCANNET </w:t>
      </w:r>
      <w:r w:rsidRPr="00EC645C">
        <w:rPr>
          <w:rFonts w:ascii="Arial" w:hAnsi="Arial" w:cs="Arial"/>
          <w:lang w:val="en-US"/>
        </w:rPr>
        <w:t>generates the critical network, the dendrogram, the color representation of the neighborhood matrix</w:t>
      </w:r>
      <w:r w:rsidRPr="00EC645C">
        <w:rPr>
          <w:rFonts w:ascii="Arial" w:hAnsi="Arial" w:cs="Arial"/>
          <w:lang w:val="en-US"/>
        </w:rPr>
        <w:t xml:space="preserve"> and the ordered proteins</w:t>
      </w:r>
      <w:r w:rsidRPr="00EC645C">
        <w:rPr>
          <w:rFonts w:ascii="Arial" w:hAnsi="Arial" w:cs="Arial"/>
          <w:lang w:val="en-US"/>
        </w:rPr>
        <w:t xml:space="preserve"> each one in a different output file. </w:t>
      </w:r>
      <w:r w:rsidR="00002A7D" w:rsidRPr="00EC645C">
        <w:rPr>
          <w:rFonts w:ascii="Arial" w:hAnsi="Arial" w:cs="Arial"/>
          <w:lang w:val="en-US"/>
        </w:rPr>
        <w:t xml:space="preserve">It is also generated a log file with all the program execution information. </w:t>
      </w:r>
      <w:r w:rsidRPr="00EC645C">
        <w:rPr>
          <w:rFonts w:ascii="Arial" w:hAnsi="Arial" w:cs="Arial"/>
          <w:lang w:val="en-US"/>
        </w:rPr>
        <w:t xml:space="preserve">The output files can be read by several graphical analysis </w:t>
      </w:r>
      <w:r w:rsidR="00002A7D" w:rsidRPr="00EC645C">
        <w:rPr>
          <w:rFonts w:ascii="Arial" w:hAnsi="Arial" w:cs="Arial"/>
          <w:lang w:val="en-US"/>
        </w:rPr>
        <w:t>softwares</w:t>
      </w:r>
      <w:r w:rsidRPr="00EC645C">
        <w:rPr>
          <w:rFonts w:ascii="Arial" w:hAnsi="Arial" w:cs="Arial"/>
          <w:lang w:val="en-US"/>
        </w:rPr>
        <w:t xml:space="preserve"> such as Origin Lab®, Matlab®, GNU Plot, etc.</w:t>
      </w:r>
    </w:p>
    <w:p w:rsidR="001D4671" w:rsidRPr="00E35AD9" w:rsidRDefault="00002A7D" w:rsidP="00002A7D">
      <w:pPr>
        <w:pStyle w:val="Ttulo2"/>
        <w:spacing w:line="360" w:lineRule="auto"/>
        <w:ind w:left="0" w:firstLine="0"/>
        <w:rPr>
          <w:lang w:val="en-US"/>
        </w:rPr>
      </w:pPr>
      <w:r>
        <w:rPr>
          <w:noProof/>
        </w:rPr>
        <w:drawing>
          <wp:inline distT="0" distB="0" distL="0" distR="0">
            <wp:extent cx="4647600" cy="2432922"/>
            <wp:effectExtent l="19050" t="0" r="600" b="0"/>
            <wp:docPr id="15"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647600" cy="2432922"/>
                    </a:xfrm>
                    <a:prstGeom prst="rect">
                      <a:avLst/>
                    </a:prstGeom>
                    <a:noFill/>
                    <a:ln w="9525">
                      <a:noFill/>
                      <a:miter lim="800000"/>
                      <a:headEnd/>
                      <a:tailEnd/>
                    </a:ln>
                  </pic:spPr>
                </pic:pic>
              </a:graphicData>
            </a:graphic>
          </wp:inline>
        </w:drawing>
      </w:r>
    </w:p>
    <w:p w:rsidR="00002A7D" w:rsidRDefault="00002A7D" w:rsidP="00002A7D">
      <w:pPr>
        <w:spacing w:line="360" w:lineRule="auto"/>
        <w:jc w:val="center"/>
        <w:rPr>
          <w:sz w:val="24"/>
          <w:szCs w:val="24"/>
          <w:lang w:val="en-US"/>
        </w:rPr>
      </w:pPr>
      <w:r>
        <w:rPr>
          <w:sz w:val="24"/>
          <w:szCs w:val="24"/>
          <w:lang w:val="en-US"/>
        </w:rPr>
        <w:t xml:space="preserve">Figure 7 - </w:t>
      </w:r>
      <w:r w:rsidRPr="00002A7D">
        <w:rPr>
          <w:sz w:val="24"/>
          <w:szCs w:val="24"/>
          <w:lang w:val="en-US"/>
        </w:rPr>
        <w:t>Generating output files</w:t>
      </w:r>
    </w:p>
    <w:p w:rsidR="0035423D" w:rsidRPr="009209C4" w:rsidRDefault="0035423D" w:rsidP="00F066E3">
      <w:pPr>
        <w:pStyle w:val="Ttulo1"/>
        <w:numPr>
          <w:ilvl w:val="0"/>
          <w:numId w:val="25"/>
        </w:numPr>
        <w:jc w:val="left"/>
        <w:rPr>
          <w:szCs w:val="24"/>
          <w:lang w:val="en-US"/>
        </w:rPr>
      </w:pPr>
      <w:bookmarkStart w:id="18" w:name="_Toc435117078"/>
      <w:r w:rsidRPr="00F066E3">
        <w:rPr>
          <w:sz w:val="28"/>
          <w:szCs w:val="28"/>
          <w:lang w:val="en-US"/>
        </w:rPr>
        <w:t>references</w:t>
      </w:r>
      <w:bookmarkEnd w:id="18"/>
      <w:r w:rsidRPr="009209C4">
        <w:rPr>
          <w:szCs w:val="24"/>
          <w:lang w:val="en-US"/>
        </w:rPr>
        <w:tab/>
      </w:r>
    </w:p>
    <w:p w:rsidR="004952D1" w:rsidRPr="00957B2A" w:rsidRDefault="0035423D" w:rsidP="004952D1">
      <w:pPr>
        <w:pStyle w:val="PargrafodaLista"/>
        <w:widowControl/>
        <w:numPr>
          <w:ilvl w:val="0"/>
          <w:numId w:val="27"/>
        </w:numPr>
        <w:spacing w:line="480" w:lineRule="auto"/>
        <w:rPr>
          <w:sz w:val="24"/>
          <w:szCs w:val="24"/>
        </w:rPr>
      </w:pPr>
      <w:r w:rsidRPr="00957B2A">
        <w:rPr>
          <w:sz w:val="24"/>
          <w:szCs w:val="24"/>
        </w:rPr>
        <w:t xml:space="preserve">Andrade, RFS. Rocha-Neto, IC. Santos, LBL. Santana, CN. Diniz, MVC. Lobão, TP. Goés-Neto, A. Pinho, STR. El-Hani, CN. </w:t>
      </w:r>
      <w:r w:rsidRPr="00957B2A">
        <w:rPr>
          <w:b/>
          <w:sz w:val="24"/>
          <w:szCs w:val="24"/>
          <w:lang w:val="en-US"/>
        </w:rPr>
        <w:t>Detecting Network Communities: An application to Phylogenetic Analysis.</w:t>
      </w:r>
      <w:r w:rsidRPr="00957B2A">
        <w:rPr>
          <w:i/>
          <w:sz w:val="24"/>
          <w:szCs w:val="24"/>
          <w:lang w:val="en-US"/>
        </w:rPr>
        <w:t>PLoS Computational Biology</w:t>
      </w:r>
      <w:r w:rsidRPr="00957B2A">
        <w:rPr>
          <w:sz w:val="24"/>
          <w:szCs w:val="24"/>
          <w:lang w:val="en-US"/>
        </w:rPr>
        <w:t xml:space="preserve">. </w:t>
      </w:r>
      <w:r w:rsidRPr="00957B2A">
        <w:rPr>
          <w:sz w:val="24"/>
          <w:szCs w:val="24"/>
        </w:rPr>
        <w:t>2011;</w:t>
      </w:r>
      <w:r w:rsidRPr="00957B2A">
        <w:rPr>
          <w:b/>
          <w:sz w:val="24"/>
          <w:szCs w:val="24"/>
        </w:rPr>
        <w:t>7</w:t>
      </w:r>
      <w:r w:rsidRPr="00957B2A">
        <w:rPr>
          <w:sz w:val="24"/>
          <w:szCs w:val="24"/>
        </w:rPr>
        <w:t>: e1001131 doi:10.1371/journal.pcbi.1001131.</w:t>
      </w:r>
    </w:p>
    <w:p w:rsidR="0035423D" w:rsidRDefault="0035423D" w:rsidP="0035423D">
      <w:pPr>
        <w:widowControl/>
        <w:spacing w:line="480" w:lineRule="auto"/>
        <w:ind w:left="360"/>
        <w:jc w:val="left"/>
      </w:pPr>
    </w:p>
    <w:p w:rsidR="0035423D" w:rsidRDefault="0035423D" w:rsidP="0035423D">
      <w:pPr>
        <w:widowControl/>
        <w:spacing w:line="480" w:lineRule="auto"/>
        <w:ind w:left="360"/>
        <w:jc w:val="left"/>
      </w:pPr>
    </w:p>
    <w:p w:rsidR="001D4671" w:rsidRPr="00E35AD9" w:rsidRDefault="001D4671" w:rsidP="001D4671">
      <w:pPr>
        <w:pStyle w:val="Ttulo2"/>
        <w:spacing w:line="360" w:lineRule="auto"/>
        <w:ind w:left="0" w:firstLine="0"/>
        <w:jc w:val="both"/>
        <w:rPr>
          <w:lang w:val="en-US"/>
        </w:rPr>
      </w:pPr>
    </w:p>
    <w:bookmarkEnd w:id="8"/>
    <w:bookmarkEnd w:id="14"/>
    <w:p w:rsidR="00B20C65" w:rsidRDefault="00B20C65">
      <w:pPr>
        <w:rPr>
          <w:sz w:val="52"/>
        </w:rPr>
      </w:pPr>
    </w:p>
    <w:sectPr w:rsidR="00B20C65" w:rsidSect="00340FC7">
      <w:headerReference w:type="default" r:id="rId14"/>
      <w:type w:val="continuous"/>
      <w:pgSz w:w="11907" w:h="16840" w:code="9"/>
      <w:pgMar w:top="1134" w:right="1134" w:bottom="851" w:left="1418"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472" w:rsidRDefault="00224472">
      <w:pPr>
        <w:spacing w:line="240" w:lineRule="auto"/>
      </w:pPr>
      <w:r>
        <w:separator/>
      </w:r>
    </w:p>
  </w:endnote>
  <w:endnote w:type="continuationSeparator" w:id="1">
    <w:p w:rsidR="00224472" w:rsidRDefault="002244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472" w:rsidRDefault="00224472">
      <w:pPr>
        <w:spacing w:line="240" w:lineRule="auto"/>
      </w:pPr>
      <w:r>
        <w:separator/>
      </w:r>
    </w:p>
  </w:footnote>
  <w:footnote w:type="continuationSeparator" w:id="1">
    <w:p w:rsidR="00224472" w:rsidRDefault="0022447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68" w:type="dxa"/>
      <w:tblLayout w:type="fixed"/>
      <w:tblCellMar>
        <w:left w:w="70" w:type="dxa"/>
        <w:right w:w="70" w:type="dxa"/>
      </w:tblCellMar>
      <w:tblLook w:val="0000"/>
    </w:tblPr>
    <w:tblGrid>
      <w:gridCol w:w="3047"/>
      <w:gridCol w:w="6521"/>
    </w:tblGrid>
    <w:tr w:rsidR="00853143" w:rsidTr="00AA0AF5">
      <w:tc>
        <w:tcPr>
          <w:tcW w:w="3047" w:type="dxa"/>
          <w:tcBorders>
            <w:bottom w:val="single" w:sz="12" w:space="0" w:color="auto"/>
          </w:tcBorders>
        </w:tcPr>
        <w:p w:rsidR="00853143" w:rsidRDefault="00853143">
          <w:pPr>
            <w:ind w:right="360"/>
          </w:pPr>
          <w:r>
            <w:rPr>
              <w:b/>
              <w:sz w:val="36"/>
            </w:rPr>
            <w:t>ProjectSN</w:t>
          </w:r>
          <w:r>
            <w:rPr>
              <w:noProof/>
            </w:rPr>
            <w:t xml:space="preserve"> </w:t>
          </w:r>
        </w:p>
      </w:tc>
      <w:tc>
        <w:tcPr>
          <w:tcW w:w="6521" w:type="dxa"/>
          <w:tcBorders>
            <w:bottom w:val="single" w:sz="12" w:space="0" w:color="auto"/>
          </w:tcBorders>
        </w:tcPr>
        <w:p w:rsidR="00853143" w:rsidRDefault="00853143">
          <w:pPr>
            <w:jc w:val="right"/>
          </w:pPr>
        </w:p>
        <w:p w:rsidR="00853143" w:rsidRDefault="00853143">
          <w:pPr>
            <w:jc w:val="right"/>
          </w:pPr>
        </w:p>
      </w:tc>
    </w:tr>
  </w:tbl>
  <w:p w:rsidR="00853143" w:rsidRDefault="00853143">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67CD1"/>
    <w:multiLevelType w:val="singleLevel"/>
    <w:tmpl w:val="0416000F"/>
    <w:lvl w:ilvl="0">
      <w:start w:val="3"/>
      <w:numFmt w:val="decimal"/>
      <w:lvlText w:val="%1."/>
      <w:lvlJc w:val="left"/>
      <w:pPr>
        <w:tabs>
          <w:tab w:val="num" w:pos="360"/>
        </w:tabs>
        <w:ind w:left="360" w:hanging="360"/>
      </w:pPr>
      <w:rPr>
        <w:rFonts w:hint="default"/>
      </w:rPr>
    </w:lvl>
  </w:abstractNum>
  <w:abstractNum w:abstractNumId="1">
    <w:nsid w:val="0D3B4905"/>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nsid w:val="0F38779B"/>
    <w:multiLevelType w:val="singleLevel"/>
    <w:tmpl w:val="B12ED478"/>
    <w:lvl w:ilvl="0">
      <w:start w:val="1"/>
      <w:numFmt w:val="bullet"/>
      <w:lvlText w:val=""/>
      <w:lvlJc w:val="left"/>
      <w:pPr>
        <w:tabs>
          <w:tab w:val="num" w:pos="360"/>
        </w:tabs>
        <w:ind w:left="360" w:hanging="360"/>
      </w:pPr>
      <w:rPr>
        <w:rFonts w:ascii="Symbol" w:hAnsi="Symbol" w:hint="default"/>
      </w:rPr>
    </w:lvl>
  </w:abstractNum>
  <w:abstractNum w:abstractNumId="3">
    <w:nsid w:val="14733BC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4">
    <w:nsid w:val="16BC4FFE"/>
    <w:multiLevelType w:val="singleLevel"/>
    <w:tmpl w:val="0DB2CFA6"/>
    <w:lvl w:ilvl="0">
      <w:start w:val="1"/>
      <w:numFmt w:val="bullet"/>
      <w:pStyle w:val="lista1"/>
      <w:lvlText w:val=""/>
      <w:lvlJc w:val="left"/>
      <w:pPr>
        <w:tabs>
          <w:tab w:val="num" w:pos="360"/>
        </w:tabs>
        <w:ind w:left="360" w:hanging="360"/>
      </w:pPr>
      <w:rPr>
        <w:rFonts w:ascii="Symbol" w:hAnsi="Symbol" w:hint="default"/>
      </w:rPr>
    </w:lvl>
  </w:abstractNum>
  <w:abstractNum w:abstractNumId="5">
    <w:nsid w:val="179B4034"/>
    <w:multiLevelType w:val="singleLevel"/>
    <w:tmpl w:val="08B8E356"/>
    <w:lvl w:ilvl="0">
      <w:start w:val="1"/>
      <w:numFmt w:val="bullet"/>
      <w:lvlText w:val=""/>
      <w:lvlJc w:val="left"/>
      <w:pPr>
        <w:tabs>
          <w:tab w:val="num" w:pos="360"/>
        </w:tabs>
        <w:ind w:left="360" w:hanging="360"/>
      </w:pPr>
      <w:rPr>
        <w:rFonts w:ascii="Symbol" w:hAnsi="Symbol" w:hint="default"/>
      </w:rPr>
    </w:lvl>
  </w:abstractNum>
  <w:abstractNum w:abstractNumId="6">
    <w:nsid w:val="18F7615C"/>
    <w:multiLevelType w:val="singleLevel"/>
    <w:tmpl w:val="7AC2D03E"/>
    <w:lvl w:ilvl="0">
      <w:start w:val="1"/>
      <w:numFmt w:val="bullet"/>
      <w:lvlText w:val=""/>
      <w:lvlJc w:val="left"/>
      <w:pPr>
        <w:tabs>
          <w:tab w:val="num" w:pos="360"/>
        </w:tabs>
        <w:ind w:left="360" w:hanging="360"/>
      </w:pPr>
      <w:rPr>
        <w:rFonts w:ascii="Wingdings" w:hAnsi="Wingdings" w:hint="default"/>
      </w:rPr>
    </w:lvl>
  </w:abstractNum>
  <w:abstractNum w:abstractNumId="7">
    <w:nsid w:val="22F83C7C"/>
    <w:multiLevelType w:val="singleLevel"/>
    <w:tmpl w:val="B26E98F8"/>
    <w:lvl w:ilvl="0">
      <w:start w:val="1"/>
      <w:numFmt w:val="bullet"/>
      <w:lvlText w:val=""/>
      <w:lvlJc w:val="left"/>
      <w:pPr>
        <w:tabs>
          <w:tab w:val="num" w:pos="360"/>
        </w:tabs>
        <w:ind w:left="360" w:hanging="360"/>
      </w:pPr>
      <w:rPr>
        <w:rFonts w:ascii="Symbol" w:hAnsi="Symbol" w:hint="default"/>
      </w:rPr>
    </w:lvl>
  </w:abstractNum>
  <w:abstractNum w:abstractNumId="8">
    <w:nsid w:val="239F336B"/>
    <w:multiLevelType w:val="singleLevel"/>
    <w:tmpl w:val="11CAE45A"/>
    <w:lvl w:ilvl="0">
      <w:start w:val="1"/>
      <w:numFmt w:val="bullet"/>
      <w:lvlText w:val=""/>
      <w:lvlJc w:val="left"/>
      <w:pPr>
        <w:tabs>
          <w:tab w:val="num" w:pos="360"/>
        </w:tabs>
        <w:ind w:left="360" w:hanging="360"/>
      </w:pPr>
      <w:rPr>
        <w:rFonts w:ascii="Symbol" w:hAnsi="Symbol" w:hint="default"/>
      </w:rPr>
    </w:lvl>
  </w:abstractNum>
  <w:abstractNum w:abstractNumId="9">
    <w:nsid w:val="25446546"/>
    <w:multiLevelType w:val="singleLevel"/>
    <w:tmpl w:val="0416000F"/>
    <w:lvl w:ilvl="0">
      <w:start w:val="1"/>
      <w:numFmt w:val="decimal"/>
      <w:lvlText w:val="%1."/>
      <w:lvlJc w:val="left"/>
      <w:pPr>
        <w:tabs>
          <w:tab w:val="num" w:pos="360"/>
        </w:tabs>
        <w:ind w:left="360" w:hanging="360"/>
      </w:pPr>
    </w:lvl>
  </w:abstractNum>
  <w:abstractNum w:abstractNumId="10">
    <w:nsid w:val="2EE54610"/>
    <w:multiLevelType w:val="hybridMultilevel"/>
    <w:tmpl w:val="3EF250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BA038B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79449B1"/>
    <w:multiLevelType w:val="singleLevel"/>
    <w:tmpl w:val="7AC2D03E"/>
    <w:lvl w:ilvl="0">
      <w:start w:val="1"/>
      <w:numFmt w:val="bullet"/>
      <w:lvlText w:val=""/>
      <w:lvlJc w:val="left"/>
      <w:pPr>
        <w:tabs>
          <w:tab w:val="num" w:pos="360"/>
        </w:tabs>
        <w:ind w:left="360" w:hanging="360"/>
      </w:pPr>
      <w:rPr>
        <w:rFonts w:ascii="Wingdings" w:hAnsi="Wingdings" w:hint="default"/>
      </w:rPr>
    </w:lvl>
  </w:abstractNum>
  <w:abstractNum w:abstractNumId="13">
    <w:nsid w:val="498253CA"/>
    <w:multiLevelType w:val="multilevel"/>
    <w:tmpl w:val="3986232C"/>
    <w:lvl w:ilvl="0">
      <w:start w:val="1"/>
      <w:numFmt w:val="decimal"/>
      <w:lvlText w:val="%1."/>
      <w:lvlJc w:val="left"/>
      <w:pPr>
        <w:ind w:left="360" w:hanging="360"/>
      </w:pPr>
      <w:rPr>
        <w:b/>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964F14"/>
    <w:multiLevelType w:val="singleLevel"/>
    <w:tmpl w:val="D0525D8E"/>
    <w:lvl w:ilvl="0">
      <w:start w:val="1"/>
      <w:numFmt w:val="bullet"/>
      <w:lvlText w:val=""/>
      <w:lvlJc w:val="left"/>
      <w:pPr>
        <w:tabs>
          <w:tab w:val="num" w:pos="360"/>
        </w:tabs>
        <w:ind w:left="360" w:hanging="360"/>
      </w:pPr>
      <w:rPr>
        <w:rFonts w:ascii="Symbol" w:hAnsi="Symbol" w:hint="default"/>
      </w:rPr>
    </w:lvl>
  </w:abstractNum>
  <w:abstractNum w:abstractNumId="15">
    <w:nsid w:val="537272E7"/>
    <w:multiLevelType w:val="hybridMultilevel"/>
    <w:tmpl w:val="B08C99A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nsid w:val="53CF018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53ED7496"/>
    <w:multiLevelType w:val="singleLevel"/>
    <w:tmpl w:val="F97E2300"/>
    <w:lvl w:ilvl="0">
      <w:start w:val="1"/>
      <w:numFmt w:val="bullet"/>
      <w:lvlText w:val=""/>
      <w:lvlJc w:val="left"/>
      <w:pPr>
        <w:tabs>
          <w:tab w:val="num" w:pos="360"/>
        </w:tabs>
        <w:ind w:left="360" w:hanging="360"/>
      </w:pPr>
      <w:rPr>
        <w:rFonts w:ascii="Wingdings" w:hAnsi="Wingdings" w:hint="default"/>
      </w:rPr>
    </w:lvl>
  </w:abstractNum>
  <w:abstractNum w:abstractNumId="18">
    <w:nsid w:val="56F71A68"/>
    <w:multiLevelType w:val="hybridMultilevel"/>
    <w:tmpl w:val="9C3E6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91B1D05"/>
    <w:multiLevelType w:val="singleLevel"/>
    <w:tmpl w:val="21449E44"/>
    <w:lvl w:ilvl="0">
      <w:start w:val="1"/>
      <w:numFmt w:val="bullet"/>
      <w:lvlText w:val=""/>
      <w:lvlJc w:val="left"/>
      <w:pPr>
        <w:tabs>
          <w:tab w:val="num" w:pos="360"/>
        </w:tabs>
        <w:ind w:left="360" w:hanging="360"/>
      </w:pPr>
      <w:rPr>
        <w:rFonts w:ascii="Wingdings" w:hAnsi="Wingdings" w:hint="default"/>
      </w:rPr>
    </w:lvl>
  </w:abstractNum>
  <w:abstractNum w:abstractNumId="20">
    <w:nsid w:val="5B602C42"/>
    <w:multiLevelType w:val="singleLevel"/>
    <w:tmpl w:val="9AEE4AEE"/>
    <w:lvl w:ilvl="0">
      <w:start w:val="1"/>
      <w:numFmt w:val="bullet"/>
      <w:pStyle w:val="lista2"/>
      <w:lvlText w:val=""/>
      <w:lvlJc w:val="left"/>
      <w:pPr>
        <w:tabs>
          <w:tab w:val="num" w:pos="360"/>
        </w:tabs>
        <w:ind w:left="360" w:hanging="360"/>
      </w:pPr>
      <w:rPr>
        <w:rFonts w:ascii="Symbol" w:hAnsi="Symbol" w:hint="default"/>
      </w:rPr>
    </w:lvl>
  </w:abstractNum>
  <w:abstractNum w:abstractNumId="21">
    <w:nsid w:val="5BA21065"/>
    <w:multiLevelType w:val="hybridMultilevel"/>
    <w:tmpl w:val="3EAE2D0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2">
    <w:nsid w:val="628D18C2"/>
    <w:multiLevelType w:val="singleLevel"/>
    <w:tmpl w:val="A09C072A"/>
    <w:lvl w:ilvl="0">
      <w:start w:val="1"/>
      <w:numFmt w:val="bullet"/>
      <w:lvlText w:val=""/>
      <w:lvlJc w:val="left"/>
      <w:pPr>
        <w:tabs>
          <w:tab w:val="num" w:pos="360"/>
        </w:tabs>
        <w:ind w:left="360" w:hanging="360"/>
      </w:pPr>
      <w:rPr>
        <w:rFonts w:ascii="Wingdings" w:hAnsi="Wingdings" w:hint="default"/>
      </w:rPr>
    </w:lvl>
  </w:abstractNum>
  <w:abstractNum w:abstractNumId="23">
    <w:nsid w:val="65BD51EA"/>
    <w:multiLevelType w:val="hybridMultilevel"/>
    <w:tmpl w:val="6F7EAE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6E51A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CA0776B"/>
    <w:multiLevelType w:val="singleLevel"/>
    <w:tmpl w:val="0416000F"/>
    <w:lvl w:ilvl="0">
      <w:start w:val="1"/>
      <w:numFmt w:val="decimal"/>
      <w:lvlText w:val="%1."/>
      <w:lvlJc w:val="left"/>
      <w:pPr>
        <w:tabs>
          <w:tab w:val="num" w:pos="360"/>
        </w:tabs>
        <w:ind w:left="360" w:hanging="360"/>
      </w:pPr>
      <w:rPr>
        <w:rFonts w:hint="default"/>
      </w:rPr>
    </w:lvl>
  </w:abstractNum>
  <w:abstractNum w:abstractNumId="26">
    <w:nsid w:val="75290226"/>
    <w:multiLevelType w:val="singleLevel"/>
    <w:tmpl w:val="0416000F"/>
    <w:lvl w:ilvl="0">
      <w:start w:val="3"/>
      <w:numFmt w:val="decimal"/>
      <w:lvlText w:val="%1."/>
      <w:lvlJc w:val="left"/>
      <w:pPr>
        <w:tabs>
          <w:tab w:val="num" w:pos="360"/>
        </w:tabs>
        <w:ind w:left="360" w:hanging="360"/>
      </w:pPr>
      <w:rPr>
        <w:rFonts w:hint="default"/>
      </w:rPr>
    </w:lvl>
  </w:abstractNum>
  <w:abstractNum w:abstractNumId="27">
    <w:nsid w:val="75731BA3"/>
    <w:multiLevelType w:val="singleLevel"/>
    <w:tmpl w:val="9EAA8352"/>
    <w:lvl w:ilvl="0">
      <w:start w:val="1"/>
      <w:numFmt w:val="bullet"/>
      <w:lvlText w:val=""/>
      <w:lvlJc w:val="left"/>
      <w:pPr>
        <w:tabs>
          <w:tab w:val="num" w:pos="360"/>
        </w:tabs>
        <w:ind w:left="360" w:hanging="360"/>
      </w:pPr>
      <w:rPr>
        <w:rFonts w:ascii="Symbol" w:hAnsi="Symbol" w:hint="default"/>
      </w:rPr>
    </w:lvl>
  </w:abstractNum>
  <w:abstractNum w:abstractNumId="28">
    <w:nsid w:val="7E4F65B3"/>
    <w:multiLevelType w:val="singleLevel"/>
    <w:tmpl w:val="0D5CECC2"/>
    <w:lvl w:ilvl="0">
      <w:start w:val="1"/>
      <w:numFmt w:val="bullet"/>
      <w:lvlText w:val=""/>
      <w:lvlJc w:val="left"/>
      <w:pPr>
        <w:tabs>
          <w:tab w:val="num" w:pos="360"/>
        </w:tabs>
        <w:ind w:left="360" w:hanging="360"/>
      </w:pPr>
      <w:rPr>
        <w:rFonts w:ascii="Wingdings" w:hAnsi="Wingdings" w:hint="default"/>
      </w:rPr>
    </w:lvl>
  </w:abstractNum>
  <w:num w:numId="1">
    <w:abstractNumId w:val="3"/>
  </w:num>
  <w:num w:numId="2">
    <w:abstractNumId w:val="28"/>
  </w:num>
  <w:num w:numId="3">
    <w:abstractNumId w:val="17"/>
  </w:num>
  <w:num w:numId="4">
    <w:abstractNumId w:val="22"/>
  </w:num>
  <w:num w:numId="5">
    <w:abstractNumId w:val="12"/>
  </w:num>
  <w:num w:numId="6">
    <w:abstractNumId w:val="6"/>
  </w:num>
  <w:num w:numId="7">
    <w:abstractNumId w:val="19"/>
  </w:num>
  <w:num w:numId="8">
    <w:abstractNumId w:val="4"/>
  </w:num>
  <w:num w:numId="9">
    <w:abstractNumId w:val="7"/>
  </w:num>
  <w:num w:numId="10">
    <w:abstractNumId w:val="14"/>
  </w:num>
  <w:num w:numId="11">
    <w:abstractNumId w:val="16"/>
  </w:num>
  <w:num w:numId="12">
    <w:abstractNumId w:val="1"/>
  </w:num>
  <w:num w:numId="13">
    <w:abstractNumId w:val="0"/>
  </w:num>
  <w:num w:numId="14">
    <w:abstractNumId w:val="11"/>
  </w:num>
  <w:num w:numId="15">
    <w:abstractNumId w:val="26"/>
  </w:num>
  <w:num w:numId="16">
    <w:abstractNumId w:val="9"/>
  </w:num>
  <w:num w:numId="17">
    <w:abstractNumId w:val="25"/>
  </w:num>
  <w:num w:numId="18">
    <w:abstractNumId w:val="5"/>
  </w:num>
  <w:num w:numId="19">
    <w:abstractNumId w:val="27"/>
  </w:num>
  <w:num w:numId="20">
    <w:abstractNumId w:val="2"/>
  </w:num>
  <w:num w:numId="21">
    <w:abstractNumId w:val="8"/>
  </w:num>
  <w:num w:numId="22">
    <w:abstractNumId w:val="20"/>
  </w:num>
  <w:num w:numId="23">
    <w:abstractNumId w:val="21"/>
  </w:num>
  <w:num w:numId="24">
    <w:abstractNumId w:val="24"/>
  </w:num>
  <w:num w:numId="25">
    <w:abstractNumId w:val="13"/>
  </w:num>
  <w:num w:numId="26">
    <w:abstractNumId w:val="10"/>
  </w:num>
  <w:num w:numId="27">
    <w:abstractNumId w:val="15"/>
  </w:num>
  <w:num w:numId="28">
    <w:abstractNumId w:val="23"/>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352A8"/>
    <w:rsid w:val="00002A7D"/>
    <w:rsid w:val="00027C62"/>
    <w:rsid w:val="00041F16"/>
    <w:rsid w:val="00067AC9"/>
    <w:rsid w:val="000F53E5"/>
    <w:rsid w:val="00181325"/>
    <w:rsid w:val="001833D4"/>
    <w:rsid w:val="001A537E"/>
    <w:rsid w:val="001C4E50"/>
    <w:rsid w:val="001D4671"/>
    <w:rsid w:val="001F0DFD"/>
    <w:rsid w:val="00201674"/>
    <w:rsid w:val="00223FA3"/>
    <w:rsid w:val="00224472"/>
    <w:rsid w:val="00235768"/>
    <w:rsid w:val="002379DC"/>
    <w:rsid w:val="003050C2"/>
    <w:rsid w:val="00311122"/>
    <w:rsid w:val="00340FC7"/>
    <w:rsid w:val="0035423D"/>
    <w:rsid w:val="003616A1"/>
    <w:rsid w:val="0037085D"/>
    <w:rsid w:val="003C57F2"/>
    <w:rsid w:val="004352A8"/>
    <w:rsid w:val="00474EC9"/>
    <w:rsid w:val="004952D1"/>
    <w:rsid w:val="00497133"/>
    <w:rsid w:val="004A5B2B"/>
    <w:rsid w:val="004B05E2"/>
    <w:rsid w:val="004C4288"/>
    <w:rsid w:val="004C4A31"/>
    <w:rsid w:val="0050235A"/>
    <w:rsid w:val="00537C7B"/>
    <w:rsid w:val="00544094"/>
    <w:rsid w:val="005E6606"/>
    <w:rsid w:val="00606E64"/>
    <w:rsid w:val="00625C3C"/>
    <w:rsid w:val="00642828"/>
    <w:rsid w:val="00662002"/>
    <w:rsid w:val="006B2719"/>
    <w:rsid w:val="006B45F8"/>
    <w:rsid w:val="006C3146"/>
    <w:rsid w:val="00731BE9"/>
    <w:rsid w:val="00750224"/>
    <w:rsid w:val="007F4826"/>
    <w:rsid w:val="0082510A"/>
    <w:rsid w:val="00836242"/>
    <w:rsid w:val="00853143"/>
    <w:rsid w:val="008727EC"/>
    <w:rsid w:val="0087407E"/>
    <w:rsid w:val="00895884"/>
    <w:rsid w:val="008E65E5"/>
    <w:rsid w:val="008F6A68"/>
    <w:rsid w:val="009078A8"/>
    <w:rsid w:val="009209C4"/>
    <w:rsid w:val="00926612"/>
    <w:rsid w:val="00934AE2"/>
    <w:rsid w:val="0094130A"/>
    <w:rsid w:val="00957B2A"/>
    <w:rsid w:val="0099343E"/>
    <w:rsid w:val="009E6CEE"/>
    <w:rsid w:val="009F684F"/>
    <w:rsid w:val="00A129AC"/>
    <w:rsid w:val="00A60D00"/>
    <w:rsid w:val="00A75A04"/>
    <w:rsid w:val="00A96F6C"/>
    <w:rsid w:val="00AA0AF5"/>
    <w:rsid w:val="00AE135F"/>
    <w:rsid w:val="00B20C65"/>
    <w:rsid w:val="00BF0B82"/>
    <w:rsid w:val="00BF417E"/>
    <w:rsid w:val="00C4285B"/>
    <w:rsid w:val="00C43D5C"/>
    <w:rsid w:val="00C70D2F"/>
    <w:rsid w:val="00CC1289"/>
    <w:rsid w:val="00D66E03"/>
    <w:rsid w:val="00E12BB2"/>
    <w:rsid w:val="00E24770"/>
    <w:rsid w:val="00E35AD9"/>
    <w:rsid w:val="00E4203F"/>
    <w:rsid w:val="00E425A3"/>
    <w:rsid w:val="00EC645C"/>
    <w:rsid w:val="00F0503A"/>
    <w:rsid w:val="00F066E3"/>
    <w:rsid w:val="00F60636"/>
    <w:rsid w:val="00F63F35"/>
    <w:rsid w:val="00F91B1A"/>
    <w:rsid w:val="00FA6164"/>
    <w:rsid w:val="00FE3E9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stroke="f">
      <v:fill color="white"/>
      <v:stroke on="f"/>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FC7"/>
    <w:pPr>
      <w:widowControl w:val="0"/>
      <w:spacing w:line="280" w:lineRule="atLeast"/>
      <w:jc w:val="both"/>
    </w:pPr>
    <w:rPr>
      <w:rFonts w:ascii="Arial" w:hAnsi="Arial"/>
      <w:sz w:val="19"/>
    </w:rPr>
  </w:style>
  <w:style w:type="paragraph" w:styleId="Ttulo1">
    <w:name w:val="heading 1"/>
    <w:basedOn w:val="Normal"/>
    <w:next w:val="Normal"/>
    <w:qFormat/>
    <w:rsid w:val="00340FC7"/>
    <w:pPr>
      <w:spacing w:before="120" w:after="240"/>
      <w:ind w:left="533" w:hanging="533"/>
      <w:jc w:val="center"/>
      <w:outlineLvl w:val="0"/>
    </w:pPr>
    <w:rPr>
      <w:b/>
      <w:caps/>
      <w:sz w:val="24"/>
    </w:rPr>
  </w:style>
  <w:style w:type="paragraph" w:styleId="Ttulo2">
    <w:name w:val="heading 2"/>
    <w:basedOn w:val="Normal"/>
    <w:next w:val="Normal"/>
    <w:qFormat/>
    <w:rsid w:val="00340FC7"/>
    <w:pPr>
      <w:keepNext/>
      <w:spacing w:before="600" w:after="360"/>
      <w:ind w:left="624" w:hanging="624"/>
      <w:jc w:val="center"/>
      <w:outlineLvl w:val="1"/>
    </w:pPr>
    <w:rPr>
      <w:b/>
      <w:caps/>
      <w:sz w:val="22"/>
    </w:rPr>
  </w:style>
  <w:style w:type="paragraph" w:styleId="Ttulo3">
    <w:name w:val="heading 3"/>
    <w:basedOn w:val="Normal"/>
    <w:next w:val="Normal"/>
    <w:qFormat/>
    <w:rsid w:val="00340FC7"/>
    <w:pPr>
      <w:keepNext/>
      <w:spacing w:before="480" w:after="360"/>
      <w:ind w:left="737" w:hanging="737"/>
      <w:jc w:val="center"/>
      <w:outlineLvl w:val="2"/>
    </w:pPr>
    <w:rPr>
      <w:b/>
      <w:sz w:val="20"/>
    </w:rPr>
  </w:style>
  <w:style w:type="paragraph" w:styleId="Ttulo4">
    <w:name w:val="heading 4"/>
    <w:basedOn w:val="Normal"/>
    <w:next w:val="Normal"/>
    <w:qFormat/>
    <w:rsid w:val="00340FC7"/>
    <w:pPr>
      <w:keepNext/>
      <w:keepLines/>
      <w:jc w:val="center"/>
      <w:outlineLvl w:val="3"/>
    </w:pPr>
    <w:rPr>
      <w:rFonts w:ascii="Courier New" w:hAnsi="Courier New"/>
      <w:b/>
      <w:color w:val="FFFFFF"/>
      <w:sz w:val="22"/>
    </w:rPr>
  </w:style>
  <w:style w:type="paragraph" w:styleId="Ttulo5">
    <w:name w:val="heading 5"/>
    <w:basedOn w:val="Normal"/>
    <w:next w:val="Normal"/>
    <w:qFormat/>
    <w:rsid w:val="00340FC7"/>
    <w:pPr>
      <w:keepNext/>
      <w:jc w:val="center"/>
      <w:outlineLvl w:val="4"/>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1">
    <w:name w:val="_lista1"/>
    <w:basedOn w:val="Normal"/>
    <w:rsid w:val="00340FC7"/>
    <w:pPr>
      <w:numPr>
        <w:numId w:val="8"/>
      </w:numPr>
    </w:pPr>
    <w:rPr>
      <w:b/>
    </w:rPr>
  </w:style>
  <w:style w:type="paragraph" w:customStyle="1" w:styleId="lista2">
    <w:name w:val="_lista2"/>
    <w:basedOn w:val="lista1"/>
    <w:rsid w:val="00340FC7"/>
    <w:pPr>
      <w:numPr>
        <w:numId w:val="22"/>
      </w:numPr>
    </w:pPr>
  </w:style>
  <w:style w:type="paragraph" w:styleId="Ttulo">
    <w:name w:val="Title"/>
    <w:basedOn w:val="Normal"/>
    <w:qFormat/>
    <w:rsid w:val="00340FC7"/>
    <w:pPr>
      <w:jc w:val="center"/>
    </w:pPr>
    <w:rPr>
      <w:rFonts w:ascii="Garamond" w:hAnsi="Garamond"/>
      <w:i/>
      <w:sz w:val="138"/>
    </w:rPr>
  </w:style>
  <w:style w:type="paragraph" w:styleId="Subttulo">
    <w:name w:val="Subtitle"/>
    <w:basedOn w:val="Normal"/>
    <w:qFormat/>
    <w:rsid w:val="00340FC7"/>
    <w:pPr>
      <w:jc w:val="center"/>
    </w:pPr>
    <w:rPr>
      <w:rFonts w:ascii="Garamond" w:hAnsi="Garamond"/>
      <w:b/>
      <w:sz w:val="144"/>
    </w:rPr>
  </w:style>
  <w:style w:type="paragraph" w:styleId="Corpodetexto">
    <w:name w:val="Body Text"/>
    <w:basedOn w:val="Normal"/>
    <w:semiHidden/>
    <w:rsid w:val="00340FC7"/>
    <w:pPr>
      <w:jc w:val="center"/>
    </w:pPr>
    <w:rPr>
      <w:rFonts w:ascii="Garamond" w:hAnsi="Garamond"/>
      <w:i/>
      <w:sz w:val="48"/>
    </w:rPr>
  </w:style>
  <w:style w:type="paragraph" w:styleId="Sumrio1">
    <w:name w:val="toc 1"/>
    <w:basedOn w:val="Normal"/>
    <w:next w:val="Normal"/>
    <w:autoRedefine/>
    <w:uiPriority w:val="39"/>
    <w:qFormat/>
    <w:rsid w:val="00E24770"/>
    <w:pPr>
      <w:spacing w:before="120"/>
    </w:pPr>
    <w:rPr>
      <w:b/>
      <w:sz w:val="20"/>
      <w:lang w:val="en-US"/>
    </w:rPr>
  </w:style>
  <w:style w:type="paragraph" w:styleId="Sumrio2">
    <w:name w:val="toc 2"/>
    <w:basedOn w:val="Normal"/>
    <w:next w:val="Normal"/>
    <w:autoRedefine/>
    <w:uiPriority w:val="39"/>
    <w:semiHidden/>
    <w:qFormat/>
    <w:rsid w:val="00340FC7"/>
    <w:pPr>
      <w:spacing w:before="120"/>
      <w:ind w:left="200"/>
    </w:pPr>
    <w:rPr>
      <w:b/>
      <w:sz w:val="22"/>
    </w:rPr>
  </w:style>
  <w:style w:type="paragraph" w:styleId="Sumrio3">
    <w:name w:val="toc 3"/>
    <w:basedOn w:val="Normal"/>
    <w:next w:val="Normal"/>
    <w:autoRedefine/>
    <w:uiPriority w:val="39"/>
    <w:semiHidden/>
    <w:qFormat/>
    <w:rsid w:val="00340FC7"/>
    <w:pPr>
      <w:ind w:left="400"/>
    </w:pPr>
  </w:style>
  <w:style w:type="paragraph" w:customStyle="1" w:styleId="titulo1">
    <w:name w:val="_titulo1"/>
    <w:basedOn w:val="Ttulo"/>
    <w:next w:val="Normal"/>
    <w:rsid w:val="00340FC7"/>
    <w:rPr>
      <w:sz w:val="72"/>
    </w:rPr>
  </w:style>
  <w:style w:type="paragraph" w:customStyle="1" w:styleId="titulo2">
    <w:name w:val="_titulo2"/>
    <w:basedOn w:val="titulo1"/>
    <w:rsid w:val="00340FC7"/>
    <w:rPr>
      <w:rFonts w:ascii="Arial" w:hAnsi="Arial"/>
      <w:i w:val="0"/>
      <w:sz w:val="24"/>
    </w:rPr>
  </w:style>
  <w:style w:type="character" w:styleId="Refdenotaderodap">
    <w:name w:val="footnote reference"/>
    <w:basedOn w:val="Fontepargpadro"/>
    <w:semiHidden/>
    <w:rsid w:val="00340FC7"/>
    <w:rPr>
      <w:vertAlign w:val="superscript"/>
    </w:rPr>
  </w:style>
  <w:style w:type="paragraph" w:customStyle="1" w:styleId="titulo5">
    <w:name w:val="_titulo5"/>
    <w:basedOn w:val="Normal"/>
    <w:rsid w:val="00340FC7"/>
    <w:pPr>
      <w:jc w:val="center"/>
    </w:pPr>
    <w:rPr>
      <w:b/>
      <w:sz w:val="24"/>
    </w:rPr>
  </w:style>
  <w:style w:type="paragraph" w:styleId="Cabealho">
    <w:name w:val="header"/>
    <w:basedOn w:val="Normal"/>
    <w:semiHidden/>
    <w:rsid w:val="00340FC7"/>
    <w:pPr>
      <w:tabs>
        <w:tab w:val="center" w:pos="4320"/>
        <w:tab w:val="right" w:pos="8640"/>
      </w:tabs>
    </w:pPr>
  </w:style>
  <w:style w:type="paragraph" w:styleId="Textodenotaderodap">
    <w:name w:val="footnote text"/>
    <w:basedOn w:val="Normal"/>
    <w:semiHidden/>
    <w:rsid w:val="00340FC7"/>
    <w:rPr>
      <w:sz w:val="17"/>
    </w:rPr>
  </w:style>
  <w:style w:type="character" w:styleId="Nmerodepgina">
    <w:name w:val="page number"/>
    <w:basedOn w:val="Fontepargpadro"/>
    <w:semiHidden/>
    <w:rsid w:val="00340FC7"/>
    <w:rPr>
      <w:sz w:val="20"/>
    </w:rPr>
  </w:style>
  <w:style w:type="paragraph" w:styleId="Rodap">
    <w:name w:val="footer"/>
    <w:basedOn w:val="Normal"/>
    <w:semiHidden/>
    <w:rsid w:val="00340FC7"/>
    <w:pPr>
      <w:tabs>
        <w:tab w:val="center" w:pos="4320"/>
        <w:tab w:val="right" w:pos="8640"/>
      </w:tabs>
    </w:pPr>
  </w:style>
  <w:style w:type="paragraph" w:styleId="MapadoDocumento">
    <w:name w:val="Document Map"/>
    <w:basedOn w:val="Normal"/>
    <w:semiHidden/>
    <w:rsid w:val="00340FC7"/>
    <w:pPr>
      <w:shd w:val="clear" w:color="auto" w:fill="000080"/>
    </w:pPr>
    <w:rPr>
      <w:rFonts w:ascii="Tahoma" w:hAnsi="Tahoma"/>
    </w:rPr>
  </w:style>
  <w:style w:type="paragraph" w:styleId="Sumrio4">
    <w:name w:val="toc 4"/>
    <w:basedOn w:val="Normal"/>
    <w:next w:val="Normal"/>
    <w:autoRedefine/>
    <w:semiHidden/>
    <w:rsid w:val="00340FC7"/>
    <w:pPr>
      <w:ind w:left="600"/>
    </w:pPr>
  </w:style>
  <w:style w:type="paragraph" w:styleId="Sumrio5">
    <w:name w:val="toc 5"/>
    <w:basedOn w:val="Normal"/>
    <w:next w:val="Normal"/>
    <w:autoRedefine/>
    <w:semiHidden/>
    <w:rsid w:val="00340FC7"/>
    <w:pPr>
      <w:ind w:left="800"/>
    </w:pPr>
  </w:style>
  <w:style w:type="paragraph" w:styleId="Sumrio6">
    <w:name w:val="toc 6"/>
    <w:basedOn w:val="Normal"/>
    <w:next w:val="Normal"/>
    <w:autoRedefine/>
    <w:semiHidden/>
    <w:rsid w:val="00340FC7"/>
    <w:pPr>
      <w:ind w:left="1000"/>
    </w:pPr>
  </w:style>
  <w:style w:type="paragraph" w:styleId="Sumrio7">
    <w:name w:val="toc 7"/>
    <w:basedOn w:val="Normal"/>
    <w:next w:val="Normal"/>
    <w:autoRedefine/>
    <w:semiHidden/>
    <w:rsid w:val="00340FC7"/>
    <w:pPr>
      <w:ind w:left="1200"/>
    </w:pPr>
  </w:style>
  <w:style w:type="paragraph" w:styleId="Sumrio8">
    <w:name w:val="toc 8"/>
    <w:basedOn w:val="Normal"/>
    <w:next w:val="Normal"/>
    <w:autoRedefine/>
    <w:semiHidden/>
    <w:rsid w:val="00340FC7"/>
    <w:pPr>
      <w:ind w:left="1400"/>
    </w:pPr>
  </w:style>
  <w:style w:type="paragraph" w:styleId="Sumrio9">
    <w:name w:val="toc 9"/>
    <w:basedOn w:val="Normal"/>
    <w:next w:val="Normal"/>
    <w:autoRedefine/>
    <w:semiHidden/>
    <w:rsid w:val="00340FC7"/>
    <w:pPr>
      <w:ind w:left="1600"/>
    </w:pPr>
  </w:style>
  <w:style w:type="paragraph" w:styleId="Recuodecorpodetexto2">
    <w:name w:val="Body Text Indent 2"/>
    <w:basedOn w:val="Normal"/>
    <w:semiHidden/>
    <w:rsid w:val="00340FC7"/>
    <w:pPr>
      <w:ind w:left="360"/>
    </w:pPr>
    <w:rPr>
      <w:rFonts w:ascii="Garamond" w:hAnsi="Garamond"/>
      <w:sz w:val="24"/>
    </w:rPr>
  </w:style>
  <w:style w:type="paragraph" w:styleId="Corpodetexto2">
    <w:name w:val="Body Text 2"/>
    <w:basedOn w:val="Normal"/>
    <w:semiHidden/>
    <w:rsid w:val="00340FC7"/>
  </w:style>
  <w:style w:type="paragraph" w:customStyle="1" w:styleId="F">
    <w:name w:val="F"/>
    <w:basedOn w:val="Normal"/>
    <w:rsid w:val="00340FC7"/>
    <w:pPr>
      <w:spacing w:before="240" w:after="240"/>
      <w:ind w:left="454"/>
    </w:pPr>
  </w:style>
  <w:style w:type="paragraph" w:customStyle="1" w:styleId="j">
    <w:name w:val="j"/>
    <w:basedOn w:val="Normal"/>
    <w:rsid w:val="00340FC7"/>
    <w:pPr>
      <w:ind w:left="170" w:hanging="170"/>
    </w:pPr>
  </w:style>
  <w:style w:type="paragraph" w:customStyle="1" w:styleId="P">
    <w:name w:val="P"/>
    <w:basedOn w:val="Normal"/>
    <w:rsid w:val="00340FC7"/>
    <w:pPr>
      <w:spacing w:before="120" w:after="120"/>
      <w:ind w:firstLine="454"/>
    </w:pPr>
  </w:style>
  <w:style w:type="paragraph" w:customStyle="1" w:styleId="L">
    <w:name w:val="L"/>
    <w:basedOn w:val="P"/>
    <w:rsid w:val="00340FC7"/>
    <w:pPr>
      <w:ind w:left="454" w:right="454" w:firstLine="0"/>
      <w:jc w:val="center"/>
    </w:pPr>
  </w:style>
  <w:style w:type="paragraph" w:customStyle="1" w:styleId="O">
    <w:name w:val="O"/>
    <w:basedOn w:val="Normal"/>
    <w:rsid w:val="00340FC7"/>
    <w:pPr>
      <w:spacing w:before="120" w:after="120"/>
      <w:jc w:val="left"/>
    </w:pPr>
  </w:style>
  <w:style w:type="paragraph" w:customStyle="1" w:styleId="R">
    <w:name w:val="R"/>
    <w:basedOn w:val="P"/>
    <w:rsid w:val="00340FC7"/>
    <w:pPr>
      <w:ind w:left="567" w:hanging="567"/>
    </w:pPr>
  </w:style>
  <w:style w:type="paragraph" w:styleId="Textodemacro">
    <w:name w:val="macro"/>
    <w:semiHidden/>
    <w:rsid w:val="00340FC7"/>
    <w:pPr>
      <w:widowControl w:val="0"/>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urier New" w:hAnsi="Courier New"/>
    </w:rPr>
  </w:style>
  <w:style w:type="paragraph" w:customStyle="1" w:styleId="U">
    <w:name w:val="U"/>
    <w:basedOn w:val="Normal"/>
    <w:rsid w:val="00340FC7"/>
    <w:pPr>
      <w:keepNext/>
      <w:spacing w:before="600" w:after="360"/>
      <w:ind w:left="227" w:hanging="227"/>
    </w:pPr>
    <w:rPr>
      <w:b/>
    </w:rPr>
  </w:style>
  <w:style w:type="paragraph" w:customStyle="1" w:styleId="V">
    <w:name w:val="V"/>
    <w:basedOn w:val="Normal"/>
    <w:rsid w:val="00340FC7"/>
    <w:pPr>
      <w:keepNext/>
      <w:spacing w:before="480" w:after="240"/>
      <w:ind w:left="227" w:hanging="227"/>
    </w:pPr>
  </w:style>
  <w:style w:type="paragraph" w:customStyle="1" w:styleId="v0">
    <w:name w:val="v"/>
    <w:basedOn w:val="Normal"/>
    <w:rsid w:val="00340FC7"/>
    <w:pPr>
      <w:keepNext/>
      <w:spacing w:before="360" w:after="240"/>
      <w:jc w:val="left"/>
    </w:pPr>
  </w:style>
  <w:style w:type="paragraph" w:styleId="Recuodecorpodetexto">
    <w:name w:val="Body Text Indent"/>
    <w:basedOn w:val="Normal"/>
    <w:semiHidden/>
    <w:rsid w:val="00340FC7"/>
    <w:pPr>
      <w:ind w:left="360"/>
    </w:pPr>
  </w:style>
  <w:style w:type="paragraph" w:styleId="Corpodetexto3">
    <w:name w:val="Body Text 3"/>
    <w:basedOn w:val="Normal"/>
    <w:semiHidden/>
    <w:rsid w:val="00340FC7"/>
    <w:pPr>
      <w:spacing w:before="10000" w:after="100"/>
    </w:pPr>
    <w:rPr>
      <w:b/>
      <w:sz w:val="44"/>
    </w:rPr>
  </w:style>
  <w:style w:type="paragraph" w:styleId="Remissivo2">
    <w:name w:val="index 2"/>
    <w:basedOn w:val="Normal"/>
    <w:next w:val="Normal"/>
    <w:autoRedefine/>
    <w:semiHidden/>
    <w:rsid w:val="00340FC7"/>
    <w:pPr>
      <w:ind w:left="380" w:hanging="190"/>
    </w:pPr>
  </w:style>
  <w:style w:type="paragraph" w:styleId="Remissivo1">
    <w:name w:val="index 1"/>
    <w:basedOn w:val="Normal"/>
    <w:next w:val="Normal"/>
    <w:autoRedefine/>
    <w:semiHidden/>
    <w:rsid w:val="00340FC7"/>
    <w:pPr>
      <w:ind w:left="190" w:hanging="190"/>
    </w:pPr>
  </w:style>
  <w:style w:type="paragraph" w:styleId="Remissivo3">
    <w:name w:val="index 3"/>
    <w:basedOn w:val="Normal"/>
    <w:next w:val="Normal"/>
    <w:autoRedefine/>
    <w:semiHidden/>
    <w:rsid w:val="00340FC7"/>
    <w:pPr>
      <w:ind w:left="570" w:hanging="190"/>
    </w:pPr>
  </w:style>
  <w:style w:type="paragraph" w:styleId="Remissivo4">
    <w:name w:val="index 4"/>
    <w:basedOn w:val="Normal"/>
    <w:next w:val="Normal"/>
    <w:autoRedefine/>
    <w:semiHidden/>
    <w:rsid w:val="00340FC7"/>
    <w:pPr>
      <w:ind w:left="760" w:hanging="190"/>
    </w:pPr>
  </w:style>
  <w:style w:type="paragraph" w:styleId="Remissivo5">
    <w:name w:val="index 5"/>
    <w:basedOn w:val="Normal"/>
    <w:next w:val="Normal"/>
    <w:autoRedefine/>
    <w:semiHidden/>
    <w:rsid w:val="00340FC7"/>
    <w:pPr>
      <w:ind w:left="950" w:hanging="190"/>
    </w:pPr>
  </w:style>
  <w:style w:type="paragraph" w:styleId="Remissivo6">
    <w:name w:val="index 6"/>
    <w:basedOn w:val="Normal"/>
    <w:next w:val="Normal"/>
    <w:autoRedefine/>
    <w:semiHidden/>
    <w:rsid w:val="00340FC7"/>
    <w:pPr>
      <w:ind w:left="1140" w:hanging="190"/>
    </w:pPr>
  </w:style>
  <w:style w:type="paragraph" w:styleId="Remissivo7">
    <w:name w:val="index 7"/>
    <w:basedOn w:val="Normal"/>
    <w:next w:val="Normal"/>
    <w:autoRedefine/>
    <w:semiHidden/>
    <w:rsid w:val="00340FC7"/>
    <w:pPr>
      <w:ind w:left="1330" w:hanging="190"/>
    </w:pPr>
  </w:style>
  <w:style w:type="paragraph" w:styleId="Remissivo8">
    <w:name w:val="index 8"/>
    <w:basedOn w:val="Normal"/>
    <w:next w:val="Normal"/>
    <w:autoRedefine/>
    <w:semiHidden/>
    <w:rsid w:val="00340FC7"/>
    <w:pPr>
      <w:ind w:left="1520" w:hanging="190"/>
    </w:pPr>
  </w:style>
  <w:style w:type="paragraph" w:styleId="Remissivo9">
    <w:name w:val="index 9"/>
    <w:basedOn w:val="Normal"/>
    <w:next w:val="Normal"/>
    <w:autoRedefine/>
    <w:semiHidden/>
    <w:rsid w:val="00340FC7"/>
    <w:pPr>
      <w:ind w:left="1710" w:hanging="190"/>
    </w:pPr>
  </w:style>
  <w:style w:type="paragraph" w:styleId="Ttulodendiceremissivo">
    <w:name w:val="index heading"/>
    <w:basedOn w:val="Normal"/>
    <w:next w:val="Remissivo1"/>
    <w:semiHidden/>
    <w:rsid w:val="00340FC7"/>
  </w:style>
  <w:style w:type="paragraph" w:styleId="Textodebalo">
    <w:name w:val="Balloon Text"/>
    <w:basedOn w:val="Normal"/>
    <w:link w:val="TextodebaloChar"/>
    <w:uiPriority w:val="99"/>
    <w:semiHidden/>
    <w:unhideWhenUsed/>
    <w:rsid w:val="00E12BB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2BB2"/>
    <w:rPr>
      <w:rFonts w:ascii="Tahoma" w:hAnsi="Tahoma" w:cs="Tahoma"/>
      <w:sz w:val="16"/>
      <w:szCs w:val="16"/>
    </w:rPr>
  </w:style>
  <w:style w:type="paragraph" w:styleId="PargrafodaLista">
    <w:name w:val="List Paragraph"/>
    <w:basedOn w:val="Normal"/>
    <w:uiPriority w:val="34"/>
    <w:qFormat/>
    <w:rsid w:val="003616A1"/>
    <w:pPr>
      <w:ind w:left="720"/>
      <w:contextualSpacing/>
    </w:pPr>
  </w:style>
  <w:style w:type="paragraph" w:styleId="CabealhodoSumrio">
    <w:name w:val="TOC Heading"/>
    <w:basedOn w:val="Ttulo1"/>
    <w:next w:val="Normal"/>
    <w:uiPriority w:val="39"/>
    <w:semiHidden/>
    <w:unhideWhenUsed/>
    <w:qFormat/>
    <w:rsid w:val="001833D4"/>
    <w:pPr>
      <w:keepNext/>
      <w:keepLines/>
      <w:widowControl/>
      <w:spacing w:before="480" w:after="0" w:line="276" w:lineRule="auto"/>
      <w:ind w:left="0" w:firstLine="0"/>
      <w:jc w:val="left"/>
      <w:outlineLvl w:val="9"/>
    </w:pPr>
    <w:rPr>
      <w:rFonts w:asciiTheme="majorHAnsi" w:eastAsiaTheme="majorEastAsia" w:hAnsiTheme="majorHAnsi" w:cstheme="majorBidi"/>
      <w:bCs/>
      <w:caps w:val="0"/>
      <w:color w:val="365F91" w:themeColor="accent1" w:themeShade="BF"/>
      <w:sz w:val="28"/>
      <w:szCs w:val="28"/>
      <w:lang w:eastAsia="en-US"/>
    </w:rPr>
  </w:style>
  <w:style w:type="character" w:styleId="Hyperlink">
    <w:name w:val="Hyperlink"/>
    <w:basedOn w:val="Fontepargpadro"/>
    <w:uiPriority w:val="99"/>
    <w:unhideWhenUsed/>
    <w:rsid w:val="001833D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12BE2"/>
    <w:rsid w:val="000366C6"/>
    <w:rsid w:val="00B12BE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78FCCFB9EDE46F7AEB3B5FCA5270733">
    <w:name w:val="578FCCFB9EDE46F7AEB3B5FCA5270733"/>
    <w:rsid w:val="00B12BE2"/>
  </w:style>
  <w:style w:type="paragraph" w:customStyle="1" w:styleId="E675323B34984D23A949FA11C6B74885">
    <w:name w:val="E675323B34984D23A949FA11C6B74885"/>
    <w:rsid w:val="00B12BE2"/>
  </w:style>
  <w:style w:type="paragraph" w:customStyle="1" w:styleId="B253901578D04A388E217FF025CABAC3">
    <w:name w:val="B253901578D04A388E217FF025CABAC3"/>
    <w:rsid w:val="00B12BE2"/>
  </w:style>
  <w:style w:type="paragraph" w:customStyle="1" w:styleId="66F96CB56FB045A68B9E1062BEF95841">
    <w:name w:val="66F96CB56FB045A68B9E1062BEF95841"/>
    <w:rsid w:val="00B12BE2"/>
  </w:style>
  <w:style w:type="paragraph" w:customStyle="1" w:styleId="74364C91767D457AB1953BD0F8F79680">
    <w:name w:val="74364C91767D457AB1953BD0F8F79680"/>
    <w:rsid w:val="00B12BE2"/>
  </w:style>
  <w:style w:type="paragraph" w:customStyle="1" w:styleId="BDC7E1B235E44802BF94881D17460600">
    <w:name w:val="BDC7E1B235E44802BF94881D17460600"/>
    <w:rsid w:val="00B12BE2"/>
  </w:style>
  <w:style w:type="paragraph" w:customStyle="1" w:styleId="D13ACD1FB40448B4976668AEFAEFE354">
    <w:name w:val="D13ACD1FB40448B4976668AEFAEFE354"/>
    <w:rsid w:val="00B12BE2"/>
  </w:style>
  <w:style w:type="paragraph" w:customStyle="1" w:styleId="CD3A77756DD848D5A94EF6CB0E2A7E44">
    <w:name w:val="CD3A77756DD848D5A94EF6CB0E2A7E44"/>
    <w:rsid w:val="00B12BE2"/>
  </w:style>
  <w:style w:type="paragraph" w:customStyle="1" w:styleId="43390EAE0E3C4ABC8EF8AD13472D8782">
    <w:name w:val="43390EAE0E3C4ABC8EF8AD13472D8782"/>
    <w:rsid w:val="00B12BE2"/>
  </w:style>
  <w:style w:type="paragraph" w:customStyle="1" w:styleId="4C670FFBEF1E41D08E4FAC396028AA08">
    <w:name w:val="4C670FFBEF1E41D08E4FAC396028AA08"/>
    <w:rsid w:val="00B12BE2"/>
  </w:style>
  <w:style w:type="paragraph" w:customStyle="1" w:styleId="BF18E1FAFB4D426A96543275284BE7FB">
    <w:name w:val="BF18E1FAFB4D426A96543275284BE7FB"/>
    <w:rsid w:val="00B12BE2"/>
  </w:style>
  <w:style w:type="paragraph" w:customStyle="1" w:styleId="08F828E955904CD08F098518F55A2BF3">
    <w:name w:val="08F828E955904CD08F098518F55A2BF3"/>
    <w:rsid w:val="00B12BE2"/>
  </w:style>
  <w:style w:type="paragraph" w:customStyle="1" w:styleId="5452F25764C14D92BA96711DDF5135BB">
    <w:name w:val="5452F25764C14D92BA96711DDF5135BB"/>
    <w:rsid w:val="00B12BE2"/>
  </w:style>
  <w:style w:type="paragraph" w:customStyle="1" w:styleId="498DB12325DF4488869767A6E0D329C4">
    <w:name w:val="498DB12325DF4488869767A6E0D329C4"/>
    <w:rsid w:val="00B12BE2"/>
  </w:style>
  <w:style w:type="paragraph" w:customStyle="1" w:styleId="67049B219DB64223925B087B29DF1D01">
    <w:name w:val="67049B219DB64223925B087B29DF1D01"/>
    <w:rsid w:val="00B12BE2"/>
  </w:style>
  <w:style w:type="paragraph" w:customStyle="1" w:styleId="55EA1508120D4A42BD2228DD8C71B148">
    <w:name w:val="55EA1508120D4A42BD2228DD8C71B148"/>
    <w:rsid w:val="00B12BE2"/>
  </w:style>
  <w:style w:type="paragraph" w:customStyle="1" w:styleId="06B508FBB535416AA5B800E750964C7B">
    <w:name w:val="06B508FBB535416AA5B800E750964C7B"/>
    <w:rsid w:val="00B12BE2"/>
  </w:style>
  <w:style w:type="paragraph" w:customStyle="1" w:styleId="F33900C531DD461485839A88A1CD3608">
    <w:name w:val="F33900C531DD461485839A88A1CD3608"/>
    <w:rsid w:val="00B12BE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3B401-560C-4FFB-913C-C503063B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834</Words>
  <Characters>4504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Manual do Usuário</vt:lpstr>
    </vt:vector>
  </TitlesOfParts>
  <Company>ELETROBRAS</Company>
  <LinksUpToDate>false</LinksUpToDate>
  <CharactersWithSpaces>5328</CharactersWithSpaces>
  <SharedDoc>false</SharedDoc>
  <HLinks>
    <vt:vector size="174" baseType="variant">
      <vt:variant>
        <vt:i4>1507370</vt:i4>
      </vt:variant>
      <vt:variant>
        <vt:i4>15345</vt:i4>
      </vt:variant>
      <vt:variant>
        <vt:i4>1028</vt:i4>
      </vt:variant>
      <vt:variant>
        <vt:i4>1</vt:i4>
      </vt:variant>
      <vt:variant>
        <vt:lpwstr>D:\HID\casa\help\figuras\excel.bmp</vt:lpwstr>
      </vt:variant>
      <vt:variant>
        <vt:lpwstr/>
      </vt:variant>
      <vt:variant>
        <vt:i4>1900625</vt:i4>
      </vt:variant>
      <vt:variant>
        <vt:i4>-1</vt:i4>
      </vt:variant>
      <vt:variant>
        <vt:i4>1045</vt:i4>
      </vt:variant>
      <vt:variant>
        <vt:i4>1</vt:i4>
      </vt:variant>
      <vt:variant>
        <vt:lpwstr>dadosGerais-tab1.bmp</vt:lpwstr>
      </vt:variant>
      <vt:variant>
        <vt:lpwstr/>
      </vt:variant>
      <vt:variant>
        <vt:i4>1966161</vt:i4>
      </vt:variant>
      <vt:variant>
        <vt:i4>-1</vt:i4>
      </vt:variant>
      <vt:variant>
        <vt:i4>1047</vt:i4>
      </vt:variant>
      <vt:variant>
        <vt:i4>1</vt:i4>
      </vt:variant>
      <vt:variant>
        <vt:lpwstr>dadosGerais-tab2.bmp</vt:lpwstr>
      </vt:variant>
      <vt:variant>
        <vt:lpwstr/>
      </vt:variant>
      <vt:variant>
        <vt:i4>6160415</vt:i4>
      </vt:variant>
      <vt:variant>
        <vt:i4>-1</vt:i4>
      </vt:variant>
      <vt:variant>
        <vt:i4>1049</vt:i4>
      </vt:variant>
      <vt:variant>
        <vt:i4>1</vt:i4>
      </vt:variant>
      <vt:variant>
        <vt:lpwstr>usina.bmp</vt:lpwstr>
      </vt:variant>
      <vt:variant>
        <vt:lpwstr/>
      </vt:variant>
      <vt:variant>
        <vt:i4>6815798</vt:i4>
      </vt:variant>
      <vt:variant>
        <vt:i4>-1</vt:i4>
      </vt:variant>
      <vt:variant>
        <vt:i4>1057</vt:i4>
      </vt:variant>
      <vt:variant>
        <vt:i4>1</vt:i4>
      </vt:variant>
      <vt:variant>
        <vt:lpwstr>formatacao.bmp</vt:lpwstr>
      </vt:variant>
      <vt:variant>
        <vt:lpwstr/>
      </vt:variant>
      <vt:variant>
        <vt:i4>327759</vt:i4>
      </vt:variant>
      <vt:variant>
        <vt:i4>-1</vt:i4>
      </vt:variant>
      <vt:variant>
        <vt:i4>1060</vt:i4>
      </vt:variant>
      <vt:variant>
        <vt:i4>1</vt:i4>
      </vt:variant>
      <vt:variant>
        <vt:lpwstr>novoregistro.bmp</vt:lpwstr>
      </vt:variant>
      <vt:variant>
        <vt:lpwstr/>
      </vt:variant>
      <vt:variant>
        <vt:i4>7536674</vt:i4>
      </vt:variant>
      <vt:variant>
        <vt:i4>-1</vt:i4>
      </vt:variant>
      <vt:variant>
        <vt:i4>1065</vt:i4>
      </vt:variant>
      <vt:variant>
        <vt:i4>1</vt:i4>
      </vt:variant>
      <vt:variant>
        <vt:lpwstr>pesquisar-tab1.bmp</vt:lpwstr>
      </vt:variant>
      <vt:variant>
        <vt:lpwstr/>
      </vt:variant>
      <vt:variant>
        <vt:i4>6291496</vt:i4>
      </vt:variant>
      <vt:variant>
        <vt:i4>-1</vt:i4>
      </vt:variant>
      <vt:variant>
        <vt:i4>1067</vt:i4>
      </vt:variant>
      <vt:variant>
        <vt:i4>1</vt:i4>
      </vt:variant>
      <vt:variant>
        <vt:lpwstr>irpara.bmp</vt:lpwstr>
      </vt:variant>
      <vt:variant>
        <vt:lpwstr/>
      </vt:variant>
      <vt:variant>
        <vt:i4>5111810</vt:i4>
      </vt:variant>
      <vt:variant>
        <vt:i4>-1</vt:i4>
      </vt:variant>
      <vt:variant>
        <vt:i4>1071</vt:i4>
      </vt:variant>
      <vt:variant>
        <vt:i4>1</vt:i4>
      </vt:variant>
      <vt:variant>
        <vt:lpwstr>impressao.bmp</vt:lpwstr>
      </vt:variant>
      <vt:variant>
        <vt:lpwstr/>
      </vt:variant>
      <vt:variant>
        <vt:i4>196647</vt:i4>
      </vt:variant>
      <vt:variant>
        <vt:i4>-1</vt:i4>
      </vt:variant>
      <vt:variant>
        <vt:i4>1103</vt:i4>
      </vt:variant>
      <vt:variant>
        <vt:i4>1</vt:i4>
      </vt:variant>
      <vt:variant>
        <vt:lpwstr>D:\HID\casa\help\figuras\telaprincipal.bmp</vt:lpwstr>
      </vt:variant>
      <vt:variant>
        <vt:lpwstr/>
      </vt:variant>
      <vt:variant>
        <vt:i4>7471138</vt:i4>
      </vt:variant>
      <vt:variant>
        <vt:i4>-1</vt:i4>
      </vt:variant>
      <vt:variant>
        <vt:i4>1104</vt:i4>
      </vt:variant>
      <vt:variant>
        <vt:i4>1</vt:i4>
      </vt:variant>
      <vt:variant>
        <vt:lpwstr>D:\HID\casa\help\figuras\_menuArquivo1.bmp</vt:lpwstr>
      </vt:variant>
      <vt:variant>
        <vt:lpwstr/>
      </vt:variant>
      <vt:variant>
        <vt:i4>1376291</vt:i4>
      </vt:variant>
      <vt:variant>
        <vt:i4>-1</vt:i4>
      </vt:variant>
      <vt:variant>
        <vt:i4>1105</vt:i4>
      </vt:variant>
      <vt:variant>
        <vt:i4>1</vt:i4>
      </vt:variant>
      <vt:variant>
        <vt:lpwstr>D:\HID\casa\help\figuras\salvarArquivo.bmp</vt:lpwstr>
      </vt:variant>
      <vt:variant>
        <vt:lpwstr/>
      </vt:variant>
      <vt:variant>
        <vt:i4>2621484</vt:i4>
      </vt:variant>
      <vt:variant>
        <vt:i4>-1</vt:i4>
      </vt:variant>
      <vt:variant>
        <vt:i4>1106</vt:i4>
      </vt:variant>
      <vt:variant>
        <vt:i4>1</vt:i4>
      </vt:variant>
      <vt:variant>
        <vt:lpwstr>D:\HID\casa\help\figuras\_menuMSUI.bmp</vt:lpwstr>
      </vt:variant>
      <vt:variant>
        <vt:lpwstr/>
      </vt:variant>
      <vt:variant>
        <vt:i4>3538976</vt:i4>
      </vt:variant>
      <vt:variant>
        <vt:i4>-1</vt:i4>
      </vt:variant>
      <vt:variant>
        <vt:i4>1107</vt:i4>
      </vt:variant>
      <vt:variant>
        <vt:i4>1</vt:i4>
      </vt:variant>
      <vt:variant>
        <vt:lpwstr>D:\HID\casa\help\figuras\_menuFormatar.bmp</vt:lpwstr>
      </vt:variant>
      <vt:variant>
        <vt:lpwstr/>
      </vt:variant>
      <vt:variant>
        <vt:i4>7143520</vt:i4>
      </vt:variant>
      <vt:variant>
        <vt:i4>-1</vt:i4>
      </vt:variant>
      <vt:variant>
        <vt:i4>1108</vt:i4>
      </vt:variant>
      <vt:variant>
        <vt:i4>1</vt:i4>
      </vt:variant>
      <vt:variant>
        <vt:lpwstr>D:\HID\casa\help\figuras\_menuAjuda.bmp</vt:lpwstr>
      </vt:variant>
      <vt:variant>
        <vt:lpwstr/>
      </vt:variant>
      <vt:variant>
        <vt:i4>589866</vt:i4>
      </vt:variant>
      <vt:variant>
        <vt:i4>-1</vt:i4>
      </vt:variant>
      <vt:variant>
        <vt:i4>1109</vt:i4>
      </vt:variant>
      <vt:variant>
        <vt:i4>1</vt:i4>
      </vt:variant>
      <vt:variant>
        <vt:lpwstr>D:\HID\casa\help\figuras\sobre.bmp</vt:lpwstr>
      </vt:variant>
      <vt:variant>
        <vt:lpwstr/>
      </vt:variant>
      <vt:variant>
        <vt:i4>3211348</vt:i4>
      </vt:variant>
      <vt:variant>
        <vt:i4>-1</vt:i4>
      </vt:variant>
      <vt:variant>
        <vt:i4>1110</vt:i4>
      </vt:variant>
      <vt:variant>
        <vt:i4>1</vt:i4>
      </vt:variant>
      <vt:variant>
        <vt:lpwstr>D:\HID\casa\help\figuras\dadosusinas1.bmp</vt:lpwstr>
      </vt:variant>
      <vt:variant>
        <vt:lpwstr/>
      </vt:variant>
      <vt:variant>
        <vt:i4>7405602</vt:i4>
      </vt:variant>
      <vt:variant>
        <vt:i4>-1</vt:i4>
      </vt:variant>
      <vt:variant>
        <vt:i4>1111</vt:i4>
      </vt:variant>
      <vt:variant>
        <vt:i4>1</vt:i4>
      </vt:variant>
      <vt:variant>
        <vt:lpwstr>D:\HID\casa\help\figuras\_menuArquivo2.bmp</vt:lpwstr>
      </vt:variant>
      <vt:variant>
        <vt:lpwstr/>
      </vt:variant>
      <vt:variant>
        <vt:i4>3276845</vt:i4>
      </vt:variant>
      <vt:variant>
        <vt:i4>-1</vt:i4>
      </vt:variant>
      <vt:variant>
        <vt:i4>1112</vt:i4>
      </vt:variant>
      <vt:variant>
        <vt:i4>1</vt:i4>
      </vt:variant>
      <vt:variant>
        <vt:lpwstr>D:\HID\casa\help\figuras\_menuImprimir.bmp</vt:lpwstr>
      </vt:variant>
      <vt:variant>
        <vt:lpwstr/>
      </vt:variant>
      <vt:variant>
        <vt:i4>1376258</vt:i4>
      </vt:variant>
      <vt:variant>
        <vt:i4>-1</vt:i4>
      </vt:variant>
      <vt:variant>
        <vt:i4>1113</vt:i4>
      </vt:variant>
      <vt:variant>
        <vt:i4>1</vt:i4>
      </vt:variant>
      <vt:variant>
        <vt:lpwstr>D:\HID\casa\help\figuras\_menuOrdenar.bmp</vt:lpwstr>
      </vt:variant>
      <vt:variant>
        <vt:lpwstr/>
      </vt:variant>
      <vt:variant>
        <vt:i4>5242969</vt:i4>
      </vt:variant>
      <vt:variant>
        <vt:i4>-1</vt:i4>
      </vt:variant>
      <vt:variant>
        <vt:i4>1114</vt:i4>
      </vt:variant>
      <vt:variant>
        <vt:i4>1</vt:i4>
      </vt:variant>
      <vt:variant>
        <vt:lpwstr>D:\HID\casa\help\figuras\_menuEditar.bmp</vt:lpwstr>
      </vt:variant>
      <vt:variant>
        <vt:lpwstr/>
      </vt:variant>
      <vt:variant>
        <vt:i4>524312</vt:i4>
      </vt:variant>
      <vt:variant>
        <vt:i4>-1</vt:i4>
      </vt:variant>
      <vt:variant>
        <vt:i4>1115</vt:i4>
      </vt:variant>
      <vt:variant>
        <vt:i4>1</vt:i4>
      </vt:variant>
      <vt:variant>
        <vt:lpwstr>D:\HID\casa\help\figuras\_menuIncluir.bmp</vt:lpwstr>
      </vt:variant>
      <vt:variant>
        <vt:lpwstr/>
      </vt:variant>
      <vt:variant>
        <vt:i4>4194399</vt:i4>
      </vt:variant>
      <vt:variant>
        <vt:i4>-1</vt:i4>
      </vt:variant>
      <vt:variant>
        <vt:i4>1116</vt:i4>
      </vt:variant>
      <vt:variant>
        <vt:i4>1</vt:i4>
      </vt:variant>
      <vt:variant>
        <vt:lpwstr>D:\HID\casa\help\figuras\_menuIrPara.bmp</vt:lpwstr>
      </vt:variant>
      <vt:variant>
        <vt:lpwstr/>
      </vt:variant>
      <vt:variant>
        <vt:i4>3014705</vt:i4>
      </vt:variant>
      <vt:variant>
        <vt:i4>-1</vt:i4>
      </vt:variant>
      <vt:variant>
        <vt:i4>1117</vt:i4>
      </vt:variant>
      <vt:variant>
        <vt:i4>1</vt:i4>
      </vt:variant>
      <vt:variant>
        <vt:lpwstr>D:\HID\casa\help\figuras\_menuPesquisa.bmp</vt:lpwstr>
      </vt:variant>
      <vt:variant>
        <vt:lpwstr/>
      </vt:variant>
      <vt:variant>
        <vt:i4>1441841</vt:i4>
      </vt:variant>
      <vt:variant>
        <vt:i4>-1</vt:i4>
      </vt:variant>
      <vt:variant>
        <vt:i4>1118</vt:i4>
      </vt:variant>
      <vt:variant>
        <vt:i4>1</vt:i4>
      </vt:variant>
      <vt:variant>
        <vt:lpwstr>D:\HID\casa\help\figuras\localizar.bmp</vt:lpwstr>
      </vt:variant>
      <vt:variant>
        <vt:lpwstr/>
      </vt:variant>
      <vt:variant>
        <vt:i4>7143520</vt:i4>
      </vt:variant>
      <vt:variant>
        <vt:i4>-1</vt:i4>
      </vt:variant>
      <vt:variant>
        <vt:i4>1119</vt:i4>
      </vt:variant>
      <vt:variant>
        <vt:i4>1</vt:i4>
      </vt:variant>
      <vt:variant>
        <vt:lpwstr>D:\HID\casa\help\figuras\_menuAjuda.bmp</vt:lpwstr>
      </vt:variant>
      <vt:variant>
        <vt:lpwstr/>
      </vt:variant>
      <vt:variant>
        <vt:i4>589866</vt:i4>
      </vt:variant>
      <vt:variant>
        <vt:i4>-1</vt:i4>
      </vt:variant>
      <vt:variant>
        <vt:i4>1120</vt:i4>
      </vt:variant>
      <vt:variant>
        <vt:i4>1</vt:i4>
      </vt:variant>
      <vt:variant>
        <vt:lpwstr>D:\HID\casa\help\figuras\sobre.bmp</vt:lpwstr>
      </vt:variant>
      <vt:variant>
        <vt:lpwstr/>
      </vt:variant>
      <vt:variant>
        <vt:i4>6881362</vt:i4>
      </vt:variant>
      <vt:variant>
        <vt:i4>-1</vt:i4>
      </vt:variant>
      <vt:variant>
        <vt:i4>1122</vt:i4>
      </vt:variant>
      <vt:variant>
        <vt:i4>1</vt:i4>
      </vt:variant>
      <vt:variant>
        <vt:lpwstr>D:\HID\casa\help\figuras\itemMenuIniciar.bmp</vt:lpwstr>
      </vt:variant>
      <vt:variant>
        <vt:lpwstr/>
      </vt:variant>
      <vt:variant>
        <vt:i4>4915303</vt:i4>
      </vt:variant>
      <vt:variant>
        <vt:i4>-1</vt:i4>
      </vt:variant>
      <vt:variant>
        <vt:i4>1124</vt:i4>
      </vt:variant>
      <vt:variant>
        <vt:i4>1</vt:i4>
      </vt:variant>
      <vt:variant>
        <vt:lpwstr>D:\HID\casa\help\figuras\periodoserievazoes.bmp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do Usuário</dc:title>
  <dc:creator>Marcio</dc:creator>
  <cp:lastModifiedBy>u031288</cp:lastModifiedBy>
  <cp:revision>78</cp:revision>
  <cp:lastPrinted>1999-05-17T21:05:00Z</cp:lastPrinted>
  <dcterms:created xsi:type="dcterms:W3CDTF">2015-11-12T17:38:00Z</dcterms:created>
  <dcterms:modified xsi:type="dcterms:W3CDTF">2015-11-12T21:47:00Z</dcterms:modified>
</cp:coreProperties>
</file>