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34C" w:rsidRPr="0060347A" w:rsidRDefault="0080134C" w:rsidP="0080134C">
      <w:pPr>
        <w:jc w:val="center"/>
        <w:rPr>
          <w:rFonts w:ascii="Times" w:hAnsi="Times" w:cs="Arial"/>
          <w:b/>
          <w:u w:val="single"/>
        </w:rPr>
      </w:pPr>
      <w:r w:rsidRPr="0060347A">
        <w:rPr>
          <w:rFonts w:ascii="Times" w:hAnsi="Times" w:cs="Arial"/>
          <w:b/>
          <w:noProof/>
        </w:rPr>
        <w:drawing>
          <wp:anchor distT="0" distB="0" distL="114300" distR="114300" simplePos="0" relativeHeight="251658240" behindDoc="0" locked="0" layoutInCell="1" allowOverlap="1" wp14:anchorId="281EEFAC" wp14:editId="45DD63BD">
            <wp:simplePos x="0" y="0"/>
            <wp:positionH relativeFrom="column">
              <wp:posOffset>1828800</wp:posOffset>
            </wp:positionH>
            <wp:positionV relativeFrom="paragraph">
              <wp:align>top</wp:align>
            </wp:positionV>
            <wp:extent cx="2514600" cy="7118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P LARGE.png"/>
                    <pic:cNvPicPr/>
                  </pic:nvPicPr>
                  <pic:blipFill>
                    <a:blip r:embed="rId8">
                      <a:extLst>
                        <a:ext uri="{28A0092B-C50C-407E-A947-70E740481C1C}">
                          <a14:useLocalDpi xmlns:a14="http://schemas.microsoft.com/office/drawing/2010/main" val="0"/>
                        </a:ext>
                      </a:extLst>
                    </a:blip>
                    <a:stretch>
                      <a:fillRect/>
                    </a:stretch>
                  </pic:blipFill>
                  <pic:spPr>
                    <a:xfrm>
                      <a:off x="0" y="0"/>
                      <a:ext cx="2514600" cy="711835"/>
                    </a:xfrm>
                    <a:prstGeom prst="rect">
                      <a:avLst/>
                    </a:prstGeom>
                  </pic:spPr>
                </pic:pic>
              </a:graphicData>
            </a:graphic>
          </wp:anchor>
        </w:drawing>
      </w:r>
      <w:r w:rsidRPr="0060347A">
        <w:rPr>
          <w:rFonts w:ascii="Times" w:hAnsi="Times" w:cs="Arial"/>
          <w:b/>
          <w:u w:val="single"/>
        </w:rPr>
        <w:br w:type="textWrapping" w:clear="all"/>
      </w:r>
    </w:p>
    <w:p w:rsidR="0080134C" w:rsidRPr="0060347A" w:rsidRDefault="0080134C" w:rsidP="0080134C">
      <w:pPr>
        <w:jc w:val="center"/>
        <w:rPr>
          <w:rFonts w:ascii="Times" w:hAnsi="Times" w:cs="Arial"/>
          <w:b/>
          <w:u w:val="single"/>
        </w:rPr>
      </w:pPr>
    </w:p>
    <w:p w:rsidR="00395983" w:rsidRPr="0060347A" w:rsidRDefault="0080134C" w:rsidP="0080134C">
      <w:pPr>
        <w:jc w:val="center"/>
        <w:rPr>
          <w:rFonts w:ascii="Times" w:hAnsi="Times" w:cs="Arial"/>
          <w:b/>
          <w:u w:val="single"/>
        </w:rPr>
      </w:pPr>
      <w:r w:rsidRPr="0060347A">
        <w:rPr>
          <w:rFonts w:ascii="Times" w:hAnsi="Times" w:cs="Arial"/>
          <w:b/>
          <w:u w:val="single"/>
        </w:rPr>
        <w:t xml:space="preserve">Proposal to Include </w:t>
      </w:r>
      <w:proofErr w:type="spellStart"/>
      <w:r w:rsidRPr="0060347A">
        <w:rPr>
          <w:rFonts w:ascii="Times" w:hAnsi="Times" w:cs="Arial"/>
          <w:b/>
          <w:u w:val="single"/>
        </w:rPr>
        <w:t>Rufunsa</w:t>
      </w:r>
      <w:proofErr w:type="spellEnd"/>
      <w:r w:rsidRPr="0060347A">
        <w:rPr>
          <w:rFonts w:ascii="Times" w:hAnsi="Times" w:cs="Arial"/>
          <w:b/>
          <w:u w:val="single"/>
        </w:rPr>
        <w:t xml:space="preserve"> District</w:t>
      </w:r>
      <w:r w:rsidR="00A00A53">
        <w:rPr>
          <w:rFonts w:ascii="Times" w:hAnsi="Times" w:cs="Arial"/>
          <w:b/>
          <w:u w:val="single"/>
        </w:rPr>
        <w:t>, Lusaka Province</w:t>
      </w:r>
      <w:r w:rsidRPr="0060347A">
        <w:rPr>
          <w:rFonts w:ascii="Times" w:hAnsi="Times" w:cs="Arial"/>
          <w:b/>
          <w:u w:val="single"/>
        </w:rPr>
        <w:t xml:space="preserve"> in CFP</w:t>
      </w:r>
      <w:r w:rsidR="00366E1A">
        <w:rPr>
          <w:rFonts w:ascii="Times" w:hAnsi="Times" w:cs="Arial"/>
          <w:b/>
          <w:u w:val="single"/>
        </w:rPr>
        <w:t xml:space="preserve"> (4 April 2014)</w:t>
      </w:r>
    </w:p>
    <w:p w:rsidR="0080134C" w:rsidRPr="0060347A" w:rsidRDefault="0080134C" w:rsidP="0080134C">
      <w:pPr>
        <w:jc w:val="center"/>
        <w:rPr>
          <w:rFonts w:ascii="Times" w:hAnsi="Times" w:cs="Arial"/>
          <w:b/>
          <w:u w:val="single"/>
        </w:rPr>
      </w:pPr>
    </w:p>
    <w:p w:rsidR="0080134C" w:rsidRPr="0060347A" w:rsidRDefault="0080134C" w:rsidP="0080134C">
      <w:pPr>
        <w:jc w:val="both"/>
        <w:rPr>
          <w:rFonts w:ascii="Times" w:hAnsi="Times" w:cs="Arial"/>
        </w:rPr>
      </w:pPr>
      <w:r w:rsidRPr="0060347A">
        <w:rPr>
          <w:rFonts w:ascii="Times" w:hAnsi="Times" w:cs="Arial"/>
        </w:rPr>
        <w:t xml:space="preserve">BioCarbon Partners </w:t>
      </w:r>
      <w:r w:rsidR="00B87FDD" w:rsidRPr="0060347A">
        <w:rPr>
          <w:rFonts w:ascii="Times" w:hAnsi="Times" w:cs="Arial"/>
        </w:rPr>
        <w:t xml:space="preserve">(BCP) </w:t>
      </w:r>
      <w:r w:rsidR="00F868D1" w:rsidRPr="0060347A">
        <w:rPr>
          <w:rFonts w:ascii="Times" w:hAnsi="Times" w:cs="Arial"/>
        </w:rPr>
        <w:t>proposes</w:t>
      </w:r>
      <w:r w:rsidR="00B87FDD" w:rsidRPr="0060347A">
        <w:rPr>
          <w:rFonts w:ascii="Times" w:hAnsi="Times" w:cs="Arial"/>
        </w:rPr>
        <w:t xml:space="preserve"> to include </w:t>
      </w:r>
      <w:proofErr w:type="spellStart"/>
      <w:r w:rsidR="00B87FDD" w:rsidRPr="0060347A">
        <w:rPr>
          <w:rFonts w:ascii="Times" w:hAnsi="Times" w:cs="Arial"/>
        </w:rPr>
        <w:t>Rufunsa</w:t>
      </w:r>
      <w:proofErr w:type="spellEnd"/>
      <w:r w:rsidR="00B87FDD" w:rsidRPr="0060347A">
        <w:rPr>
          <w:rFonts w:ascii="Times" w:hAnsi="Times" w:cs="Arial"/>
        </w:rPr>
        <w:t xml:space="preserve"> District</w:t>
      </w:r>
      <w:r w:rsidR="0011066E" w:rsidRPr="0060347A">
        <w:rPr>
          <w:rFonts w:ascii="Times" w:hAnsi="Times" w:cs="Arial"/>
        </w:rPr>
        <w:t>,</w:t>
      </w:r>
      <w:r w:rsidR="00B87FDD" w:rsidRPr="0060347A">
        <w:rPr>
          <w:rFonts w:ascii="Times" w:hAnsi="Times" w:cs="Arial"/>
        </w:rPr>
        <w:t xml:space="preserve"> Lusaka Province as a target </w:t>
      </w:r>
      <w:r w:rsidR="0011066E" w:rsidRPr="0060347A">
        <w:rPr>
          <w:rFonts w:ascii="Times" w:hAnsi="Times" w:cs="Arial"/>
        </w:rPr>
        <w:t xml:space="preserve">pilot jurisdictional REDD+ </w:t>
      </w:r>
      <w:r w:rsidR="00B87FDD" w:rsidRPr="0060347A">
        <w:rPr>
          <w:rFonts w:ascii="Times" w:hAnsi="Times" w:cs="Arial"/>
        </w:rPr>
        <w:t>area within the USAID/Zambia</w:t>
      </w:r>
      <w:r w:rsidR="00A509D3">
        <w:rPr>
          <w:rFonts w:ascii="Times" w:hAnsi="Times" w:cs="Arial"/>
        </w:rPr>
        <w:t xml:space="preserve"> funded</w:t>
      </w:r>
      <w:r w:rsidR="00B87FDD" w:rsidRPr="0060347A">
        <w:rPr>
          <w:rFonts w:ascii="Times" w:hAnsi="Times" w:cs="Arial"/>
        </w:rPr>
        <w:t xml:space="preserve"> Community-based Forest Management Program (CFP) implemented by BCP.</w:t>
      </w:r>
      <w:r w:rsidR="00A509D3">
        <w:rPr>
          <w:rFonts w:ascii="Times" w:hAnsi="Times" w:cs="Arial"/>
        </w:rPr>
        <w:t xml:space="preserve"> We list the following motivations supporting our proposal.</w:t>
      </w:r>
    </w:p>
    <w:p w:rsidR="00B87FDD" w:rsidRPr="0060347A" w:rsidRDefault="00B87FDD" w:rsidP="0080134C">
      <w:pPr>
        <w:jc w:val="both"/>
        <w:rPr>
          <w:rFonts w:ascii="Times" w:hAnsi="Times" w:cs="Arial"/>
        </w:rPr>
      </w:pPr>
    </w:p>
    <w:p w:rsidR="00AF6A8A" w:rsidRPr="0060347A" w:rsidRDefault="00B87FDD" w:rsidP="00B87FDD">
      <w:pPr>
        <w:pStyle w:val="ListParagraph"/>
        <w:numPr>
          <w:ilvl w:val="0"/>
          <w:numId w:val="1"/>
        </w:numPr>
        <w:jc w:val="both"/>
        <w:rPr>
          <w:rFonts w:ascii="Times" w:hAnsi="Times" w:cs="Arial"/>
        </w:rPr>
      </w:pPr>
      <w:r w:rsidRPr="0060347A">
        <w:rPr>
          <w:rFonts w:ascii="Times" w:hAnsi="Times" w:cs="Arial"/>
          <w:b/>
        </w:rPr>
        <w:t xml:space="preserve">Jurisdictional REDD+ Opportunity: </w:t>
      </w:r>
      <w:r w:rsidRPr="0060347A">
        <w:rPr>
          <w:rFonts w:ascii="Times" w:hAnsi="Times" w:cs="Arial"/>
        </w:rPr>
        <w:t xml:space="preserve">BCP has launched Zambia’s first pilot REDD+ project in </w:t>
      </w:r>
      <w:proofErr w:type="spellStart"/>
      <w:r w:rsidRPr="0060347A">
        <w:rPr>
          <w:rFonts w:ascii="Times" w:hAnsi="Times" w:cs="Arial"/>
        </w:rPr>
        <w:t>Rufunsa</w:t>
      </w:r>
      <w:proofErr w:type="spellEnd"/>
      <w:r w:rsidRPr="0060347A">
        <w:rPr>
          <w:rFonts w:ascii="Times" w:hAnsi="Times" w:cs="Arial"/>
        </w:rPr>
        <w:t xml:space="preserve"> District.  </w:t>
      </w:r>
      <w:r w:rsidR="00AF6A8A" w:rsidRPr="0060347A">
        <w:rPr>
          <w:rFonts w:ascii="Times" w:hAnsi="Times" w:cs="Arial"/>
        </w:rPr>
        <w:t xml:space="preserve">For </w:t>
      </w:r>
      <w:r w:rsidR="00A509D3">
        <w:rPr>
          <w:rFonts w:ascii="Times" w:hAnsi="Times" w:cs="Arial"/>
        </w:rPr>
        <w:t>the past</w:t>
      </w:r>
      <w:r w:rsidR="00A509D3" w:rsidRPr="0060347A">
        <w:rPr>
          <w:rFonts w:ascii="Times" w:hAnsi="Times" w:cs="Arial"/>
        </w:rPr>
        <w:t xml:space="preserve"> </w:t>
      </w:r>
      <w:r w:rsidR="00AF6A8A" w:rsidRPr="0060347A">
        <w:rPr>
          <w:rFonts w:ascii="Times" w:hAnsi="Times" w:cs="Arial"/>
        </w:rPr>
        <w:t xml:space="preserve">two years, </w:t>
      </w:r>
      <w:proofErr w:type="spellStart"/>
      <w:r w:rsidR="00AF6A8A" w:rsidRPr="0060347A">
        <w:rPr>
          <w:rFonts w:ascii="Times" w:hAnsi="Times" w:cs="Arial"/>
        </w:rPr>
        <w:t>Rufunsa</w:t>
      </w:r>
      <w:proofErr w:type="spellEnd"/>
      <w:r w:rsidR="00AF6A8A" w:rsidRPr="0060347A">
        <w:rPr>
          <w:rFonts w:ascii="Times" w:hAnsi="Times" w:cs="Arial"/>
        </w:rPr>
        <w:t xml:space="preserve"> Conservancy (the core protected forest area of the LZRP) has </w:t>
      </w:r>
      <w:r w:rsidR="00A509D3">
        <w:rPr>
          <w:rFonts w:ascii="Times" w:hAnsi="Times" w:cs="Arial"/>
        </w:rPr>
        <w:t>seen consistent investment</w:t>
      </w:r>
      <w:r w:rsidR="00AF6A8A" w:rsidRPr="0060347A">
        <w:rPr>
          <w:rFonts w:ascii="Times" w:hAnsi="Times" w:cs="Arial"/>
        </w:rPr>
        <w:t xml:space="preserve"> in terms of management, community engagement capacity, training, staffing, infrastructure, and technical resources.  This capacity </w:t>
      </w:r>
      <w:r w:rsidR="00A509D3">
        <w:rPr>
          <w:rFonts w:ascii="Times" w:hAnsi="Times" w:cs="Arial"/>
        </w:rPr>
        <w:t>is</w:t>
      </w:r>
      <w:r w:rsidR="00A509D3" w:rsidRPr="0060347A">
        <w:rPr>
          <w:rFonts w:ascii="Times" w:hAnsi="Times" w:cs="Arial"/>
        </w:rPr>
        <w:t xml:space="preserve"> </w:t>
      </w:r>
      <w:r w:rsidR="00AF6A8A" w:rsidRPr="0060347A">
        <w:rPr>
          <w:rFonts w:ascii="Times" w:hAnsi="Times" w:cs="Arial"/>
        </w:rPr>
        <w:t xml:space="preserve">well placed to </w:t>
      </w:r>
      <w:r w:rsidR="00A509D3">
        <w:rPr>
          <w:rFonts w:ascii="Times" w:hAnsi="Times" w:cs="Arial"/>
        </w:rPr>
        <w:t xml:space="preserve">contribute </w:t>
      </w:r>
      <w:r w:rsidR="00AF6A8A" w:rsidRPr="0060347A">
        <w:rPr>
          <w:rFonts w:ascii="Times" w:hAnsi="Times" w:cs="Arial"/>
        </w:rPr>
        <w:t xml:space="preserve">to the CFP team to build out a Lusaka Province JNRI REDD+ program. </w:t>
      </w:r>
      <w:r w:rsidR="00A509D3">
        <w:rPr>
          <w:rFonts w:ascii="Times" w:hAnsi="Times" w:cs="Arial"/>
        </w:rPr>
        <w:t>In</w:t>
      </w:r>
      <w:r w:rsidR="00AF6A8A" w:rsidRPr="0060347A">
        <w:rPr>
          <w:rFonts w:ascii="Times" w:hAnsi="Times" w:cs="Arial"/>
        </w:rPr>
        <w:t xml:space="preserve"> close vicinity </w:t>
      </w:r>
      <w:r w:rsidR="00A509D3">
        <w:rPr>
          <w:rFonts w:ascii="Times" w:hAnsi="Times" w:cs="Arial"/>
        </w:rPr>
        <w:t>to</w:t>
      </w:r>
      <w:r w:rsidR="00A509D3" w:rsidRPr="0060347A">
        <w:rPr>
          <w:rFonts w:ascii="Times" w:hAnsi="Times" w:cs="Arial"/>
        </w:rPr>
        <w:t xml:space="preserve"> </w:t>
      </w:r>
      <w:proofErr w:type="spellStart"/>
      <w:r w:rsidR="00AF6A8A" w:rsidRPr="0060347A">
        <w:rPr>
          <w:rFonts w:ascii="Times" w:hAnsi="Times" w:cs="Arial"/>
        </w:rPr>
        <w:t>Rufunsa</w:t>
      </w:r>
      <w:proofErr w:type="spellEnd"/>
      <w:r w:rsidR="00AF6A8A" w:rsidRPr="0060347A">
        <w:rPr>
          <w:rFonts w:ascii="Times" w:hAnsi="Times" w:cs="Arial"/>
        </w:rPr>
        <w:t xml:space="preserve"> Conservancy are </w:t>
      </w:r>
      <w:r w:rsidR="00A509D3">
        <w:rPr>
          <w:rFonts w:ascii="Times" w:hAnsi="Times" w:cs="Arial"/>
        </w:rPr>
        <w:t xml:space="preserve">two </w:t>
      </w:r>
      <w:r w:rsidR="00AF6A8A" w:rsidRPr="0060347A">
        <w:rPr>
          <w:rFonts w:ascii="Times" w:hAnsi="Times" w:cs="Arial"/>
        </w:rPr>
        <w:t>GMAs (</w:t>
      </w:r>
      <w:proofErr w:type="spellStart"/>
      <w:r w:rsidR="00AF6A8A" w:rsidRPr="0060347A">
        <w:rPr>
          <w:rFonts w:ascii="Times" w:hAnsi="Times" w:cs="Arial"/>
        </w:rPr>
        <w:t>Luano</w:t>
      </w:r>
      <w:proofErr w:type="spellEnd"/>
      <w:r w:rsidR="00AF6A8A" w:rsidRPr="0060347A">
        <w:rPr>
          <w:rFonts w:ascii="Times" w:hAnsi="Times" w:cs="Arial"/>
        </w:rPr>
        <w:t xml:space="preserve"> and </w:t>
      </w:r>
      <w:proofErr w:type="spellStart"/>
      <w:r w:rsidR="00AF6A8A" w:rsidRPr="0060347A">
        <w:rPr>
          <w:rFonts w:ascii="Times" w:hAnsi="Times" w:cs="Arial"/>
        </w:rPr>
        <w:t>Rufunsa</w:t>
      </w:r>
      <w:proofErr w:type="spellEnd"/>
      <w:proofErr w:type="gramStart"/>
      <w:r w:rsidR="00AF6A8A" w:rsidRPr="0060347A">
        <w:rPr>
          <w:rFonts w:ascii="Times" w:hAnsi="Times" w:cs="Arial"/>
        </w:rPr>
        <w:t>) which</w:t>
      </w:r>
      <w:proofErr w:type="gramEnd"/>
      <w:r w:rsidR="00AF6A8A" w:rsidRPr="0060347A">
        <w:rPr>
          <w:rFonts w:ascii="Times" w:hAnsi="Times" w:cs="Arial"/>
        </w:rPr>
        <w:t xml:space="preserve"> total 1.3 million ha.  </w:t>
      </w:r>
      <w:proofErr w:type="gramStart"/>
      <w:r w:rsidR="00AF6A8A" w:rsidRPr="0060347A">
        <w:rPr>
          <w:rFonts w:ascii="Times" w:hAnsi="Times" w:cs="Arial"/>
        </w:rPr>
        <w:t>Both Traditional</w:t>
      </w:r>
      <w:proofErr w:type="gramEnd"/>
      <w:r w:rsidR="00AF6A8A" w:rsidRPr="0060347A">
        <w:rPr>
          <w:rFonts w:ascii="Times" w:hAnsi="Times" w:cs="Arial"/>
        </w:rPr>
        <w:t xml:space="preserve"> Authorities are </w:t>
      </w:r>
      <w:r w:rsidR="00A509D3">
        <w:rPr>
          <w:rFonts w:ascii="Times" w:hAnsi="Times" w:cs="Arial"/>
        </w:rPr>
        <w:t xml:space="preserve">currently </w:t>
      </w:r>
      <w:r w:rsidR="00AF6A8A" w:rsidRPr="0060347A">
        <w:rPr>
          <w:rFonts w:ascii="Times" w:hAnsi="Times" w:cs="Arial"/>
        </w:rPr>
        <w:t xml:space="preserve">engaged with BCP, the areas are economically </w:t>
      </w:r>
      <w:r w:rsidR="008038E5">
        <w:rPr>
          <w:rFonts w:ascii="Times" w:hAnsi="Times" w:cs="Arial"/>
        </w:rPr>
        <w:t xml:space="preserve">and ecologically </w:t>
      </w:r>
      <w:r w:rsidR="00A509D3">
        <w:rPr>
          <w:rFonts w:ascii="Times" w:hAnsi="Times" w:cs="Arial"/>
        </w:rPr>
        <w:t>under</w:t>
      </w:r>
      <w:r w:rsidR="00A509D3" w:rsidRPr="0060347A">
        <w:rPr>
          <w:rFonts w:ascii="Times" w:hAnsi="Times" w:cs="Arial"/>
        </w:rPr>
        <w:t>performing</w:t>
      </w:r>
      <w:r w:rsidR="00AF6A8A" w:rsidRPr="0060347A">
        <w:rPr>
          <w:rFonts w:ascii="Times" w:hAnsi="Times" w:cs="Arial"/>
        </w:rPr>
        <w:t>, and both GMAs directly protect vital areas of the Luangwa River watershed.</w:t>
      </w:r>
    </w:p>
    <w:p w:rsidR="00B87FDD" w:rsidRPr="0060347A" w:rsidRDefault="00AF6A8A" w:rsidP="00484C67">
      <w:pPr>
        <w:pStyle w:val="ListParagraph"/>
        <w:numPr>
          <w:ilvl w:val="0"/>
          <w:numId w:val="1"/>
        </w:numPr>
        <w:jc w:val="both"/>
        <w:rPr>
          <w:rFonts w:ascii="Times" w:hAnsi="Times" w:cs="Arial"/>
        </w:rPr>
      </w:pPr>
      <w:r w:rsidRPr="0060347A">
        <w:rPr>
          <w:rFonts w:ascii="Times" w:hAnsi="Times" w:cs="Arial"/>
          <w:b/>
        </w:rPr>
        <w:t>Luangwa River Watershed</w:t>
      </w:r>
      <w:r w:rsidRPr="0060347A">
        <w:rPr>
          <w:rFonts w:ascii="Times" w:hAnsi="Times" w:cs="Arial"/>
        </w:rPr>
        <w:t xml:space="preserve">: </w:t>
      </w:r>
      <w:proofErr w:type="spellStart"/>
      <w:r w:rsidRPr="0060347A">
        <w:rPr>
          <w:rFonts w:ascii="Times" w:hAnsi="Times" w:cs="Arial"/>
        </w:rPr>
        <w:t>Rufunsa</w:t>
      </w:r>
      <w:proofErr w:type="spellEnd"/>
      <w:r w:rsidRPr="0060347A">
        <w:rPr>
          <w:rFonts w:ascii="Times" w:hAnsi="Times" w:cs="Arial"/>
        </w:rPr>
        <w:t xml:space="preserve"> Conservancy is </w:t>
      </w:r>
      <w:r w:rsidR="00484C67" w:rsidRPr="0060347A">
        <w:rPr>
          <w:rFonts w:ascii="Times" w:hAnsi="Times" w:cs="Arial"/>
        </w:rPr>
        <w:t xml:space="preserve">proposed </w:t>
      </w:r>
      <w:r w:rsidR="00A509D3">
        <w:rPr>
          <w:rFonts w:ascii="Times" w:hAnsi="Times" w:cs="Arial"/>
        </w:rPr>
        <w:t xml:space="preserve">as a </w:t>
      </w:r>
      <w:r w:rsidR="00484C67" w:rsidRPr="0060347A">
        <w:rPr>
          <w:rFonts w:ascii="Times" w:hAnsi="Times" w:cs="Arial"/>
        </w:rPr>
        <w:t xml:space="preserve">staging point for </w:t>
      </w:r>
      <w:r w:rsidR="00A509D3">
        <w:rPr>
          <w:rFonts w:ascii="Times" w:hAnsi="Times" w:cs="Arial"/>
        </w:rPr>
        <w:t xml:space="preserve">upcoming </w:t>
      </w:r>
      <w:r w:rsidR="00484C67" w:rsidRPr="0060347A">
        <w:rPr>
          <w:rFonts w:ascii="Times" w:hAnsi="Times" w:cs="Arial"/>
        </w:rPr>
        <w:t>CFP work, building off of existing traction</w:t>
      </w:r>
      <w:r w:rsidRPr="0060347A">
        <w:rPr>
          <w:rFonts w:ascii="Times" w:hAnsi="Times" w:cs="Arial"/>
        </w:rPr>
        <w:t xml:space="preserve">.  </w:t>
      </w:r>
      <w:proofErr w:type="spellStart"/>
      <w:r w:rsidR="00484C67" w:rsidRPr="0060347A">
        <w:rPr>
          <w:rFonts w:ascii="Times" w:hAnsi="Times" w:cs="Arial"/>
        </w:rPr>
        <w:t>Rufunsa</w:t>
      </w:r>
      <w:proofErr w:type="spellEnd"/>
      <w:r w:rsidRPr="0060347A">
        <w:rPr>
          <w:rFonts w:ascii="Times" w:hAnsi="Times" w:cs="Arial"/>
        </w:rPr>
        <w:t xml:space="preserve"> GMA is strategic – it protects one side of Lower Zambezi NP, and runs for approximately 80 km along the Luangwa River</w:t>
      </w:r>
      <w:r w:rsidR="00484C67" w:rsidRPr="0060347A">
        <w:rPr>
          <w:rFonts w:ascii="Times" w:hAnsi="Times" w:cs="Arial"/>
        </w:rPr>
        <w:t xml:space="preserve"> to the confluence of the Zambezi River</w:t>
      </w:r>
      <w:r w:rsidRPr="0060347A">
        <w:rPr>
          <w:rFonts w:ascii="Times" w:hAnsi="Times" w:cs="Arial"/>
        </w:rPr>
        <w:t xml:space="preserve">.  From an ecosystem perspective, </w:t>
      </w:r>
      <w:proofErr w:type="spellStart"/>
      <w:r w:rsidRPr="0060347A">
        <w:rPr>
          <w:rFonts w:ascii="Times" w:hAnsi="Times" w:cs="Arial"/>
        </w:rPr>
        <w:t>Rufunsa</w:t>
      </w:r>
      <w:proofErr w:type="spellEnd"/>
      <w:r w:rsidRPr="0060347A">
        <w:rPr>
          <w:rFonts w:ascii="Times" w:hAnsi="Times" w:cs="Arial"/>
        </w:rPr>
        <w:t xml:space="preserve"> GMA is a core component of the Luangwa ecosystem.</w:t>
      </w:r>
      <w:r w:rsidR="00484C67" w:rsidRPr="0060347A">
        <w:rPr>
          <w:rFonts w:ascii="Times" w:hAnsi="Times" w:cs="Arial"/>
        </w:rPr>
        <w:t xml:space="preserve"> </w:t>
      </w:r>
      <w:r w:rsidR="00A509D3">
        <w:rPr>
          <w:rFonts w:ascii="Times" w:hAnsi="Times" w:cs="Arial"/>
        </w:rPr>
        <w:t>On the other hand,</w:t>
      </w:r>
      <w:r w:rsidR="00484C67" w:rsidRPr="0060347A">
        <w:rPr>
          <w:rFonts w:ascii="Times" w:hAnsi="Times" w:cs="Arial"/>
        </w:rPr>
        <w:t xml:space="preserve"> </w:t>
      </w:r>
      <w:proofErr w:type="spellStart"/>
      <w:r w:rsidR="00484C67" w:rsidRPr="0060347A">
        <w:rPr>
          <w:rFonts w:ascii="Times" w:hAnsi="Times" w:cs="Arial"/>
        </w:rPr>
        <w:t>Luano</w:t>
      </w:r>
      <w:proofErr w:type="spellEnd"/>
      <w:r w:rsidR="00484C67" w:rsidRPr="0060347A">
        <w:rPr>
          <w:rFonts w:ascii="Times" w:hAnsi="Times" w:cs="Arial"/>
        </w:rPr>
        <w:t xml:space="preserve"> protects the </w:t>
      </w:r>
      <w:proofErr w:type="spellStart"/>
      <w:r w:rsidR="00484C67" w:rsidRPr="0060347A">
        <w:rPr>
          <w:rFonts w:ascii="Times" w:hAnsi="Times" w:cs="Arial"/>
        </w:rPr>
        <w:t>Lunsemfwa</w:t>
      </w:r>
      <w:proofErr w:type="spellEnd"/>
      <w:r w:rsidR="00484C67" w:rsidRPr="0060347A">
        <w:rPr>
          <w:rFonts w:ascii="Times" w:hAnsi="Times" w:cs="Arial"/>
        </w:rPr>
        <w:t xml:space="preserve"> River watershed—a key Luangwa tributary and Luangwa Valley wildlife dispersal area.</w:t>
      </w:r>
    </w:p>
    <w:p w:rsidR="007D67DB" w:rsidRPr="0060347A" w:rsidRDefault="007D67DB" w:rsidP="00B87FDD">
      <w:pPr>
        <w:pStyle w:val="ListParagraph"/>
        <w:numPr>
          <w:ilvl w:val="0"/>
          <w:numId w:val="1"/>
        </w:numPr>
        <w:jc w:val="both"/>
        <w:rPr>
          <w:rFonts w:ascii="Times" w:hAnsi="Times" w:cs="Arial"/>
          <w:b/>
        </w:rPr>
      </w:pPr>
      <w:r w:rsidRPr="0060347A">
        <w:rPr>
          <w:rFonts w:ascii="Times" w:hAnsi="Times" w:cs="Arial"/>
          <w:b/>
        </w:rPr>
        <w:t xml:space="preserve">Proximity to </w:t>
      </w:r>
      <w:proofErr w:type="spellStart"/>
      <w:r w:rsidRPr="0060347A">
        <w:rPr>
          <w:rFonts w:ascii="Times" w:hAnsi="Times" w:cs="Arial"/>
          <w:b/>
        </w:rPr>
        <w:t>Nyimba</w:t>
      </w:r>
      <w:proofErr w:type="spellEnd"/>
      <w:r w:rsidRPr="0060347A">
        <w:rPr>
          <w:rFonts w:ascii="Times" w:hAnsi="Times" w:cs="Arial"/>
          <w:b/>
        </w:rPr>
        <w:t xml:space="preserve"> District: </w:t>
      </w:r>
      <w:proofErr w:type="spellStart"/>
      <w:r w:rsidRPr="0060347A">
        <w:rPr>
          <w:rFonts w:ascii="Times" w:hAnsi="Times" w:cs="Arial"/>
        </w:rPr>
        <w:t>Nyimba</w:t>
      </w:r>
      <w:proofErr w:type="spellEnd"/>
      <w:r w:rsidRPr="0060347A">
        <w:rPr>
          <w:rFonts w:ascii="Times" w:hAnsi="Times" w:cs="Arial"/>
        </w:rPr>
        <w:t xml:space="preserve"> District is emerging as a </w:t>
      </w:r>
      <w:r w:rsidR="00484C67" w:rsidRPr="0060347A">
        <w:rPr>
          <w:rFonts w:ascii="Times" w:hAnsi="Times" w:cs="Arial"/>
        </w:rPr>
        <w:t xml:space="preserve">“low hanging fruit” project potential for CFP.  </w:t>
      </w:r>
      <w:r w:rsidR="001B20FD" w:rsidRPr="0060347A">
        <w:rPr>
          <w:rFonts w:ascii="Times" w:hAnsi="Times" w:cs="Arial"/>
        </w:rPr>
        <w:t xml:space="preserve">The reasons for this are the large amount of complementary work </w:t>
      </w:r>
      <w:r w:rsidR="00A509D3">
        <w:rPr>
          <w:rFonts w:ascii="Times" w:hAnsi="Times" w:cs="Arial"/>
        </w:rPr>
        <w:t>undertaken</w:t>
      </w:r>
      <w:r w:rsidR="00A509D3" w:rsidRPr="0060347A">
        <w:rPr>
          <w:rFonts w:ascii="Times" w:hAnsi="Times" w:cs="Arial"/>
        </w:rPr>
        <w:t xml:space="preserve"> </w:t>
      </w:r>
      <w:r w:rsidR="001B20FD" w:rsidRPr="0060347A">
        <w:rPr>
          <w:rFonts w:ascii="Times" w:hAnsi="Times" w:cs="Arial"/>
        </w:rPr>
        <w:t xml:space="preserve">by CIFOR through the USAID funded </w:t>
      </w:r>
      <w:proofErr w:type="spellStart"/>
      <w:r w:rsidR="001B20FD" w:rsidRPr="0060347A">
        <w:rPr>
          <w:rFonts w:ascii="Times" w:hAnsi="Times" w:cs="Arial"/>
        </w:rPr>
        <w:t>Nyimba</w:t>
      </w:r>
      <w:proofErr w:type="spellEnd"/>
      <w:r w:rsidR="001B20FD" w:rsidRPr="0060347A">
        <w:rPr>
          <w:rFonts w:ascii="Times" w:hAnsi="Times" w:cs="Arial"/>
        </w:rPr>
        <w:t xml:space="preserve"> Forest Project, </w:t>
      </w:r>
      <w:proofErr w:type="spellStart"/>
      <w:r w:rsidR="001B20FD" w:rsidRPr="0060347A">
        <w:rPr>
          <w:rFonts w:ascii="Times" w:hAnsi="Times" w:cs="Arial"/>
        </w:rPr>
        <w:t>Munyamadzi</w:t>
      </w:r>
      <w:proofErr w:type="spellEnd"/>
      <w:r w:rsidR="001B20FD" w:rsidRPr="0060347A">
        <w:rPr>
          <w:rFonts w:ascii="Times" w:hAnsi="Times" w:cs="Arial"/>
        </w:rPr>
        <w:t xml:space="preserve"> Game Ranch</w:t>
      </w:r>
      <w:r w:rsidR="00484C67" w:rsidRPr="0060347A">
        <w:rPr>
          <w:rFonts w:ascii="Times" w:hAnsi="Times" w:cs="Arial"/>
        </w:rPr>
        <w:t xml:space="preserve"> as a secure base</w:t>
      </w:r>
      <w:r w:rsidR="001B20FD" w:rsidRPr="0060347A">
        <w:rPr>
          <w:rFonts w:ascii="Times" w:hAnsi="Times" w:cs="Arial"/>
        </w:rPr>
        <w:t xml:space="preserve">, and real interest from Senior Chief </w:t>
      </w:r>
      <w:proofErr w:type="spellStart"/>
      <w:r w:rsidR="001B20FD" w:rsidRPr="0060347A">
        <w:rPr>
          <w:rFonts w:ascii="Times" w:hAnsi="Times" w:cs="Arial"/>
        </w:rPr>
        <w:t>Luembe</w:t>
      </w:r>
      <w:proofErr w:type="spellEnd"/>
      <w:r w:rsidR="001B20FD" w:rsidRPr="0060347A">
        <w:rPr>
          <w:rFonts w:ascii="Times" w:hAnsi="Times" w:cs="Arial"/>
        </w:rPr>
        <w:t xml:space="preserve">.  </w:t>
      </w:r>
      <w:proofErr w:type="spellStart"/>
      <w:r w:rsidR="001B20FD" w:rsidRPr="0060347A">
        <w:rPr>
          <w:rFonts w:ascii="Times" w:hAnsi="Times" w:cs="Arial"/>
        </w:rPr>
        <w:t>Rufunsa</w:t>
      </w:r>
      <w:proofErr w:type="spellEnd"/>
      <w:r w:rsidR="001B20FD" w:rsidRPr="0060347A">
        <w:rPr>
          <w:rFonts w:ascii="Times" w:hAnsi="Times" w:cs="Arial"/>
        </w:rPr>
        <w:t xml:space="preserve"> </w:t>
      </w:r>
      <w:r w:rsidR="00484C67" w:rsidRPr="0060347A">
        <w:rPr>
          <w:rFonts w:ascii="Times" w:hAnsi="Times" w:cs="Arial"/>
        </w:rPr>
        <w:t xml:space="preserve">and </w:t>
      </w:r>
      <w:proofErr w:type="spellStart"/>
      <w:r w:rsidR="00484C67" w:rsidRPr="0060347A">
        <w:rPr>
          <w:rFonts w:ascii="Times" w:hAnsi="Times" w:cs="Arial"/>
        </w:rPr>
        <w:t>Luano</w:t>
      </w:r>
      <w:proofErr w:type="spellEnd"/>
      <w:r w:rsidR="00484C67" w:rsidRPr="0060347A">
        <w:rPr>
          <w:rFonts w:ascii="Times" w:hAnsi="Times" w:cs="Arial"/>
        </w:rPr>
        <w:t xml:space="preserve"> </w:t>
      </w:r>
      <w:r w:rsidR="001B20FD" w:rsidRPr="0060347A">
        <w:rPr>
          <w:rFonts w:ascii="Times" w:hAnsi="Times" w:cs="Arial"/>
        </w:rPr>
        <w:t>GMA</w:t>
      </w:r>
      <w:r w:rsidR="00484C67" w:rsidRPr="0060347A">
        <w:rPr>
          <w:rFonts w:ascii="Times" w:hAnsi="Times" w:cs="Arial"/>
        </w:rPr>
        <w:t>s border on</w:t>
      </w:r>
      <w:r w:rsidR="001B20FD" w:rsidRPr="0060347A">
        <w:rPr>
          <w:rFonts w:ascii="Times" w:hAnsi="Times" w:cs="Arial"/>
        </w:rPr>
        <w:t xml:space="preserve"> </w:t>
      </w:r>
      <w:proofErr w:type="spellStart"/>
      <w:r w:rsidR="001B20FD" w:rsidRPr="0060347A">
        <w:rPr>
          <w:rFonts w:ascii="Times" w:hAnsi="Times" w:cs="Arial"/>
        </w:rPr>
        <w:t>Nyimba</w:t>
      </w:r>
      <w:proofErr w:type="spellEnd"/>
      <w:r w:rsidR="001B20FD" w:rsidRPr="0060347A">
        <w:rPr>
          <w:rFonts w:ascii="Times" w:hAnsi="Times" w:cs="Arial"/>
        </w:rPr>
        <w:t xml:space="preserve"> District</w:t>
      </w:r>
      <w:r w:rsidR="00484C67" w:rsidRPr="0060347A">
        <w:rPr>
          <w:rFonts w:ascii="Times" w:hAnsi="Times" w:cs="Arial"/>
        </w:rPr>
        <w:t xml:space="preserve"> and West </w:t>
      </w:r>
      <w:proofErr w:type="spellStart"/>
      <w:r w:rsidR="00484C67" w:rsidRPr="0060347A">
        <w:rPr>
          <w:rFonts w:ascii="Times" w:hAnsi="Times" w:cs="Arial"/>
        </w:rPr>
        <w:t>Petauke</w:t>
      </w:r>
      <w:proofErr w:type="spellEnd"/>
      <w:r w:rsidR="00484C67" w:rsidRPr="0060347A">
        <w:rPr>
          <w:rFonts w:ascii="Times" w:hAnsi="Times" w:cs="Arial"/>
        </w:rPr>
        <w:t xml:space="preserve"> GMA (</w:t>
      </w:r>
      <w:proofErr w:type="spellStart"/>
      <w:r w:rsidR="00484C67" w:rsidRPr="0060347A">
        <w:rPr>
          <w:rFonts w:ascii="Times" w:hAnsi="Times" w:cs="Arial"/>
        </w:rPr>
        <w:t>Luembe</w:t>
      </w:r>
      <w:proofErr w:type="spellEnd"/>
      <w:r w:rsidR="00484C67" w:rsidRPr="0060347A">
        <w:rPr>
          <w:rFonts w:ascii="Times" w:hAnsi="Times" w:cs="Arial"/>
        </w:rPr>
        <w:t>).</w:t>
      </w:r>
      <w:r w:rsidR="008038E5">
        <w:rPr>
          <w:rFonts w:ascii="Times" w:hAnsi="Times" w:cs="Arial"/>
        </w:rPr>
        <w:t xml:space="preserve"> Please see attached ecosystem map.</w:t>
      </w:r>
    </w:p>
    <w:p w:rsidR="00B87FDD" w:rsidRPr="0060347A" w:rsidRDefault="001B20FD" w:rsidP="00B87FDD">
      <w:pPr>
        <w:pStyle w:val="ListParagraph"/>
        <w:numPr>
          <w:ilvl w:val="0"/>
          <w:numId w:val="1"/>
        </w:numPr>
        <w:jc w:val="both"/>
        <w:rPr>
          <w:rFonts w:ascii="Times" w:hAnsi="Times" w:cs="Arial"/>
        </w:rPr>
      </w:pPr>
      <w:r w:rsidRPr="0060347A">
        <w:rPr>
          <w:rFonts w:ascii="Times" w:hAnsi="Times" w:cs="Arial"/>
          <w:b/>
        </w:rPr>
        <w:t>Lower Z</w:t>
      </w:r>
      <w:r w:rsidR="00484C67" w:rsidRPr="0060347A">
        <w:rPr>
          <w:rFonts w:ascii="Times" w:hAnsi="Times" w:cs="Arial"/>
          <w:b/>
        </w:rPr>
        <w:t>ambezi-North</w:t>
      </w:r>
      <w:r w:rsidR="00A509D3">
        <w:rPr>
          <w:rFonts w:ascii="Times" w:hAnsi="Times" w:cs="Arial"/>
          <w:b/>
        </w:rPr>
        <w:t xml:space="preserve"> </w:t>
      </w:r>
      <w:r w:rsidR="00484C67" w:rsidRPr="0060347A">
        <w:rPr>
          <w:rFonts w:ascii="Times" w:hAnsi="Times" w:cs="Arial"/>
          <w:b/>
        </w:rPr>
        <w:t>Luangwa/</w:t>
      </w:r>
      <w:proofErr w:type="spellStart"/>
      <w:r w:rsidR="00484C67" w:rsidRPr="0060347A">
        <w:rPr>
          <w:rFonts w:ascii="Times" w:hAnsi="Times" w:cs="Arial"/>
          <w:b/>
        </w:rPr>
        <w:t>Nyika</w:t>
      </w:r>
      <w:proofErr w:type="spellEnd"/>
      <w:r w:rsidR="00484C67" w:rsidRPr="0060347A">
        <w:rPr>
          <w:rFonts w:ascii="Times" w:hAnsi="Times" w:cs="Arial"/>
          <w:b/>
        </w:rPr>
        <w:t xml:space="preserve"> Corrid</w:t>
      </w:r>
      <w:r w:rsidRPr="0060347A">
        <w:rPr>
          <w:rFonts w:ascii="Times" w:hAnsi="Times" w:cs="Arial"/>
          <w:b/>
        </w:rPr>
        <w:t xml:space="preserve">or: </w:t>
      </w:r>
      <w:r w:rsidRPr="0060347A">
        <w:rPr>
          <w:rFonts w:ascii="Times" w:hAnsi="Times" w:cs="Arial"/>
        </w:rPr>
        <w:t xml:space="preserve">BCP’s </w:t>
      </w:r>
      <w:r w:rsidR="00484C67" w:rsidRPr="0060347A">
        <w:rPr>
          <w:rFonts w:ascii="Times" w:hAnsi="Times" w:cs="Arial"/>
        </w:rPr>
        <w:t>vision</w:t>
      </w:r>
      <w:r w:rsidRPr="0060347A">
        <w:rPr>
          <w:rFonts w:ascii="Times" w:hAnsi="Times" w:cs="Arial"/>
        </w:rPr>
        <w:t xml:space="preserve"> is to link Lower Zambezi-</w:t>
      </w:r>
      <w:proofErr w:type="spellStart"/>
      <w:r w:rsidRPr="0060347A">
        <w:rPr>
          <w:rFonts w:ascii="Times" w:hAnsi="Times" w:cs="Arial"/>
        </w:rPr>
        <w:t>Mana</w:t>
      </w:r>
      <w:proofErr w:type="spellEnd"/>
      <w:r w:rsidRPr="0060347A">
        <w:rPr>
          <w:rFonts w:ascii="Times" w:hAnsi="Times" w:cs="Arial"/>
        </w:rPr>
        <w:t xml:space="preserve"> Pools Trans-frontier Conservation Area (TFCA) with the North Luangwa-</w:t>
      </w:r>
      <w:proofErr w:type="spellStart"/>
      <w:r w:rsidRPr="0060347A">
        <w:rPr>
          <w:rFonts w:ascii="Times" w:hAnsi="Times" w:cs="Arial"/>
        </w:rPr>
        <w:t>Nyika</w:t>
      </w:r>
      <w:proofErr w:type="spellEnd"/>
      <w:r w:rsidRPr="0060347A">
        <w:rPr>
          <w:rFonts w:ascii="Times" w:hAnsi="Times" w:cs="Arial"/>
        </w:rPr>
        <w:t xml:space="preserve"> TFCA.  This corridor vision is </w:t>
      </w:r>
      <w:r w:rsidR="00484C67" w:rsidRPr="0060347A">
        <w:rPr>
          <w:rFonts w:ascii="Times" w:hAnsi="Times" w:cs="Arial"/>
        </w:rPr>
        <w:t xml:space="preserve">aspirational and </w:t>
      </w:r>
      <w:r w:rsidRPr="0060347A">
        <w:rPr>
          <w:rFonts w:ascii="Times" w:hAnsi="Times" w:cs="Arial"/>
        </w:rPr>
        <w:t>ambitious</w:t>
      </w:r>
      <w:r w:rsidR="00A509D3">
        <w:rPr>
          <w:rFonts w:ascii="Times" w:hAnsi="Times" w:cs="Arial"/>
        </w:rPr>
        <w:t xml:space="preserve">, but </w:t>
      </w:r>
      <w:r w:rsidR="00484C67" w:rsidRPr="0060347A">
        <w:rPr>
          <w:rFonts w:ascii="Times" w:hAnsi="Times" w:cs="Arial"/>
        </w:rPr>
        <w:t xml:space="preserve">has the potential to become one of Africa’s largest and most charismatic corridor projects catalyzed through carbon finance.  The </w:t>
      </w:r>
      <w:proofErr w:type="gramStart"/>
      <w:r w:rsidR="00484C67" w:rsidRPr="0060347A">
        <w:rPr>
          <w:rFonts w:ascii="Times" w:hAnsi="Times" w:cs="Arial"/>
        </w:rPr>
        <w:t>key to this long-term corridor vision</w:t>
      </w:r>
      <w:r w:rsidRPr="0060347A">
        <w:rPr>
          <w:rFonts w:ascii="Times" w:hAnsi="Times" w:cs="Arial"/>
        </w:rPr>
        <w:t xml:space="preserve"> </w:t>
      </w:r>
      <w:r w:rsidR="00484C67" w:rsidRPr="0060347A">
        <w:rPr>
          <w:rFonts w:ascii="Times" w:hAnsi="Times" w:cs="Arial"/>
        </w:rPr>
        <w:t>are</w:t>
      </w:r>
      <w:proofErr w:type="gramEnd"/>
      <w:r w:rsidR="00484C67" w:rsidRPr="0060347A">
        <w:rPr>
          <w:rFonts w:ascii="Times" w:hAnsi="Times" w:cs="Arial"/>
        </w:rPr>
        <w:t xml:space="preserve"> “building blocks”.  To that end, BCP is in discussions with various stakeholders (government, community and private)</w:t>
      </w:r>
      <w:r w:rsidRPr="0060347A">
        <w:rPr>
          <w:rFonts w:ascii="Times" w:hAnsi="Times" w:cs="Arial"/>
        </w:rPr>
        <w:t xml:space="preserve">. </w:t>
      </w:r>
      <w:proofErr w:type="spellStart"/>
      <w:r w:rsidRPr="0060347A">
        <w:rPr>
          <w:rFonts w:ascii="Times" w:hAnsi="Times" w:cs="Arial"/>
        </w:rPr>
        <w:t>Rufunsa</w:t>
      </w:r>
      <w:proofErr w:type="spellEnd"/>
      <w:r w:rsidRPr="0060347A">
        <w:rPr>
          <w:rFonts w:ascii="Times" w:hAnsi="Times" w:cs="Arial"/>
        </w:rPr>
        <w:t xml:space="preserve"> Conservancy</w:t>
      </w:r>
      <w:r w:rsidR="00484C67" w:rsidRPr="0060347A">
        <w:rPr>
          <w:rFonts w:ascii="Times" w:hAnsi="Times" w:cs="Arial"/>
        </w:rPr>
        <w:t xml:space="preserve">, as one of the more advanced “building blocks” </w:t>
      </w:r>
      <w:r w:rsidR="008038E5">
        <w:rPr>
          <w:rFonts w:ascii="Times" w:hAnsi="Times" w:cs="Arial"/>
        </w:rPr>
        <w:t xml:space="preserve">is </w:t>
      </w:r>
      <w:r w:rsidR="00A509D3">
        <w:rPr>
          <w:rFonts w:ascii="Times" w:hAnsi="Times" w:cs="Arial"/>
        </w:rPr>
        <w:t>suitably placed</w:t>
      </w:r>
      <w:r w:rsidR="00484C67" w:rsidRPr="0060347A">
        <w:rPr>
          <w:rFonts w:ascii="Times" w:hAnsi="Times" w:cs="Arial"/>
        </w:rPr>
        <w:t xml:space="preserve"> as a </w:t>
      </w:r>
      <w:r w:rsidR="000F34E0" w:rsidRPr="0060347A">
        <w:rPr>
          <w:rFonts w:ascii="Times" w:hAnsi="Times" w:cs="Arial"/>
        </w:rPr>
        <w:t>staging p</w:t>
      </w:r>
      <w:r w:rsidR="00484C67" w:rsidRPr="0060347A">
        <w:rPr>
          <w:rFonts w:ascii="Times" w:hAnsi="Times" w:cs="Arial"/>
        </w:rPr>
        <w:t>ost</w:t>
      </w:r>
      <w:r w:rsidR="000F34E0" w:rsidRPr="0060347A">
        <w:rPr>
          <w:rFonts w:ascii="Times" w:hAnsi="Times" w:cs="Arial"/>
        </w:rPr>
        <w:t xml:space="preserve"> </w:t>
      </w:r>
      <w:r w:rsidR="00484C67" w:rsidRPr="0060347A">
        <w:rPr>
          <w:rFonts w:ascii="Times" w:hAnsi="Times" w:cs="Arial"/>
        </w:rPr>
        <w:t>for the southern corridor portion.</w:t>
      </w:r>
    </w:p>
    <w:p w:rsidR="00484C67" w:rsidRPr="007E0E3F" w:rsidRDefault="00484C67" w:rsidP="00484C67">
      <w:pPr>
        <w:pStyle w:val="ListParagraph"/>
        <w:numPr>
          <w:ilvl w:val="0"/>
          <w:numId w:val="1"/>
        </w:numPr>
        <w:jc w:val="both"/>
        <w:rPr>
          <w:rFonts w:ascii="Times" w:hAnsi="Times" w:cs="Arial"/>
          <w:b/>
        </w:rPr>
      </w:pPr>
      <w:r w:rsidRPr="0060347A">
        <w:rPr>
          <w:rFonts w:ascii="Times" w:hAnsi="Times" w:cs="Arial"/>
          <w:b/>
        </w:rPr>
        <w:t>Lusaka-</w:t>
      </w:r>
      <w:proofErr w:type="spellStart"/>
      <w:r w:rsidRPr="0060347A">
        <w:rPr>
          <w:rFonts w:ascii="Times" w:hAnsi="Times" w:cs="Arial"/>
          <w:b/>
        </w:rPr>
        <w:t>Chipata</w:t>
      </w:r>
      <w:proofErr w:type="spellEnd"/>
      <w:r w:rsidRPr="0060347A">
        <w:rPr>
          <w:rFonts w:ascii="Times" w:hAnsi="Times" w:cs="Arial"/>
          <w:b/>
        </w:rPr>
        <w:t xml:space="preserve"> Corridor: </w:t>
      </w:r>
      <w:proofErr w:type="spellStart"/>
      <w:r w:rsidRPr="0060347A">
        <w:rPr>
          <w:rFonts w:ascii="Times" w:hAnsi="Times" w:cs="Arial"/>
        </w:rPr>
        <w:t>Rufunsa</w:t>
      </w:r>
      <w:proofErr w:type="spellEnd"/>
      <w:r w:rsidRPr="0060347A">
        <w:rPr>
          <w:rFonts w:ascii="Times" w:hAnsi="Times" w:cs="Arial"/>
        </w:rPr>
        <w:t xml:space="preserve"> District falls within the Lusaka-</w:t>
      </w:r>
      <w:proofErr w:type="spellStart"/>
      <w:r w:rsidRPr="0060347A">
        <w:rPr>
          <w:rFonts w:ascii="Times" w:hAnsi="Times" w:cs="Arial"/>
        </w:rPr>
        <w:t>Chipata</w:t>
      </w:r>
      <w:proofErr w:type="spellEnd"/>
      <w:r w:rsidRPr="0060347A">
        <w:rPr>
          <w:rFonts w:ascii="Times" w:hAnsi="Times" w:cs="Arial"/>
        </w:rPr>
        <w:t xml:space="preserve"> corridor, a USAID area of interest.</w:t>
      </w:r>
    </w:p>
    <w:p w:rsidR="0060347A" w:rsidRPr="007E0E3F" w:rsidRDefault="007E0E3F" w:rsidP="007E0E3F">
      <w:pPr>
        <w:pStyle w:val="ListParagraph"/>
        <w:numPr>
          <w:ilvl w:val="0"/>
          <w:numId w:val="1"/>
        </w:numPr>
        <w:jc w:val="both"/>
        <w:rPr>
          <w:rFonts w:ascii="Times" w:hAnsi="Times" w:cs="Arial"/>
          <w:b/>
        </w:rPr>
      </w:pPr>
      <w:r w:rsidRPr="007E0E3F">
        <w:rPr>
          <w:rFonts w:ascii="Times" w:hAnsi="Times" w:cs="Arial"/>
          <w:b/>
        </w:rPr>
        <w:t>Learning by Doing</w:t>
      </w:r>
      <w:r w:rsidR="000F34E0" w:rsidRPr="007E0E3F">
        <w:rPr>
          <w:rFonts w:ascii="Times" w:hAnsi="Times" w:cs="Arial"/>
          <w:b/>
        </w:rPr>
        <w:t xml:space="preserve">: </w:t>
      </w:r>
      <w:r w:rsidR="00E81024" w:rsidRPr="007E0E3F">
        <w:rPr>
          <w:rFonts w:ascii="Times" w:hAnsi="Times" w:cs="Arial"/>
        </w:rPr>
        <w:t xml:space="preserve">The </w:t>
      </w:r>
      <w:r w:rsidR="000F34E0" w:rsidRPr="007E0E3F">
        <w:rPr>
          <w:rFonts w:ascii="Times" w:hAnsi="Times" w:cs="Arial"/>
        </w:rPr>
        <w:t>Lower Zambezi REDD+</w:t>
      </w:r>
      <w:r w:rsidR="00E81024" w:rsidRPr="007E0E3F">
        <w:rPr>
          <w:rFonts w:ascii="Times" w:hAnsi="Times" w:cs="Arial"/>
        </w:rPr>
        <w:t xml:space="preserve"> Project is a minimum of</w:t>
      </w:r>
      <w:r w:rsidR="000F34E0" w:rsidRPr="007E0E3F">
        <w:rPr>
          <w:rFonts w:ascii="Times" w:hAnsi="Times" w:cs="Arial"/>
        </w:rPr>
        <w:t xml:space="preserve"> 4 years ahead of any </w:t>
      </w:r>
      <w:r w:rsidR="0060347A" w:rsidRPr="007E0E3F">
        <w:rPr>
          <w:rFonts w:ascii="Times" w:hAnsi="Times" w:cs="Arial"/>
        </w:rPr>
        <w:t xml:space="preserve">other </w:t>
      </w:r>
      <w:r w:rsidR="000F34E0" w:rsidRPr="007E0E3F">
        <w:rPr>
          <w:rFonts w:ascii="Times" w:hAnsi="Times" w:cs="Arial"/>
        </w:rPr>
        <w:t xml:space="preserve">REDD+ project in Zambia. </w:t>
      </w:r>
      <w:r w:rsidR="0060347A" w:rsidRPr="007E0E3F">
        <w:rPr>
          <w:rFonts w:ascii="Times" w:hAnsi="Times" w:cs="Arial"/>
        </w:rPr>
        <w:t>Verified Carbon Standard (VCS) verification is imminent</w:t>
      </w:r>
      <w:proofErr w:type="gramStart"/>
      <w:r w:rsidR="0060347A" w:rsidRPr="007E0E3F">
        <w:rPr>
          <w:rFonts w:ascii="Times" w:hAnsi="Times" w:cs="Arial"/>
        </w:rPr>
        <w:t>;</w:t>
      </w:r>
      <w:proofErr w:type="gramEnd"/>
      <w:r w:rsidR="0060347A" w:rsidRPr="007E0E3F">
        <w:rPr>
          <w:rFonts w:ascii="Times" w:hAnsi="Times" w:cs="Arial"/>
        </w:rPr>
        <w:t xml:space="preserve"> and the project is the first REDD+ project in Africa that is triple gold rated under the Climate, Community and Biodiversity Alliance (CCBA) standard and VCS. Much of the baseline has been completed, and local government, traditional authorities and central government are aware and supportive of the program.  USAID VIGOR invest</w:t>
      </w:r>
      <w:r w:rsidRPr="007E0E3F">
        <w:rPr>
          <w:rFonts w:ascii="Times" w:hAnsi="Times" w:cs="Arial"/>
        </w:rPr>
        <w:t>s</w:t>
      </w:r>
      <w:r w:rsidR="0060347A" w:rsidRPr="007E0E3F">
        <w:rPr>
          <w:rFonts w:ascii="Times" w:hAnsi="Times" w:cs="Arial"/>
        </w:rPr>
        <w:t xml:space="preserve"> in LZRP.  Integrating this LZRP team into CFP feeds this learning directly into CFP.</w:t>
      </w:r>
      <w:r w:rsidRPr="007E0E3F">
        <w:rPr>
          <w:rFonts w:ascii="Times" w:hAnsi="Times" w:cs="Arial"/>
        </w:rPr>
        <w:t xml:space="preserve">  </w:t>
      </w:r>
    </w:p>
    <w:p w:rsidR="00F02782" w:rsidRPr="007E0E3F" w:rsidRDefault="00F02782" w:rsidP="00B87FDD">
      <w:pPr>
        <w:pStyle w:val="ListParagraph"/>
        <w:numPr>
          <w:ilvl w:val="0"/>
          <w:numId w:val="1"/>
        </w:numPr>
        <w:jc w:val="both"/>
        <w:rPr>
          <w:rFonts w:ascii="Times" w:hAnsi="Times" w:cs="Arial"/>
          <w:b/>
        </w:rPr>
      </w:pPr>
      <w:r w:rsidRPr="0060347A">
        <w:rPr>
          <w:rFonts w:ascii="Times" w:hAnsi="Times" w:cs="Arial"/>
          <w:b/>
        </w:rPr>
        <w:t xml:space="preserve">Cost-share:  </w:t>
      </w:r>
      <w:r w:rsidRPr="0060347A">
        <w:rPr>
          <w:rFonts w:ascii="Times" w:hAnsi="Times" w:cs="Arial"/>
        </w:rPr>
        <w:t xml:space="preserve">LZRP has independent sources of funding so contributes </w:t>
      </w:r>
      <w:r w:rsidR="0060347A" w:rsidRPr="0060347A">
        <w:rPr>
          <w:rFonts w:ascii="Times" w:hAnsi="Times" w:cs="Arial"/>
        </w:rPr>
        <w:t>resources</w:t>
      </w:r>
      <w:r w:rsidRPr="0060347A">
        <w:rPr>
          <w:rFonts w:ascii="Times" w:hAnsi="Times" w:cs="Arial"/>
        </w:rPr>
        <w:t xml:space="preserve"> to </w:t>
      </w:r>
      <w:r w:rsidR="0060347A" w:rsidRPr="0060347A">
        <w:rPr>
          <w:rFonts w:ascii="Times" w:hAnsi="Times" w:cs="Arial"/>
        </w:rPr>
        <w:t xml:space="preserve">maximize the </w:t>
      </w:r>
      <w:r w:rsidR="008038E5">
        <w:rPr>
          <w:rFonts w:ascii="Times" w:hAnsi="Times" w:cs="Arial"/>
        </w:rPr>
        <w:t>site selection</w:t>
      </w:r>
      <w:r w:rsidR="004E64C8" w:rsidRPr="0060347A">
        <w:rPr>
          <w:rFonts w:ascii="Times" w:hAnsi="Times" w:cs="Arial"/>
        </w:rPr>
        <w:t xml:space="preserve"> </w:t>
      </w:r>
      <w:r w:rsidR="0060347A" w:rsidRPr="0060347A">
        <w:rPr>
          <w:rFonts w:ascii="Times" w:hAnsi="Times" w:cs="Arial"/>
        </w:rPr>
        <w:t xml:space="preserve">targets of </w:t>
      </w:r>
      <w:r w:rsidRPr="0060347A">
        <w:rPr>
          <w:rFonts w:ascii="Times" w:hAnsi="Times" w:cs="Arial"/>
        </w:rPr>
        <w:t>CFP</w:t>
      </w:r>
      <w:r w:rsidR="0060347A" w:rsidRPr="0060347A">
        <w:rPr>
          <w:rFonts w:ascii="Times" w:hAnsi="Times" w:cs="Arial"/>
        </w:rPr>
        <w:t>.</w:t>
      </w:r>
    </w:p>
    <w:p w:rsidR="004F07F5" w:rsidRPr="004F07F5" w:rsidRDefault="007E0E3F" w:rsidP="00B87FDD">
      <w:pPr>
        <w:pStyle w:val="ListParagraph"/>
        <w:numPr>
          <w:ilvl w:val="0"/>
          <w:numId w:val="1"/>
        </w:numPr>
        <w:jc w:val="both"/>
        <w:rPr>
          <w:rFonts w:ascii="Times" w:hAnsi="Times" w:cs="Arial"/>
          <w:b/>
        </w:rPr>
      </w:pPr>
      <w:r>
        <w:rPr>
          <w:rFonts w:ascii="Times" w:hAnsi="Times" w:cs="Arial"/>
          <w:b/>
        </w:rPr>
        <w:t>Accelerated Timeline</w:t>
      </w:r>
      <w:r w:rsidR="004F07F5">
        <w:rPr>
          <w:rFonts w:ascii="Times" w:hAnsi="Times" w:cs="Arial"/>
          <w:b/>
        </w:rPr>
        <w:t xml:space="preserve"> for Site Selection</w:t>
      </w:r>
      <w:r>
        <w:rPr>
          <w:rFonts w:ascii="Times" w:hAnsi="Times" w:cs="Arial"/>
          <w:b/>
        </w:rPr>
        <w:t xml:space="preserve">: </w:t>
      </w:r>
      <w:r w:rsidR="008038E5">
        <w:rPr>
          <w:rFonts w:ascii="Times" w:hAnsi="Times" w:cs="Arial"/>
        </w:rPr>
        <w:t>BCP had previously</w:t>
      </w:r>
      <w:r>
        <w:rPr>
          <w:rFonts w:ascii="Times" w:hAnsi="Times" w:cs="Arial"/>
        </w:rPr>
        <w:t xml:space="preserve"> identified </w:t>
      </w:r>
      <w:proofErr w:type="spellStart"/>
      <w:r>
        <w:rPr>
          <w:rFonts w:ascii="Times" w:hAnsi="Times" w:cs="Arial"/>
        </w:rPr>
        <w:t>Luano</w:t>
      </w:r>
      <w:proofErr w:type="spellEnd"/>
      <w:r>
        <w:rPr>
          <w:rFonts w:ascii="Times" w:hAnsi="Times" w:cs="Arial"/>
        </w:rPr>
        <w:t xml:space="preserve"> and </w:t>
      </w:r>
      <w:proofErr w:type="spellStart"/>
      <w:r>
        <w:rPr>
          <w:rFonts w:ascii="Times" w:hAnsi="Times" w:cs="Arial"/>
        </w:rPr>
        <w:t>Rufunsa</w:t>
      </w:r>
      <w:proofErr w:type="spellEnd"/>
      <w:r>
        <w:rPr>
          <w:rFonts w:ascii="Times" w:hAnsi="Times" w:cs="Arial"/>
        </w:rPr>
        <w:t xml:space="preserve"> GMAs as </w:t>
      </w:r>
      <w:r w:rsidR="00546589">
        <w:rPr>
          <w:rFonts w:ascii="Times" w:hAnsi="Times" w:cs="Arial"/>
        </w:rPr>
        <w:t>s</w:t>
      </w:r>
      <w:r w:rsidR="008038E5">
        <w:rPr>
          <w:rFonts w:ascii="Times" w:hAnsi="Times" w:cs="Arial"/>
        </w:rPr>
        <w:t>ite targets for an LZRP scale out.  These are the</w:t>
      </w:r>
      <w:r w:rsidR="00546589">
        <w:rPr>
          <w:rFonts w:ascii="Times" w:hAnsi="Times" w:cs="Arial"/>
        </w:rPr>
        <w:t xml:space="preserve"> main remaining areas of </w:t>
      </w:r>
      <w:r w:rsidR="008038E5">
        <w:rPr>
          <w:rFonts w:ascii="Times" w:hAnsi="Times" w:cs="Arial"/>
        </w:rPr>
        <w:t xml:space="preserve">intact </w:t>
      </w:r>
      <w:r w:rsidR="00546589">
        <w:rPr>
          <w:rFonts w:ascii="Times" w:hAnsi="Times" w:cs="Arial"/>
        </w:rPr>
        <w:t xml:space="preserve">forest within Lusaka Province, and are under heavy threat.  </w:t>
      </w:r>
      <w:r w:rsidR="004F07F5">
        <w:rPr>
          <w:rFonts w:ascii="Times" w:hAnsi="Times" w:cs="Arial"/>
        </w:rPr>
        <w:t xml:space="preserve">The site selection process is accelerated for CFP in this way. </w:t>
      </w:r>
    </w:p>
    <w:p w:rsidR="007E0E3F" w:rsidRPr="0060347A" w:rsidRDefault="004F07F5" w:rsidP="00B87FDD">
      <w:pPr>
        <w:pStyle w:val="ListParagraph"/>
        <w:numPr>
          <w:ilvl w:val="0"/>
          <w:numId w:val="1"/>
        </w:numPr>
        <w:jc w:val="both"/>
        <w:rPr>
          <w:rFonts w:ascii="Times" w:hAnsi="Times" w:cs="Arial"/>
          <w:b/>
        </w:rPr>
      </w:pPr>
      <w:r w:rsidRPr="004F07F5">
        <w:rPr>
          <w:rFonts w:ascii="Times" w:hAnsi="Times" w:cs="Arial"/>
          <w:b/>
        </w:rPr>
        <w:t>Economies of Scale:</w:t>
      </w:r>
      <w:r>
        <w:rPr>
          <w:rFonts w:ascii="Times" w:hAnsi="Times" w:cs="Arial"/>
        </w:rPr>
        <w:t xml:space="preserve"> New sites in </w:t>
      </w:r>
      <w:proofErr w:type="spellStart"/>
      <w:r>
        <w:rPr>
          <w:rFonts w:ascii="Times" w:hAnsi="Times" w:cs="Arial"/>
        </w:rPr>
        <w:t>Luano</w:t>
      </w:r>
      <w:proofErr w:type="spellEnd"/>
      <w:r>
        <w:rPr>
          <w:rFonts w:ascii="Times" w:hAnsi="Times" w:cs="Arial"/>
        </w:rPr>
        <w:t xml:space="preserve"> and </w:t>
      </w:r>
      <w:proofErr w:type="spellStart"/>
      <w:r>
        <w:rPr>
          <w:rFonts w:ascii="Times" w:hAnsi="Times" w:cs="Arial"/>
        </w:rPr>
        <w:t>Rufunsa</w:t>
      </w:r>
      <w:proofErr w:type="spellEnd"/>
      <w:r>
        <w:rPr>
          <w:rFonts w:ascii="Times" w:hAnsi="Times" w:cs="Arial"/>
        </w:rPr>
        <w:t xml:space="preserve"> GMAs can be managed from </w:t>
      </w:r>
      <w:proofErr w:type="spellStart"/>
      <w:r>
        <w:rPr>
          <w:rFonts w:ascii="Times" w:hAnsi="Times" w:cs="Arial"/>
        </w:rPr>
        <w:t>Rufunsa</w:t>
      </w:r>
      <w:proofErr w:type="spellEnd"/>
      <w:r>
        <w:rPr>
          <w:rFonts w:ascii="Times" w:hAnsi="Times" w:cs="Arial"/>
        </w:rPr>
        <w:t xml:space="preserve"> Conservancy, building on the economies of scale </w:t>
      </w:r>
      <w:r w:rsidR="008038E5">
        <w:rPr>
          <w:rFonts w:ascii="Times" w:hAnsi="Times" w:cs="Arial"/>
        </w:rPr>
        <w:t xml:space="preserve">already established </w:t>
      </w:r>
      <w:r>
        <w:rPr>
          <w:rFonts w:ascii="Times" w:hAnsi="Times" w:cs="Arial"/>
        </w:rPr>
        <w:t>there.</w:t>
      </w:r>
      <w:r w:rsidR="008038E5">
        <w:rPr>
          <w:rFonts w:ascii="Times" w:hAnsi="Times" w:cs="Arial"/>
        </w:rPr>
        <w:t xml:space="preserve">  A high capacity team at LZRP can therefore be tasked with scaling out LZRP in support of CFP, while other teams work further north on other “building blocks”.</w:t>
      </w:r>
    </w:p>
    <w:p w:rsidR="00F02782" w:rsidRPr="0060347A" w:rsidRDefault="00F02782" w:rsidP="00B87FDD">
      <w:pPr>
        <w:pStyle w:val="ListParagraph"/>
        <w:numPr>
          <w:ilvl w:val="0"/>
          <w:numId w:val="1"/>
        </w:numPr>
        <w:jc w:val="both"/>
        <w:rPr>
          <w:rFonts w:ascii="Times" w:hAnsi="Times" w:cs="Arial"/>
          <w:b/>
        </w:rPr>
      </w:pPr>
      <w:r w:rsidRPr="0060347A">
        <w:rPr>
          <w:rFonts w:ascii="Times" w:hAnsi="Times" w:cs="Arial"/>
          <w:b/>
        </w:rPr>
        <w:t>Orga</w:t>
      </w:r>
      <w:r w:rsidR="00F868D1" w:rsidRPr="0060347A">
        <w:rPr>
          <w:rFonts w:ascii="Times" w:hAnsi="Times" w:cs="Arial"/>
          <w:b/>
        </w:rPr>
        <w:t>n</w:t>
      </w:r>
      <w:r w:rsidRPr="0060347A">
        <w:rPr>
          <w:rFonts w:ascii="Times" w:hAnsi="Times" w:cs="Arial"/>
          <w:b/>
        </w:rPr>
        <w:t>izational Development:</w:t>
      </w:r>
      <w:r w:rsidRPr="0060347A">
        <w:rPr>
          <w:rFonts w:ascii="Times" w:hAnsi="Times" w:cs="Arial"/>
        </w:rPr>
        <w:t xml:space="preserve"> </w:t>
      </w:r>
      <w:r w:rsidR="007E0E3F">
        <w:rPr>
          <w:rFonts w:ascii="Times" w:hAnsi="Times" w:cs="Arial"/>
        </w:rPr>
        <w:t>Currently, BCP runs</w:t>
      </w:r>
      <w:r w:rsidR="0060347A" w:rsidRPr="0060347A">
        <w:rPr>
          <w:rFonts w:ascii="Times" w:hAnsi="Times" w:cs="Arial"/>
        </w:rPr>
        <w:t xml:space="preserve"> two projects in Zambia.  Integrating the</w:t>
      </w:r>
      <w:r w:rsidR="004E64C8">
        <w:rPr>
          <w:rFonts w:ascii="Times" w:hAnsi="Times" w:cs="Arial"/>
        </w:rPr>
        <w:t>se</w:t>
      </w:r>
      <w:r w:rsidR="0060347A" w:rsidRPr="0060347A">
        <w:rPr>
          <w:rFonts w:ascii="Times" w:hAnsi="Times" w:cs="Arial"/>
        </w:rPr>
        <w:t xml:space="preserve"> two projects into the same management, operational, and logistical structure will strengthen the organization</w:t>
      </w:r>
      <w:r w:rsidR="007E0E3F">
        <w:rPr>
          <w:rFonts w:ascii="Times" w:hAnsi="Times" w:cs="Arial"/>
        </w:rPr>
        <w:t>, maximize efficiencies and reduce duplication risks.</w:t>
      </w:r>
    </w:p>
    <w:p w:rsidR="00F02782" w:rsidRPr="0060347A" w:rsidRDefault="00F02782" w:rsidP="00F02782">
      <w:pPr>
        <w:jc w:val="both"/>
        <w:rPr>
          <w:rFonts w:ascii="Times" w:hAnsi="Times" w:cs="Arial"/>
        </w:rPr>
      </w:pPr>
    </w:p>
    <w:p w:rsidR="00F02782" w:rsidRPr="0060347A" w:rsidRDefault="0060347A" w:rsidP="00F02782">
      <w:pPr>
        <w:jc w:val="both"/>
        <w:rPr>
          <w:rFonts w:ascii="Times" w:hAnsi="Times" w:cs="Arial"/>
          <w:b/>
        </w:rPr>
      </w:pPr>
      <w:r w:rsidRPr="0060347A">
        <w:rPr>
          <w:rFonts w:ascii="Times" w:hAnsi="Times" w:cs="Arial"/>
        </w:rPr>
        <w:t xml:space="preserve">In order to use LZRP as a launching point that advances CFP, BCP proposes to </w:t>
      </w:r>
      <w:r w:rsidR="008038E5">
        <w:rPr>
          <w:rFonts w:ascii="Times" w:hAnsi="Times" w:cs="Arial"/>
        </w:rPr>
        <w:t xml:space="preserve">expand management and training </w:t>
      </w:r>
      <w:r w:rsidRPr="0060347A">
        <w:rPr>
          <w:rFonts w:ascii="Times" w:hAnsi="Times" w:cs="Arial"/>
        </w:rPr>
        <w:t xml:space="preserve">infrastructure at </w:t>
      </w:r>
      <w:proofErr w:type="spellStart"/>
      <w:r w:rsidRPr="0060347A">
        <w:rPr>
          <w:rFonts w:ascii="Times" w:hAnsi="Times" w:cs="Arial"/>
        </w:rPr>
        <w:t>Rufuns</w:t>
      </w:r>
      <w:r>
        <w:rPr>
          <w:rFonts w:ascii="Times" w:hAnsi="Times" w:cs="Arial"/>
        </w:rPr>
        <w:t>a</w:t>
      </w:r>
      <w:proofErr w:type="spellEnd"/>
      <w:r>
        <w:rPr>
          <w:rFonts w:ascii="Times" w:hAnsi="Times" w:cs="Arial"/>
        </w:rPr>
        <w:t xml:space="preserve"> Conservancy, procure two</w:t>
      </w:r>
      <w:r w:rsidRPr="0060347A">
        <w:rPr>
          <w:rFonts w:ascii="Times" w:hAnsi="Times" w:cs="Arial"/>
        </w:rPr>
        <w:t xml:space="preserve"> vehicles</w:t>
      </w:r>
      <w:r w:rsidR="008038E5">
        <w:rPr>
          <w:rFonts w:ascii="Times" w:hAnsi="Times" w:cs="Arial"/>
        </w:rPr>
        <w:t xml:space="preserve"> to support management and sourcing</w:t>
      </w:r>
      <w:r w:rsidRPr="0060347A">
        <w:rPr>
          <w:rFonts w:ascii="Times" w:hAnsi="Times" w:cs="Arial"/>
        </w:rPr>
        <w:t xml:space="preserve">, and cover staff costs </w:t>
      </w:r>
      <w:r>
        <w:rPr>
          <w:rFonts w:ascii="Times" w:hAnsi="Times" w:cs="Arial"/>
        </w:rPr>
        <w:t>of those involved</w:t>
      </w:r>
      <w:r w:rsidRPr="0060347A">
        <w:rPr>
          <w:rFonts w:ascii="Times" w:hAnsi="Times" w:cs="Arial"/>
        </w:rPr>
        <w:t xml:space="preserve"> in developing a CFP expansion in Lusaka Province</w:t>
      </w:r>
      <w:r>
        <w:rPr>
          <w:rFonts w:ascii="Times" w:hAnsi="Times" w:cs="Arial"/>
        </w:rPr>
        <w:t>.</w:t>
      </w:r>
    </w:p>
    <w:sectPr w:rsidR="00F02782" w:rsidRPr="0060347A" w:rsidSect="00395983">
      <w:footerReference w:type="even" r:id="rId9"/>
      <w:footerReference w:type="default" r:id="rId1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6CE8" w:rsidRDefault="00E96CE8" w:rsidP="0060347A">
      <w:r>
        <w:separator/>
      </w:r>
    </w:p>
  </w:endnote>
  <w:endnote w:type="continuationSeparator" w:id="0">
    <w:p w:rsidR="00E96CE8" w:rsidRDefault="00E96CE8" w:rsidP="00603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589" w:rsidRDefault="004E6458" w:rsidP="007E0E3F">
    <w:pPr>
      <w:pStyle w:val="Footer"/>
      <w:framePr w:wrap="around" w:vAnchor="text" w:hAnchor="margin" w:xAlign="right" w:y="1"/>
      <w:rPr>
        <w:rStyle w:val="PageNumber"/>
      </w:rPr>
    </w:pPr>
    <w:r>
      <w:rPr>
        <w:rStyle w:val="PageNumber"/>
      </w:rPr>
      <w:fldChar w:fldCharType="begin"/>
    </w:r>
    <w:r w:rsidR="00546589">
      <w:rPr>
        <w:rStyle w:val="PageNumber"/>
      </w:rPr>
      <w:instrText xml:space="preserve">PAGE  </w:instrText>
    </w:r>
    <w:r>
      <w:rPr>
        <w:rStyle w:val="PageNumber"/>
      </w:rPr>
      <w:fldChar w:fldCharType="end"/>
    </w:r>
  </w:p>
  <w:p w:rsidR="00546589" w:rsidRDefault="00546589" w:rsidP="0060347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6589" w:rsidRDefault="004E6458" w:rsidP="007E0E3F">
    <w:pPr>
      <w:pStyle w:val="Footer"/>
      <w:framePr w:wrap="around" w:vAnchor="text" w:hAnchor="margin" w:xAlign="right" w:y="1"/>
      <w:rPr>
        <w:rStyle w:val="PageNumber"/>
      </w:rPr>
    </w:pPr>
    <w:r>
      <w:rPr>
        <w:rStyle w:val="PageNumber"/>
      </w:rPr>
      <w:fldChar w:fldCharType="begin"/>
    </w:r>
    <w:r w:rsidR="00546589">
      <w:rPr>
        <w:rStyle w:val="PageNumber"/>
      </w:rPr>
      <w:instrText xml:space="preserve">PAGE  </w:instrText>
    </w:r>
    <w:r>
      <w:rPr>
        <w:rStyle w:val="PageNumber"/>
      </w:rPr>
      <w:fldChar w:fldCharType="separate"/>
    </w:r>
    <w:r w:rsidR="00366E1A">
      <w:rPr>
        <w:rStyle w:val="PageNumber"/>
        <w:noProof/>
      </w:rPr>
      <w:t>1</w:t>
    </w:r>
    <w:r>
      <w:rPr>
        <w:rStyle w:val="PageNumber"/>
      </w:rPr>
      <w:fldChar w:fldCharType="end"/>
    </w:r>
  </w:p>
  <w:p w:rsidR="00546589" w:rsidRDefault="00546589" w:rsidP="0060347A">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6CE8" w:rsidRDefault="00E96CE8" w:rsidP="0060347A">
      <w:r>
        <w:separator/>
      </w:r>
    </w:p>
  </w:footnote>
  <w:footnote w:type="continuationSeparator" w:id="0">
    <w:p w:rsidR="00E96CE8" w:rsidRDefault="00E96CE8" w:rsidP="0060347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48033FC"/>
    <w:multiLevelType w:val="hybridMultilevel"/>
    <w:tmpl w:val="02525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tt.sommerville">
    <w15:presenceInfo w15:providerId="None" w15:userId="matt.sommervil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134C"/>
    <w:rsid w:val="000927B7"/>
    <w:rsid w:val="000F34E0"/>
    <w:rsid w:val="0011066E"/>
    <w:rsid w:val="001B20FD"/>
    <w:rsid w:val="00366E1A"/>
    <w:rsid w:val="00395983"/>
    <w:rsid w:val="00457411"/>
    <w:rsid w:val="00484C67"/>
    <w:rsid w:val="004E6458"/>
    <w:rsid w:val="004E64C8"/>
    <w:rsid w:val="004F07F5"/>
    <w:rsid w:val="00546589"/>
    <w:rsid w:val="0060347A"/>
    <w:rsid w:val="00716405"/>
    <w:rsid w:val="007D67DB"/>
    <w:rsid w:val="007E0E3F"/>
    <w:rsid w:val="007E20BD"/>
    <w:rsid w:val="0080134C"/>
    <w:rsid w:val="008038E5"/>
    <w:rsid w:val="009D16CB"/>
    <w:rsid w:val="009F0A22"/>
    <w:rsid w:val="00A00A53"/>
    <w:rsid w:val="00A509D3"/>
    <w:rsid w:val="00A8154B"/>
    <w:rsid w:val="00AF6A8A"/>
    <w:rsid w:val="00B87FDD"/>
    <w:rsid w:val="00BA0BE8"/>
    <w:rsid w:val="00C40F7C"/>
    <w:rsid w:val="00E81024"/>
    <w:rsid w:val="00E96CE8"/>
    <w:rsid w:val="00F02782"/>
    <w:rsid w:val="00F868D1"/>
  </w:rsids>
  <m:mathPr>
    <m:mathFont m:val="Cambria Math"/>
    <m:brkBin m:val="before"/>
    <m:brkBinSub m:val="--"/>
    <m:smallFrac m:val="0"/>
    <m:dispDef m:val="0"/>
    <m:lMargin m:val="0"/>
    <m:rMargin m:val="0"/>
    <m:defJc m:val="centerGroup"/>
    <m:wrapRight/>
    <m:intLim m:val="subSup"/>
    <m:naryLim m:val="subSup"/>
  </m:mathPr>
  <w:themeFontLang w:val="en-Z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11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64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134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34C"/>
    <w:rPr>
      <w:rFonts w:ascii="Lucida Grande" w:hAnsi="Lucida Grande" w:cs="Lucida Grande"/>
      <w:sz w:val="18"/>
      <w:szCs w:val="18"/>
    </w:rPr>
  </w:style>
  <w:style w:type="paragraph" w:styleId="ListParagraph">
    <w:name w:val="List Paragraph"/>
    <w:basedOn w:val="Normal"/>
    <w:uiPriority w:val="34"/>
    <w:qFormat/>
    <w:rsid w:val="00B87FDD"/>
    <w:pPr>
      <w:ind w:left="720"/>
      <w:contextualSpacing/>
    </w:pPr>
  </w:style>
  <w:style w:type="character" w:styleId="CommentReference">
    <w:name w:val="annotation reference"/>
    <w:basedOn w:val="DefaultParagraphFont"/>
    <w:uiPriority w:val="99"/>
    <w:semiHidden/>
    <w:unhideWhenUsed/>
    <w:rsid w:val="00F868D1"/>
    <w:rPr>
      <w:sz w:val="16"/>
      <w:szCs w:val="16"/>
    </w:rPr>
  </w:style>
  <w:style w:type="paragraph" w:styleId="CommentText">
    <w:name w:val="annotation text"/>
    <w:basedOn w:val="Normal"/>
    <w:link w:val="CommentTextChar"/>
    <w:uiPriority w:val="99"/>
    <w:semiHidden/>
    <w:unhideWhenUsed/>
    <w:rsid w:val="00F868D1"/>
    <w:rPr>
      <w:sz w:val="20"/>
      <w:szCs w:val="20"/>
    </w:rPr>
  </w:style>
  <w:style w:type="character" w:customStyle="1" w:styleId="CommentTextChar">
    <w:name w:val="Comment Text Char"/>
    <w:basedOn w:val="DefaultParagraphFont"/>
    <w:link w:val="CommentText"/>
    <w:uiPriority w:val="99"/>
    <w:semiHidden/>
    <w:rsid w:val="00F868D1"/>
    <w:rPr>
      <w:sz w:val="20"/>
      <w:szCs w:val="20"/>
    </w:rPr>
  </w:style>
  <w:style w:type="paragraph" w:styleId="CommentSubject">
    <w:name w:val="annotation subject"/>
    <w:basedOn w:val="CommentText"/>
    <w:next w:val="CommentText"/>
    <w:link w:val="CommentSubjectChar"/>
    <w:uiPriority w:val="99"/>
    <w:semiHidden/>
    <w:unhideWhenUsed/>
    <w:rsid w:val="00F868D1"/>
    <w:rPr>
      <w:b/>
      <w:bCs/>
    </w:rPr>
  </w:style>
  <w:style w:type="character" w:customStyle="1" w:styleId="CommentSubjectChar">
    <w:name w:val="Comment Subject Char"/>
    <w:basedOn w:val="CommentTextChar"/>
    <w:link w:val="CommentSubject"/>
    <w:uiPriority w:val="99"/>
    <w:semiHidden/>
    <w:rsid w:val="00F868D1"/>
    <w:rPr>
      <w:b/>
      <w:bCs/>
      <w:sz w:val="20"/>
      <w:szCs w:val="20"/>
    </w:rPr>
  </w:style>
  <w:style w:type="paragraph" w:styleId="Footer">
    <w:name w:val="footer"/>
    <w:basedOn w:val="Normal"/>
    <w:link w:val="FooterChar"/>
    <w:uiPriority w:val="99"/>
    <w:unhideWhenUsed/>
    <w:rsid w:val="0060347A"/>
    <w:pPr>
      <w:tabs>
        <w:tab w:val="center" w:pos="4320"/>
        <w:tab w:val="right" w:pos="8640"/>
      </w:tabs>
    </w:pPr>
  </w:style>
  <w:style w:type="character" w:customStyle="1" w:styleId="FooterChar">
    <w:name w:val="Footer Char"/>
    <w:basedOn w:val="DefaultParagraphFont"/>
    <w:link w:val="Footer"/>
    <w:uiPriority w:val="99"/>
    <w:rsid w:val="0060347A"/>
  </w:style>
  <w:style w:type="character" w:styleId="PageNumber">
    <w:name w:val="page number"/>
    <w:basedOn w:val="DefaultParagraphFont"/>
    <w:uiPriority w:val="99"/>
    <w:semiHidden/>
    <w:unhideWhenUsed/>
    <w:rsid w:val="0060347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134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34C"/>
    <w:rPr>
      <w:rFonts w:ascii="Lucida Grande" w:hAnsi="Lucida Grande" w:cs="Lucida Grande"/>
      <w:sz w:val="18"/>
      <w:szCs w:val="18"/>
    </w:rPr>
  </w:style>
  <w:style w:type="paragraph" w:styleId="ListParagraph">
    <w:name w:val="List Paragraph"/>
    <w:basedOn w:val="Normal"/>
    <w:uiPriority w:val="34"/>
    <w:qFormat/>
    <w:rsid w:val="00B87FDD"/>
    <w:pPr>
      <w:ind w:left="720"/>
      <w:contextualSpacing/>
    </w:pPr>
  </w:style>
  <w:style w:type="character" w:styleId="CommentReference">
    <w:name w:val="annotation reference"/>
    <w:basedOn w:val="DefaultParagraphFont"/>
    <w:uiPriority w:val="99"/>
    <w:semiHidden/>
    <w:unhideWhenUsed/>
    <w:rsid w:val="00F868D1"/>
    <w:rPr>
      <w:sz w:val="16"/>
      <w:szCs w:val="16"/>
    </w:rPr>
  </w:style>
  <w:style w:type="paragraph" w:styleId="CommentText">
    <w:name w:val="annotation text"/>
    <w:basedOn w:val="Normal"/>
    <w:link w:val="CommentTextChar"/>
    <w:uiPriority w:val="99"/>
    <w:semiHidden/>
    <w:unhideWhenUsed/>
    <w:rsid w:val="00F868D1"/>
    <w:rPr>
      <w:sz w:val="20"/>
      <w:szCs w:val="20"/>
    </w:rPr>
  </w:style>
  <w:style w:type="character" w:customStyle="1" w:styleId="CommentTextChar">
    <w:name w:val="Comment Text Char"/>
    <w:basedOn w:val="DefaultParagraphFont"/>
    <w:link w:val="CommentText"/>
    <w:uiPriority w:val="99"/>
    <w:semiHidden/>
    <w:rsid w:val="00F868D1"/>
    <w:rPr>
      <w:sz w:val="20"/>
      <w:szCs w:val="20"/>
    </w:rPr>
  </w:style>
  <w:style w:type="paragraph" w:styleId="CommentSubject">
    <w:name w:val="annotation subject"/>
    <w:basedOn w:val="CommentText"/>
    <w:next w:val="CommentText"/>
    <w:link w:val="CommentSubjectChar"/>
    <w:uiPriority w:val="99"/>
    <w:semiHidden/>
    <w:unhideWhenUsed/>
    <w:rsid w:val="00F868D1"/>
    <w:rPr>
      <w:b/>
      <w:bCs/>
    </w:rPr>
  </w:style>
  <w:style w:type="character" w:customStyle="1" w:styleId="CommentSubjectChar">
    <w:name w:val="Comment Subject Char"/>
    <w:basedOn w:val="CommentTextChar"/>
    <w:link w:val="CommentSubject"/>
    <w:uiPriority w:val="99"/>
    <w:semiHidden/>
    <w:rsid w:val="00F868D1"/>
    <w:rPr>
      <w:b/>
      <w:bCs/>
      <w:sz w:val="20"/>
      <w:szCs w:val="20"/>
    </w:rPr>
  </w:style>
  <w:style w:type="paragraph" w:styleId="Footer">
    <w:name w:val="footer"/>
    <w:basedOn w:val="Normal"/>
    <w:link w:val="FooterChar"/>
    <w:uiPriority w:val="99"/>
    <w:unhideWhenUsed/>
    <w:rsid w:val="0060347A"/>
    <w:pPr>
      <w:tabs>
        <w:tab w:val="center" w:pos="4320"/>
        <w:tab w:val="right" w:pos="8640"/>
      </w:tabs>
    </w:pPr>
  </w:style>
  <w:style w:type="character" w:customStyle="1" w:styleId="FooterChar">
    <w:name w:val="Footer Char"/>
    <w:basedOn w:val="DefaultParagraphFont"/>
    <w:link w:val="Footer"/>
    <w:uiPriority w:val="99"/>
    <w:rsid w:val="0060347A"/>
  </w:style>
  <w:style w:type="character" w:styleId="PageNumber">
    <w:name w:val="page number"/>
    <w:basedOn w:val="DefaultParagraphFont"/>
    <w:uiPriority w:val="99"/>
    <w:semiHidden/>
    <w:unhideWhenUsed/>
    <w:rsid w:val="006034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3" Type="http://schemas.microsoft.com/office/2011/relationships/people" Target="peop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707</Words>
  <Characters>4031</Characters>
  <Application>Microsoft Macintosh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BioCarbon Partners</Company>
  <LinksUpToDate>false</LinksUpToDate>
  <CharactersWithSpaces>4729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Hassan Sachedina</dc:creator>
  <cp:lastModifiedBy>Hassan Sachedina</cp:lastModifiedBy>
  <cp:revision>4</cp:revision>
  <dcterms:created xsi:type="dcterms:W3CDTF">2014-03-31T12:19:00Z</dcterms:created>
  <dcterms:modified xsi:type="dcterms:W3CDTF">2014-04-04T07:27:00Z</dcterms:modified>
</cp:coreProperties>
</file>