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6E2" w:rsidRPr="00FC260E" w:rsidRDefault="00FC260E">
      <w:pPr>
        <w:rPr>
          <w:b/>
        </w:rPr>
      </w:pPr>
      <w:r w:rsidRPr="00FC260E">
        <w:rPr>
          <w:b/>
        </w:rPr>
        <w:t xml:space="preserve">CFP IE </w:t>
      </w:r>
    </w:p>
    <w:p w:rsidR="00FC260E" w:rsidRDefault="00FC260E">
      <w:pPr>
        <w:rPr>
          <w:b/>
        </w:rPr>
      </w:pPr>
      <w:r w:rsidRPr="00FC260E">
        <w:rPr>
          <w:b/>
        </w:rPr>
        <w:t xml:space="preserve">QUAL QUESTION BRAINSTORMING </w:t>
      </w:r>
    </w:p>
    <w:p w:rsidR="00CB6200" w:rsidRDefault="00CB6200">
      <w:pPr>
        <w:rPr>
          <w:b/>
        </w:rPr>
      </w:pPr>
    </w:p>
    <w:p w:rsidR="00CB6200" w:rsidRPr="00CB6200" w:rsidRDefault="00CB6200" w:rsidP="00CB620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A forest is defined as a total surface area of at least 0.5 hectares containing woody v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egetation exploited by at least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three separate households and governed overall by the same legal structure. This fo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rm has been designed to collect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information about the vegetation in the forest area that the local community uses, maintains, processes or sells.</w:t>
      </w:r>
    </w:p>
    <w:p w:rsidR="00D64901" w:rsidRPr="00D64901" w:rsidRDefault="00D64901" w:rsidP="00D64901">
      <w:pPr>
        <w:pStyle w:val="ListParagraph"/>
        <w:numPr>
          <w:ilvl w:val="0"/>
          <w:numId w:val="1"/>
        </w:numPr>
        <w:rPr>
          <w:b/>
        </w:rPr>
      </w:pPr>
      <w:r>
        <w:rPr>
          <w:rFonts w:ascii="TimesNewRomanPSMT" w:hAnsi="TimesNewRomanPSMT" w:cs="TimesNewRomanPSMT"/>
          <w:sz w:val="20"/>
          <w:szCs w:val="20"/>
        </w:rPr>
        <w:t>H</w:t>
      </w:r>
      <w:r>
        <w:rPr>
          <w:rFonts w:ascii="TimesNewRomanPSMT" w:hAnsi="TimesNewRomanPSMT" w:cs="TimesNewRomanPSMT"/>
          <w:sz w:val="20"/>
          <w:szCs w:val="20"/>
        </w:rPr>
        <w:t xml:space="preserve">ave there </w:t>
      </w:r>
      <w:proofErr w:type="gramStart"/>
      <w:r>
        <w:rPr>
          <w:rFonts w:ascii="TimesNewRomanPSMT" w:hAnsi="TimesNewRomanPSMT" w:cs="TimesNewRomanPSMT"/>
          <w:sz w:val="20"/>
          <w:szCs w:val="20"/>
        </w:rPr>
        <w:t>been,</w:t>
      </w:r>
      <w:proofErr w:type="gramEnd"/>
      <w:r>
        <w:rPr>
          <w:rFonts w:ascii="TimesNewRomanPSMT" w:hAnsi="TimesNewRomanPSMT" w:cs="TimesNewRomanPSMT"/>
          <w:sz w:val="20"/>
          <w:szCs w:val="20"/>
        </w:rPr>
        <w:t xml:space="preserve"> any recent major policy shifts that affect the utilization of forests by local users?</w:t>
      </w:r>
    </w:p>
    <w:p w:rsidR="00FC260E" w:rsidRDefault="00FC260E" w:rsidP="00FC260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What are the most serious problems facing forest users during the next 5 years? What are the greatest opportunities? </w:t>
      </w:r>
    </w:p>
    <w:p w:rsidR="00AB4547" w:rsidRDefault="00AB4547" w:rsidP="00AB4547">
      <w:pPr>
        <w:rPr>
          <w:b/>
        </w:rPr>
      </w:pPr>
    </w:p>
    <w:p w:rsidR="00AB4547" w:rsidRPr="000E566C" w:rsidRDefault="00AB4547" w:rsidP="00AB4547">
      <w:pPr>
        <w:pStyle w:val="BodyText"/>
        <w:spacing w:line="240" w:lineRule="auto"/>
        <w:rPr>
          <w:b w:val="0"/>
          <w:bCs/>
          <w:sz w:val="20"/>
        </w:rPr>
      </w:pPr>
      <w:proofErr w:type="gramStart"/>
      <w:r w:rsidRPr="000E566C">
        <w:rPr>
          <w:b w:val="0"/>
          <w:bCs/>
          <w:sz w:val="20"/>
        </w:rPr>
        <w:t>hat</w:t>
      </w:r>
      <w:proofErr w:type="gramEnd"/>
      <w:r w:rsidRPr="000E566C">
        <w:rPr>
          <w:b w:val="0"/>
          <w:bCs/>
          <w:sz w:val="20"/>
        </w:rPr>
        <w:t xml:space="preserve"> suggestions would you make for improving the governance and management of forests by groups in your village?</w:t>
      </w:r>
    </w:p>
    <w:p w:rsidR="00AB4547" w:rsidRPr="00B97184" w:rsidRDefault="00AB4547" w:rsidP="00AB4547">
      <w:pPr>
        <w:pStyle w:val="BodyText"/>
        <w:spacing w:line="480" w:lineRule="auto"/>
        <w:rPr>
          <w:b w:val="0"/>
          <w:bCs/>
          <w:sz w:val="16"/>
          <w:szCs w:val="16"/>
        </w:rPr>
      </w:pPr>
      <w:r w:rsidRPr="00B97184">
        <w:rPr>
          <w:b w:val="0"/>
          <w:bCs/>
          <w:color w:val="3366FF"/>
          <w:sz w:val="16"/>
          <w:szCs w:val="16"/>
        </w:rPr>
        <w:t>&lt;HSUGGEST&gt;</w:t>
      </w:r>
      <w:r>
        <w:rPr>
          <w:b w:val="0"/>
          <w:bCs/>
          <w:sz w:val="16"/>
          <w:szCs w:val="16"/>
        </w:rPr>
        <w:t>__</w:t>
      </w:r>
      <w:r w:rsidRPr="00B97184">
        <w:rPr>
          <w:b w:val="0"/>
          <w:bCs/>
          <w:sz w:val="16"/>
          <w:szCs w:val="16"/>
        </w:rPr>
        <w:t>______________________________________________________________________________________________</w:t>
      </w:r>
      <w:r>
        <w:rPr>
          <w:b w:val="0"/>
          <w:bCs/>
          <w:sz w:val="16"/>
          <w:szCs w:val="16"/>
        </w:rPr>
        <w:t>_________________________</w:t>
      </w:r>
      <w:r w:rsidRPr="00B97184">
        <w:rPr>
          <w:b w:val="0"/>
          <w:bCs/>
          <w:sz w:val="16"/>
          <w:szCs w:val="16"/>
        </w:rPr>
        <w:t>______________________________________________________________________________________________________________________</w:t>
      </w:r>
    </w:p>
    <w:p w:rsidR="00AB4547" w:rsidRDefault="00AB4547" w:rsidP="00AB4547">
      <w:pPr>
        <w:pStyle w:val="BodyText"/>
        <w:spacing w:line="240" w:lineRule="auto"/>
        <w:rPr>
          <w:b w:val="0"/>
          <w:bCs/>
          <w:sz w:val="20"/>
        </w:rPr>
      </w:pPr>
      <w:r w:rsidRPr="007F3A83">
        <w:rPr>
          <w:b w:val="0"/>
          <w:bCs/>
          <w:sz w:val="20"/>
        </w:rPr>
        <w:t>D9</w:t>
      </w:r>
      <w:r>
        <w:rPr>
          <w:b w:val="0"/>
          <w:bCs/>
          <w:sz w:val="20"/>
        </w:rPr>
        <w:t xml:space="preserve">. </w:t>
      </w:r>
      <w:r w:rsidRPr="001B6B05">
        <w:rPr>
          <w:b w:val="0"/>
          <w:bCs/>
          <w:sz w:val="20"/>
        </w:rPr>
        <w:t>a</w:t>
      </w:r>
      <w:r>
        <w:rPr>
          <w:b w:val="0"/>
          <w:bCs/>
          <w:sz w:val="20"/>
        </w:rPr>
        <w:t xml:space="preserve">. </w:t>
      </w:r>
      <w:r w:rsidRPr="007F3A83">
        <w:rPr>
          <w:b w:val="0"/>
          <w:bCs/>
          <w:sz w:val="20"/>
        </w:rPr>
        <w:t>In your view, is the overall condition</w:t>
      </w:r>
      <w:r>
        <w:rPr>
          <w:b w:val="0"/>
          <w:bCs/>
          <w:sz w:val="20"/>
        </w:rPr>
        <w:t xml:space="preserve"> of forests in your area</w:t>
      </w:r>
      <w:r w:rsidRPr="007F3A83">
        <w:rPr>
          <w:b w:val="0"/>
          <w:bCs/>
          <w:sz w:val="20"/>
        </w:rPr>
        <w:t>:</w:t>
      </w:r>
      <w:r w:rsidRPr="007F3A83">
        <w:rPr>
          <w:b w:val="0"/>
          <w:bCs/>
          <w:color w:val="3366FF"/>
          <w:sz w:val="16"/>
          <w:szCs w:val="16"/>
        </w:rPr>
        <w:t xml:space="preserve"> </w:t>
      </w:r>
      <w:r w:rsidRPr="007F3A83">
        <w:rPr>
          <w:b w:val="0"/>
          <w:bCs/>
          <w:sz w:val="20"/>
        </w:rPr>
        <w:t xml:space="preserve">_____ improving, ____ declining,   </w:t>
      </w:r>
      <w:proofErr w:type="gramStart"/>
      <w:r w:rsidRPr="007F3A83">
        <w:rPr>
          <w:b w:val="0"/>
          <w:bCs/>
          <w:sz w:val="20"/>
        </w:rPr>
        <w:t>_</w:t>
      </w:r>
      <w:proofErr w:type="gramEnd"/>
      <w:r w:rsidRPr="007F3A83">
        <w:rPr>
          <w:b w:val="0"/>
          <w:bCs/>
          <w:sz w:val="20"/>
        </w:rPr>
        <w:t>____not changing?</w:t>
      </w:r>
    </w:p>
    <w:p w:rsidR="00AB4547" w:rsidRPr="00064E16" w:rsidRDefault="00AB4547" w:rsidP="00AB4547">
      <w:pPr>
        <w:pStyle w:val="BodyText"/>
        <w:spacing w:line="240" w:lineRule="auto"/>
        <w:rPr>
          <w:b w:val="0"/>
          <w:bCs/>
          <w:sz w:val="14"/>
          <w:szCs w:val="14"/>
        </w:rPr>
      </w:pPr>
      <w:r w:rsidRPr="00064E16">
        <w:rPr>
          <w:b w:val="0"/>
          <w:bCs/>
          <w:color w:val="3366FF"/>
          <w:sz w:val="14"/>
          <w:szCs w:val="14"/>
        </w:rPr>
        <w:t>&lt;HCONDITION&gt;</w:t>
      </w:r>
      <w:r w:rsidRPr="00064E16">
        <w:rPr>
          <w:b w:val="0"/>
          <w:bCs/>
          <w:sz w:val="14"/>
          <w:szCs w:val="14"/>
        </w:rPr>
        <w:t xml:space="preserve">  </w:t>
      </w:r>
    </w:p>
    <w:p w:rsidR="00AB4547" w:rsidRDefault="00AB4547" w:rsidP="00AB4547">
      <w:pPr>
        <w:pStyle w:val="BodyText"/>
        <w:spacing w:line="240" w:lineRule="auto"/>
        <w:rPr>
          <w:b w:val="0"/>
          <w:bCs/>
          <w:sz w:val="20"/>
        </w:rPr>
      </w:pPr>
    </w:p>
    <w:p w:rsidR="00AB4547" w:rsidRPr="000E566C" w:rsidRDefault="00AB4547" w:rsidP="00AB4547">
      <w:pPr>
        <w:pStyle w:val="BodyText"/>
        <w:spacing w:line="240" w:lineRule="auto"/>
        <w:rPr>
          <w:b w:val="0"/>
          <w:bCs/>
          <w:sz w:val="20"/>
        </w:rPr>
      </w:pPr>
      <w:r>
        <w:rPr>
          <w:b w:val="0"/>
          <w:bCs/>
          <w:sz w:val="20"/>
        </w:rPr>
        <w:t xml:space="preserve">      </w:t>
      </w:r>
      <w:r w:rsidRPr="001B6B05">
        <w:rPr>
          <w:b w:val="0"/>
          <w:bCs/>
          <w:sz w:val="20"/>
        </w:rPr>
        <w:t>b</w:t>
      </w:r>
      <w:r>
        <w:rPr>
          <w:b w:val="0"/>
          <w:bCs/>
          <w:sz w:val="20"/>
        </w:rPr>
        <w:t xml:space="preserve">. </w:t>
      </w:r>
      <w:r w:rsidRPr="000E566C">
        <w:rPr>
          <w:b w:val="0"/>
          <w:bCs/>
          <w:sz w:val="20"/>
        </w:rPr>
        <w:t>If forests in your area have improved over recent years, has your household experienced any positive or negative impacts from these improvements? (</w:t>
      </w:r>
      <w:proofErr w:type="gramStart"/>
      <w:r w:rsidRPr="000E566C">
        <w:rPr>
          <w:b w:val="0"/>
          <w:bCs/>
          <w:sz w:val="20"/>
        </w:rPr>
        <w:t>such</w:t>
      </w:r>
      <w:proofErr w:type="gramEnd"/>
      <w:r w:rsidRPr="000E566C">
        <w:rPr>
          <w:b w:val="0"/>
          <w:bCs/>
          <w:sz w:val="20"/>
        </w:rPr>
        <w:t xml:space="preserve"> as less soil erosion or increased crop raiding from forest animals)</w:t>
      </w:r>
    </w:p>
    <w:p w:rsidR="00AB4547" w:rsidRDefault="00AB4547" w:rsidP="00AB4547">
      <w:pPr>
        <w:pStyle w:val="BodyText"/>
        <w:spacing w:line="480" w:lineRule="auto"/>
        <w:rPr>
          <w:b w:val="0"/>
          <w:bCs/>
          <w:i/>
          <w:sz w:val="20"/>
          <w:u w:val="single"/>
        </w:rPr>
      </w:pPr>
      <w:r w:rsidRPr="00BD6EDB">
        <w:rPr>
          <w:b w:val="0"/>
          <w:bCs/>
          <w:i/>
          <w:sz w:val="20"/>
        </w:rPr>
        <w:t>Positive impacts</w:t>
      </w:r>
      <w:r w:rsidRPr="00BD6EDB">
        <w:rPr>
          <w:b w:val="0"/>
          <w:bCs/>
          <w:i/>
          <w:sz w:val="16"/>
          <w:szCs w:val="16"/>
        </w:rPr>
        <w:t>:</w:t>
      </w:r>
      <w:r>
        <w:rPr>
          <w:b w:val="0"/>
          <w:bCs/>
          <w:i/>
          <w:sz w:val="16"/>
          <w:szCs w:val="16"/>
        </w:rPr>
        <w:t xml:space="preserve"> </w:t>
      </w:r>
      <w:r w:rsidRPr="00064E16">
        <w:rPr>
          <w:b w:val="0"/>
          <w:bCs/>
          <w:color w:val="3366FF"/>
          <w:sz w:val="14"/>
          <w:szCs w:val="14"/>
        </w:rPr>
        <w:t>&lt;HPOSIMPACT&gt;</w:t>
      </w:r>
      <w:r w:rsidRPr="00B97184">
        <w:rPr>
          <w:b w:val="0"/>
          <w:bCs/>
          <w:sz w:val="16"/>
          <w:szCs w:val="16"/>
        </w:rPr>
        <w:t>______________________________________________________________________</w:t>
      </w:r>
      <w:r>
        <w:rPr>
          <w:b w:val="0"/>
          <w:bCs/>
          <w:sz w:val="16"/>
          <w:szCs w:val="16"/>
        </w:rPr>
        <w:t xml:space="preserve">_______________________   </w:t>
      </w:r>
      <w:r w:rsidRPr="00B97184">
        <w:rPr>
          <w:b w:val="0"/>
          <w:bCs/>
          <w:sz w:val="16"/>
          <w:szCs w:val="16"/>
        </w:rPr>
        <w:t>____________________________________________________</w:t>
      </w:r>
      <w:r>
        <w:rPr>
          <w:b w:val="0"/>
          <w:bCs/>
          <w:sz w:val="16"/>
          <w:szCs w:val="16"/>
        </w:rPr>
        <w:t>_________________________________________________________________________</w:t>
      </w:r>
      <w:r w:rsidRPr="000E566C">
        <w:rPr>
          <w:b w:val="0"/>
          <w:bCs/>
          <w:i/>
          <w:sz w:val="20"/>
          <w:u w:val="single"/>
        </w:rPr>
        <w:t xml:space="preserve"> </w:t>
      </w:r>
    </w:p>
    <w:p w:rsidR="00AB4547" w:rsidRPr="00B97184" w:rsidRDefault="00AB4547" w:rsidP="00AB4547">
      <w:pPr>
        <w:pStyle w:val="BodyText"/>
        <w:spacing w:line="480" w:lineRule="auto"/>
        <w:rPr>
          <w:b w:val="0"/>
          <w:bCs/>
          <w:sz w:val="16"/>
          <w:szCs w:val="16"/>
        </w:rPr>
      </w:pPr>
      <w:r w:rsidRPr="00BD6EDB">
        <w:rPr>
          <w:b w:val="0"/>
          <w:bCs/>
          <w:i/>
          <w:sz w:val="20"/>
        </w:rPr>
        <w:t xml:space="preserve">Negative impacts: </w:t>
      </w:r>
      <w:r w:rsidRPr="00064E16">
        <w:rPr>
          <w:b w:val="0"/>
          <w:bCs/>
          <w:color w:val="3366FF"/>
          <w:sz w:val="14"/>
          <w:szCs w:val="14"/>
        </w:rPr>
        <w:t>&lt;HNEGIMPACT&gt;</w:t>
      </w:r>
      <w:r>
        <w:rPr>
          <w:b w:val="0"/>
          <w:bCs/>
          <w:color w:val="3366FF"/>
          <w:sz w:val="16"/>
          <w:szCs w:val="16"/>
        </w:rPr>
        <w:t xml:space="preserve"> </w:t>
      </w:r>
      <w:r w:rsidRPr="00B97184">
        <w:rPr>
          <w:b w:val="0"/>
          <w:bCs/>
          <w:sz w:val="16"/>
          <w:szCs w:val="16"/>
        </w:rPr>
        <w:t>________________________________________________________________</w:t>
      </w:r>
      <w:r>
        <w:rPr>
          <w:b w:val="0"/>
          <w:bCs/>
          <w:sz w:val="16"/>
          <w:szCs w:val="16"/>
        </w:rPr>
        <w:t>___________________________</w:t>
      </w:r>
    </w:p>
    <w:p w:rsidR="00AB4547" w:rsidRPr="00AB4547" w:rsidRDefault="00AB4547" w:rsidP="00AB4547">
      <w:pPr>
        <w:rPr>
          <w:b/>
        </w:rPr>
      </w:pPr>
      <w:r w:rsidRPr="00B97184">
        <w:rPr>
          <w:bCs/>
          <w:sz w:val="16"/>
          <w:szCs w:val="16"/>
        </w:rPr>
        <w:t>____________________________________________________________________________________________________</w:t>
      </w:r>
      <w:r>
        <w:rPr>
          <w:bCs/>
          <w:sz w:val="16"/>
          <w:szCs w:val="16"/>
        </w:rPr>
        <w:t>__________________________</w:t>
      </w:r>
    </w:p>
    <w:p w:rsidR="00CB6200" w:rsidRDefault="00CB6200" w:rsidP="00CB6200">
      <w:pPr>
        <w:autoSpaceDE w:val="0"/>
        <w:autoSpaceDN w:val="0"/>
        <w:adjustRightInd w:val="0"/>
        <w:spacing w:after="0" w:line="240" w:lineRule="auto"/>
      </w:pPr>
    </w:p>
    <w:p w:rsidR="00CB6200" w:rsidRDefault="00CB6200" w:rsidP="00CB6200">
      <w:pPr>
        <w:autoSpaceDE w:val="0"/>
        <w:autoSpaceDN w:val="0"/>
        <w:adjustRightInd w:val="0"/>
        <w:spacing w:after="0" w:line="240" w:lineRule="auto"/>
      </w:pPr>
      <w:r>
        <w:rPr>
          <w:rFonts w:ascii="TimesNewRomanPSMT" w:hAnsi="TimesNewRomanPSMT" w:cs="TimesNewRomanPSMT"/>
          <w:sz w:val="20"/>
          <w:szCs w:val="20"/>
        </w:rPr>
        <w:t xml:space="preserve">Have there been any </w:t>
      </w:r>
      <w:r>
        <w:rPr>
          <w:rFonts w:ascii="TimesNewRomanPS-BoldMT" w:hAnsi="TimesNewRomanPS-BoldMT" w:cs="TimesNewRomanPS-BoldMT"/>
          <w:b/>
          <w:bCs/>
          <w:sz w:val="20"/>
          <w:szCs w:val="20"/>
        </w:rPr>
        <w:t xml:space="preserve">major </w:t>
      </w:r>
      <w:r>
        <w:rPr>
          <w:rFonts w:ascii="TimesNewRomanPSMT" w:hAnsi="TimesNewRomanPSMT" w:cs="TimesNewRomanPSMT"/>
          <w:sz w:val="20"/>
          <w:szCs w:val="20"/>
        </w:rPr>
        <w:t xml:space="preserve">changes to the forest system in the past 5 </w:t>
      </w:r>
      <w:proofErr w:type="gramStart"/>
      <w:r>
        <w:rPr>
          <w:rFonts w:ascii="TimesNewRomanPSMT" w:hAnsi="TimesNewRomanPSMT" w:cs="TimesNewRomanPSMT"/>
          <w:sz w:val="20"/>
          <w:szCs w:val="20"/>
        </w:rPr>
        <w:t xml:space="preserve">years </w:t>
      </w:r>
      <w:r>
        <w:rPr>
          <w:rFonts w:ascii="TimesNewRomanPSMT" w:hAnsi="TimesNewRomanPSMT" w:cs="TimesNewRomanPSMT"/>
          <w:sz w:val="20"/>
          <w:szCs w:val="20"/>
        </w:rPr>
        <w:t>,</w:t>
      </w:r>
      <w:proofErr w:type="gramEnd"/>
      <w:r>
        <w:rPr>
          <w:rFonts w:ascii="TimesNewRomanPSMT" w:hAnsi="TimesNewRomanPSMT" w:cs="TimesNewRomanPSMT"/>
          <w:sz w:val="20"/>
          <w:szCs w:val="20"/>
        </w:rPr>
        <w:t xml:space="preserve"> and if so, what are they?</w:t>
      </w:r>
    </w:p>
    <w:p w:rsidR="00CB6200" w:rsidRDefault="00CB6200" w:rsidP="00CB6200">
      <w:pPr>
        <w:autoSpaceDE w:val="0"/>
        <w:autoSpaceDN w:val="0"/>
        <w:adjustRightInd w:val="0"/>
        <w:spacing w:after="0" w:line="240" w:lineRule="auto"/>
      </w:pPr>
    </w:p>
    <w:p w:rsidR="00CB6200" w:rsidRDefault="00CB6200" w:rsidP="00CB620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t xml:space="preserve">Are there any plant, tree, animal species that </w:t>
      </w:r>
      <w:r>
        <w:rPr>
          <w:rFonts w:ascii="TimesNewRomanPS-BoldMT" w:hAnsi="TimesNewRomanPS-BoldMT" w:cs="TimesNewRomanPS-BoldMT"/>
          <w:b/>
          <w:bCs/>
          <w:sz w:val="20"/>
          <w:szCs w:val="20"/>
        </w:rPr>
        <w:t xml:space="preserve">5 </w:t>
      </w:r>
      <w:r>
        <w:rPr>
          <w:rFonts w:ascii="TimesNewRomanPSMT" w:hAnsi="TimesNewRomanPSMT" w:cs="TimesNewRomanPSMT"/>
          <w:sz w:val="20"/>
          <w:szCs w:val="20"/>
        </w:rPr>
        <w:t>years ago that are no longer</w:t>
      </w:r>
    </w:p>
    <w:p w:rsidR="00FC260E" w:rsidRDefault="00CB6200" w:rsidP="00CB6200">
      <w:pPr>
        <w:rPr>
          <w:rFonts w:ascii="TimesNewRomanPSMT" w:hAnsi="TimesNewRomanPSMT" w:cs="TimesNewRomanPSMT"/>
          <w:sz w:val="20"/>
          <w:szCs w:val="20"/>
        </w:rPr>
      </w:pPr>
      <w:proofErr w:type="gramStart"/>
      <w:r>
        <w:rPr>
          <w:rFonts w:ascii="TimesNewRomanPSMT" w:hAnsi="TimesNewRomanPSMT" w:cs="TimesNewRomanPSMT"/>
          <w:sz w:val="20"/>
          <w:szCs w:val="20"/>
        </w:rPr>
        <w:t>available</w:t>
      </w:r>
      <w:proofErr w:type="gramEnd"/>
      <w:r>
        <w:rPr>
          <w:rFonts w:ascii="TimesNewRomanPSMT" w:hAnsi="TimesNewRomanPSMT" w:cs="TimesNewRomanPSMT"/>
          <w:sz w:val="20"/>
          <w:szCs w:val="20"/>
        </w:rPr>
        <w:t>, and list the reasons for their disappearance.</w:t>
      </w:r>
    </w:p>
    <w:p w:rsidR="00CB6200" w:rsidRDefault="00EE3DE2" w:rsidP="00CB6200">
      <w:pPr>
        <w:rPr>
          <w:rFonts w:ascii="TimesNewRomanPSMT" w:hAnsi="TimesNewRomanPSMT" w:cs="TimesNewRomanPSMT"/>
          <w:sz w:val="20"/>
          <w:szCs w:val="20"/>
        </w:rPr>
      </w:pPr>
      <w:proofErr w:type="gramStart"/>
      <w:r>
        <w:rPr>
          <w:rFonts w:ascii="TimesNewRomanPSMT" w:hAnsi="TimesNewRomanPSMT" w:cs="TimesNewRomanPSMT"/>
          <w:sz w:val="20"/>
          <w:szCs w:val="20"/>
        </w:rPr>
        <w:t>Changes in density of trees, bushes, shrubs?</w:t>
      </w:r>
      <w:proofErr w:type="gramEnd"/>
      <w:r>
        <w:rPr>
          <w:rFonts w:ascii="TimesNewRomanPSMT" w:hAnsi="TimesNewRomanPSMT" w:cs="TimesNewRomanPSMT"/>
          <w:sz w:val="20"/>
          <w:szCs w:val="20"/>
        </w:rPr>
        <w:t xml:space="preserve"> Why? </w:t>
      </w:r>
    </w:p>
    <w:p w:rsidR="00CB6200" w:rsidRDefault="00CB6200" w:rsidP="00CB6200">
      <w:pPr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 xml:space="preserve">If this forest is divided into forest management units, can you describe the system and whether </w:t>
      </w:r>
      <w:r>
        <w:rPr>
          <w:rFonts w:ascii="TimesNewRomanPSMT" w:hAnsi="TimesNewRomanPSMT" w:cs="TimesNewRomanPSMT"/>
          <w:sz w:val="20"/>
          <w:szCs w:val="20"/>
        </w:rPr>
        <w:t xml:space="preserve">there </w:t>
      </w:r>
      <w:r>
        <w:rPr>
          <w:rFonts w:ascii="TimesNewRomanPSMT" w:hAnsi="TimesNewRomanPSMT" w:cs="TimesNewRomanPSMT"/>
          <w:sz w:val="20"/>
          <w:szCs w:val="20"/>
        </w:rPr>
        <w:t xml:space="preserve">is </w:t>
      </w:r>
      <w:r>
        <w:rPr>
          <w:rFonts w:ascii="TimesNewRomanPSMT" w:hAnsi="TimesNewRomanPSMT" w:cs="TimesNewRomanPSMT"/>
          <w:sz w:val="20"/>
          <w:szCs w:val="20"/>
        </w:rPr>
        <w:t>a system of regeneration and harvesting that rotates through these units?</w:t>
      </w:r>
    </w:p>
    <w:p w:rsidR="00EE3DE2" w:rsidRDefault="00EE3DE2" w:rsidP="00EE3DE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lastRenderedPageBreak/>
        <w:t>If multiple harvesting processes are used within the forest (e.g., wood cutting, livestoc</w:t>
      </w:r>
      <w:r>
        <w:rPr>
          <w:rFonts w:ascii="TimesNewRomanPSMT" w:hAnsi="TimesNewRomanPSMT" w:cs="TimesNewRomanPSMT"/>
          <w:sz w:val="20"/>
          <w:szCs w:val="20"/>
        </w:rPr>
        <w:t xml:space="preserve">k grazing, nut, fruit and </w:t>
      </w:r>
      <w:proofErr w:type="spellStart"/>
      <w:r>
        <w:rPr>
          <w:rFonts w:ascii="TimesNewRomanPSMT" w:hAnsi="TimesNewRomanPSMT" w:cs="TimesNewRomanPSMT"/>
          <w:sz w:val="20"/>
          <w:szCs w:val="20"/>
        </w:rPr>
        <w:t>honey</w:t>
      </w:r>
      <w:r>
        <w:rPr>
          <w:rFonts w:ascii="TimesNewRomanPSMT" w:hAnsi="TimesNewRomanPSMT" w:cs="TimesNewRomanPSMT"/>
          <w:sz w:val="20"/>
          <w:szCs w:val="20"/>
        </w:rPr>
        <w:t>gathering</w:t>
      </w:r>
      <w:proofErr w:type="spellEnd"/>
      <w:r>
        <w:rPr>
          <w:rFonts w:ascii="TimesNewRomanPSMT" w:hAnsi="TimesNewRomanPSMT" w:cs="TimesNewRomanPSMT"/>
          <w:sz w:val="20"/>
          <w:szCs w:val="20"/>
        </w:rPr>
        <w:t>), do any of the techniques for harvesting one product interfere with the avai</w:t>
      </w:r>
      <w:r>
        <w:rPr>
          <w:rFonts w:ascii="TimesNewRomanPSMT" w:hAnsi="TimesNewRomanPSMT" w:cs="TimesNewRomanPSMT"/>
          <w:sz w:val="20"/>
          <w:szCs w:val="20"/>
        </w:rPr>
        <w:t xml:space="preserve">lability of another product, </w:t>
      </w:r>
      <w:proofErr w:type="spellStart"/>
      <w:r>
        <w:rPr>
          <w:rFonts w:ascii="TimesNewRomanPSMT" w:hAnsi="TimesNewRomanPSMT" w:cs="TimesNewRomanPSMT"/>
          <w:sz w:val="20"/>
          <w:szCs w:val="20"/>
        </w:rPr>
        <w:t>or</w:t>
      </w:r>
      <w:r>
        <w:rPr>
          <w:rFonts w:ascii="TimesNewRomanPSMT" w:hAnsi="TimesNewRomanPSMT" w:cs="TimesNewRomanPSMT"/>
          <w:sz w:val="20"/>
          <w:szCs w:val="20"/>
        </w:rPr>
        <w:t>make</w:t>
      </w:r>
      <w:proofErr w:type="spellEnd"/>
      <w:r>
        <w:rPr>
          <w:rFonts w:ascii="TimesNewRomanPSMT" w:hAnsi="TimesNewRomanPSMT" w:cs="TimesNewRomanPSMT"/>
          <w:sz w:val="20"/>
          <w:szCs w:val="20"/>
        </w:rPr>
        <w:t xml:space="preserve"> harvesting another product more difficult? Explain in detail. (One example of in</w:t>
      </w:r>
      <w:r>
        <w:rPr>
          <w:rFonts w:ascii="TimesNewRomanPSMT" w:hAnsi="TimesNewRomanPSMT" w:cs="TimesNewRomanPSMT"/>
          <w:sz w:val="20"/>
          <w:szCs w:val="20"/>
        </w:rPr>
        <w:t xml:space="preserve">terference may be that if </w:t>
      </w:r>
      <w:proofErr w:type="spellStart"/>
      <w:r>
        <w:rPr>
          <w:rFonts w:ascii="TimesNewRomanPSMT" w:hAnsi="TimesNewRomanPSMT" w:cs="TimesNewRomanPSMT"/>
          <w:sz w:val="20"/>
          <w:szCs w:val="20"/>
        </w:rPr>
        <w:t>there</w:t>
      </w:r>
      <w:r>
        <w:rPr>
          <w:rFonts w:ascii="TimesNewRomanPSMT" w:hAnsi="TimesNewRomanPSMT" w:cs="TimesNewRomanPSMT"/>
          <w:sz w:val="20"/>
          <w:szCs w:val="20"/>
        </w:rPr>
        <w:t>are</w:t>
      </w:r>
      <w:proofErr w:type="spellEnd"/>
      <w:r>
        <w:rPr>
          <w:rFonts w:ascii="TimesNewRomanPSMT" w:hAnsi="TimesNewRomanPSMT" w:cs="TimesNewRomanPSMT"/>
          <w:sz w:val="20"/>
          <w:szCs w:val="20"/>
        </w:rPr>
        <w:t xml:space="preserve"> tree species from which both fruits and fodder can be used, then lopping the </w:t>
      </w:r>
      <w:r>
        <w:rPr>
          <w:rFonts w:ascii="TimesNewRomanPSMT" w:hAnsi="TimesNewRomanPSMT" w:cs="TimesNewRomanPSMT"/>
          <w:sz w:val="20"/>
          <w:szCs w:val="20"/>
        </w:rPr>
        <w:t xml:space="preserve">trees for fodder may reduce </w:t>
      </w:r>
      <w:proofErr w:type="spellStart"/>
      <w:r>
        <w:rPr>
          <w:rFonts w:ascii="TimesNewRomanPSMT" w:hAnsi="TimesNewRomanPSMT" w:cs="TimesNewRomanPSMT"/>
          <w:sz w:val="20"/>
          <w:szCs w:val="20"/>
        </w:rPr>
        <w:t>the</w:t>
      </w:r>
      <w:r>
        <w:rPr>
          <w:rFonts w:ascii="TimesNewRomanPSMT" w:hAnsi="TimesNewRomanPSMT" w:cs="TimesNewRomanPSMT"/>
          <w:sz w:val="20"/>
          <w:szCs w:val="20"/>
        </w:rPr>
        <w:t>amount</w:t>
      </w:r>
      <w:proofErr w:type="spellEnd"/>
      <w:r>
        <w:rPr>
          <w:rFonts w:ascii="TimesNewRomanPSMT" w:hAnsi="TimesNewRomanPSMT" w:cs="TimesNewRomanPSMT"/>
          <w:sz w:val="20"/>
          <w:szCs w:val="20"/>
        </w:rPr>
        <w:t xml:space="preserve"> of fruits available from the trees; similarly, multipurpose tree species, if chopp</w:t>
      </w:r>
      <w:r>
        <w:rPr>
          <w:rFonts w:ascii="TimesNewRomanPSMT" w:hAnsi="TimesNewRomanPSMT" w:cs="TimesNewRomanPSMT"/>
          <w:sz w:val="20"/>
          <w:szCs w:val="20"/>
        </w:rPr>
        <w:t xml:space="preserve">ed for firewood, cannot </w:t>
      </w:r>
      <w:proofErr w:type="spellStart"/>
      <w:r>
        <w:rPr>
          <w:rFonts w:ascii="TimesNewRomanPSMT" w:hAnsi="TimesNewRomanPSMT" w:cs="TimesNewRomanPSMT"/>
          <w:sz w:val="20"/>
          <w:szCs w:val="20"/>
        </w:rPr>
        <w:t>provide</w:t>
      </w:r>
      <w:r>
        <w:rPr>
          <w:rFonts w:ascii="TimesNewRomanPSMT" w:hAnsi="TimesNewRomanPSMT" w:cs="TimesNewRomanPSMT"/>
          <w:sz w:val="20"/>
          <w:szCs w:val="20"/>
        </w:rPr>
        <w:t>fodder</w:t>
      </w:r>
      <w:proofErr w:type="spellEnd"/>
      <w:r>
        <w:rPr>
          <w:rFonts w:ascii="TimesNewRomanPSMT" w:hAnsi="TimesNewRomanPSMT" w:cs="TimesNewRomanPSMT"/>
          <w:sz w:val="20"/>
          <w:szCs w:val="20"/>
        </w:rPr>
        <w:t xml:space="preserve"> or fruits).</w:t>
      </w:r>
    </w:p>
    <w:p w:rsidR="00E736BC" w:rsidRDefault="00E736BC" w:rsidP="00EE3DE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</w:p>
    <w:p w:rsidR="00E736BC" w:rsidRPr="000D6D18" w:rsidRDefault="00E736BC" w:rsidP="00E736B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sz w:val="20"/>
          <w:szCs w:val="20"/>
        </w:rPr>
        <w:t>Describe the economic activities of most residents of this settlement and their dependenc</w:t>
      </w:r>
      <w:r w:rsidR="000D6D18">
        <w:rPr>
          <w:rFonts w:ascii="TimesNewRomanPSMT" w:hAnsi="TimesNewRomanPSMT" w:cs="TimesNewRomanPSMT"/>
          <w:sz w:val="20"/>
          <w:szCs w:val="20"/>
        </w:rPr>
        <w:t xml:space="preserve">e on the forest for inputs into </w:t>
      </w:r>
      <w:r>
        <w:rPr>
          <w:rFonts w:ascii="TimesNewRomanPSMT" w:hAnsi="TimesNewRomanPSMT" w:cs="TimesNewRomanPSMT"/>
          <w:sz w:val="20"/>
          <w:szCs w:val="20"/>
        </w:rPr>
        <w:t xml:space="preserve">their major activities.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(</w:t>
      </w:r>
      <w:proofErr w:type="gramStart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long</w:t>
      </w:r>
      <w:proofErr w:type="gramEnd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 text) </w:t>
      </w:r>
      <w:r>
        <w:rPr>
          <w:rFonts w:ascii="TimesNewRomanPSMT" w:hAnsi="TimesNewRomanPSMT" w:cs="TimesNewRomanPSMT"/>
          <w:sz w:val="16"/>
          <w:szCs w:val="16"/>
        </w:rPr>
        <w:t>&lt;SE</w:t>
      </w:r>
      <w:r>
        <w:rPr>
          <w:rFonts w:ascii="TimesNewRomanPSMT" w:hAnsi="TimesNewRomanPSMT" w:cs="TimesNewRomanPSMT"/>
          <w:sz w:val="13"/>
          <w:szCs w:val="13"/>
        </w:rPr>
        <w:t>CON</w:t>
      </w:r>
      <w:r>
        <w:rPr>
          <w:rFonts w:ascii="TimesNewRomanPSMT" w:hAnsi="TimesNewRomanPSMT" w:cs="TimesNewRomanPSMT"/>
          <w:sz w:val="16"/>
          <w:szCs w:val="16"/>
        </w:rPr>
        <w:t>A</w:t>
      </w:r>
      <w:r>
        <w:rPr>
          <w:rFonts w:ascii="TimesNewRomanPSMT" w:hAnsi="TimesNewRomanPSMT" w:cs="TimesNewRomanPSMT"/>
          <w:sz w:val="13"/>
          <w:szCs w:val="13"/>
        </w:rPr>
        <w:t>CT</w:t>
      </w:r>
      <w:r>
        <w:rPr>
          <w:rFonts w:ascii="TimesNewRomanPSMT" w:hAnsi="TimesNewRomanPSMT" w:cs="TimesNewRomanPSMT"/>
          <w:sz w:val="16"/>
          <w:szCs w:val="16"/>
        </w:rPr>
        <w:t>&gt;</w:t>
      </w:r>
    </w:p>
    <w:p w:rsidR="00E736BC" w:rsidRPr="000D6D18" w:rsidRDefault="00E736BC" w:rsidP="00E736B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0"/>
          <w:szCs w:val="20"/>
        </w:rPr>
      </w:pP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Indicate where most members of the settlement conduct economic activities in relations</w:t>
      </w:r>
      <w:r w:rsidR="000D6D18"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hip to the forest. For example,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if they are farmers, do they farm in the forest, next to the boundaries of the forest, i</w:t>
      </w:r>
      <w:r w:rsidR="000D6D18"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n a valley below the forest, or </w:t>
      </w:r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along the </w:t>
      </w:r>
      <w:proofErr w:type="gramStart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forest.</w:t>
      </w:r>
      <w:proofErr w:type="gramEnd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 Note the types of crops that are grown by many of the residents in</w:t>
      </w:r>
      <w:r w:rsidR="000D6D18">
        <w:rPr>
          <w:rFonts w:ascii="TimesNewRomanPS-ItalicMT" w:hAnsi="TimesNewRomanPS-ItalicMT" w:cs="TimesNewRomanPS-ItalicMT"/>
          <w:i/>
          <w:iCs/>
          <w:sz w:val="20"/>
          <w:szCs w:val="20"/>
        </w:rPr>
        <w:t xml:space="preserve"> the settlement, and the common </w:t>
      </w:r>
      <w:bookmarkStart w:id="0" w:name="_GoBack"/>
      <w:bookmarkEnd w:id="0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cropping patterns (</w:t>
      </w:r>
      <w:proofErr w:type="spellStart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monocropping</w:t>
      </w:r>
      <w:proofErr w:type="spellEnd"/>
      <w:r>
        <w:rPr>
          <w:rFonts w:ascii="TimesNewRomanPS-ItalicMT" w:hAnsi="TimesNewRomanPS-ItalicMT" w:cs="TimesNewRomanPS-ItalicMT"/>
          <w:i/>
          <w:iCs/>
          <w:sz w:val="20"/>
          <w:szCs w:val="20"/>
        </w:rPr>
        <w:t>, intercropping).</w:t>
      </w:r>
    </w:p>
    <w:sectPr w:rsidR="00E736BC" w:rsidRPr="000D6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C33AB"/>
    <w:multiLevelType w:val="hybridMultilevel"/>
    <w:tmpl w:val="3C783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60E"/>
    <w:rsid w:val="000D6D18"/>
    <w:rsid w:val="00420538"/>
    <w:rsid w:val="00490EF1"/>
    <w:rsid w:val="009716E2"/>
    <w:rsid w:val="00AB4547"/>
    <w:rsid w:val="00CB6200"/>
    <w:rsid w:val="00D64901"/>
    <w:rsid w:val="00E736BC"/>
    <w:rsid w:val="00EE3DE2"/>
    <w:rsid w:val="00FC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60E"/>
    <w:pPr>
      <w:ind w:left="720"/>
      <w:contextualSpacing/>
    </w:pPr>
  </w:style>
  <w:style w:type="paragraph" w:styleId="BodyText">
    <w:name w:val="Body Text"/>
    <w:basedOn w:val="Normal"/>
    <w:link w:val="BodyTextChar"/>
    <w:rsid w:val="00AB4547"/>
    <w:pPr>
      <w:spacing w:after="0" w:line="36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B4547"/>
    <w:rPr>
      <w:rFonts w:ascii="Times New Roman" w:eastAsia="Times New Roman" w:hAnsi="Times New Roman" w:cs="Times New Roman"/>
      <w:b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60E"/>
    <w:pPr>
      <w:ind w:left="720"/>
      <w:contextualSpacing/>
    </w:pPr>
  </w:style>
  <w:style w:type="paragraph" w:styleId="BodyText">
    <w:name w:val="Body Text"/>
    <w:basedOn w:val="Normal"/>
    <w:link w:val="BodyTextChar"/>
    <w:rsid w:val="00AB4547"/>
    <w:pPr>
      <w:spacing w:after="0" w:line="36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B4547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McGee, Heather</cp:lastModifiedBy>
  <cp:revision>2</cp:revision>
  <dcterms:created xsi:type="dcterms:W3CDTF">2014-08-12T10:06:00Z</dcterms:created>
  <dcterms:modified xsi:type="dcterms:W3CDTF">2014-08-12T19:55:00Z</dcterms:modified>
</cp:coreProperties>
</file>