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70953C" w14:textId="77777777" w:rsidR="007B1F95" w:rsidRPr="007B5CD6" w:rsidRDefault="007B1F95">
      <w:pPr>
        <w:rPr>
          <w:rFonts w:asciiTheme="majorHAnsi" w:hAnsiTheme="majorHAnsi"/>
          <w:sz w:val="22"/>
          <w:szCs w:val="22"/>
        </w:rPr>
      </w:pPr>
    </w:p>
    <w:p w14:paraId="6C3FF962" w14:textId="0F935E9F" w:rsidR="002563AC" w:rsidRPr="007B5CD6" w:rsidRDefault="007B5CD6" w:rsidP="007B5CD6">
      <w:pPr>
        <w:widowControl w:val="0"/>
        <w:autoSpaceDE w:val="0"/>
        <w:autoSpaceDN w:val="0"/>
        <w:adjustRightInd w:val="0"/>
        <w:jc w:val="center"/>
        <w:rPr>
          <w:rFonts w:asciiTheme="majorHAnsi" w:hAnsiTheme="majorHAnsi" w:cs="Arial"/>
          <w:b/>
          <w:color w:val="1A1A1A"/>
          <w:sz w:val="22"/>
          <w:szCs w:val="22"/>
        </w:rPr>
      </w:pPr>
      <w:r w:rsidRPr="007B5CD6">
        <w:rPr>
          <w:rFonts w:asciiTheme="majorHAnsi" w:hAnsiTheme="majorHAnsi" w:cs="Arial"/>
          <w:b/>
          <w:color w:val="1A1A1A"/>
          <w:sz w:val="22"/>
          <w:szCs w:val="22"/>
        </w:rPr>
        <w:t>Refined FPIC questions</w:t>
      </w:r>
    </w:p>
    <w:p w14:paraId="0EA5D735" w14:textId="77777777" w:rsidR="002563AC" w:rsidRPr="007B5CD6" w:rsidRDefault="002563AC" w:rsidP="002563AC">
      <w:pPr>
        <w:widowControl w:val="0"/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</w:p>
    <w:p w14:paraId="7A65CB3F" w14:textId="2E331EB5" w:rsidR="007B5CD6" w:rsidRPr="007B5CD6" w:rsidRDefault="007B5CD6" w:rsidP="002563AC">
      <w:pPr>
        <w:widowControl w:val="0"/>
        <w:autoSpaceDE w:val="0"/>
        <w:autoSpaceDN w:val="0"/>
        <w:adjustRightInd w:val="0"/>
        <w:rPr>
          <w:rFonts w:asciiTheme="majorHAnsi" w:hAnsiTheme="majorHAnsi" w:cs="Arial"/>
          <w:b/>
          <w:color w:val="1A1A1A"/>
          <w:sz w:val="22"/>
          <w:szCs w:val="22"/>
        </w:rPr>
      </w:pPr>
      <w:r w:rsidRPr="007B5CD6">
        <w:rPr>
          <w:rFonts w:asciiTheme="majorHAnsi" w:hAnsiTheme="majorHAnsi" w:cs="Arial"/>
          <w:b/>
          <w:color w:val="1A1A1A"/>
          <w:sz w:val="22"/>
          <w:szCs w:val="22"/>
        </w:rPr>
        <w:t>Prior to the FPIC process:</w:t>
      </w:r>
    </w:p>
    <w:p w14:paraId="5BA8EBAA" w14:textId="77777777" w:rsidR="007B5CD6" w:rsidRPr="007B5CD6" w:rsidRDefault="007B5CD6" w:rsidP="002563AC">
      <w:pPr>
        <w:widowControl w:val="0"/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</w:p>
    <w:p w14:paraId="450E41AA" w14:textId="1A27665E" w:rsidR="002563AC" w:rsidRDefault="002563AC" w:rsidP="007B5CD6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  <w:r w:rsidRPr="007B5CD6">
        <w:rPr>
          <w:rFonts w:asciiTheme="majorHAnsi" w:hAnsiTheme="majorHAnsi" w:cs="Arial"/>
          <w:color w:val="1A1A1A"/>
          <w:sz w:val="22"/>
          <w:szCs w:val="22"/>
        </w:rPr>
        <w:t xml:space="preserve">What are the Communities' needs in terms of </w:t>
      </w:r>
      <w:r w:rsidR="007B5CD6" w:rsidRPr="007B5CD6">
        <w:rPr>
          <w:rFonts w:asciiTheme="majorHAnsi" w:hAnsiTheme="majorHAnsi" w:cs="Arial"/>
          <w:color w:val="1A1A1A"/>
          <w:sz w:val="22"/>
          <w:szCs w:val="22"/>
        </w:rPr>
        <w:t>capacity building</w:t>
      </w:r>
      <w:r w:rsidRPr="007B5CD6">
        <w:rPr>
          <w:rFonts w:asciiTheme="majorHAnsi" w:hAnsiTheme="majorHAnsi" w:cs="Arial"/>
          <w:color w:val="1A1A1A"/>
          <w:sz w:val="22"/>
          <w:szCs w:val="22"/>
        </w:rPr>
        <w:t xml:space="preserve"> for the FPIC process (human rights, law, development options, </w:t>
      </w:r>
      <w:r w:rsidR="00583309">
        <w:rPr>
          <w:rFonts w:asciiTheme="majorHAnsi" w:hAnsiTheme="majorHAnsi" w:cs="Arial"/>
          <w:color w:val="1A1A1A"/>
          <w:sz w:val="22"/>
          <w:szCs w:val="22"/>
        </w:rPr>
        <w:t xml:space="preserve">climate change, </w:t>
      </w:r>
      <w:r w:rsidRPr="007B5CD6">
        <w:rPr>
          <w:rFonts w:asciiTheme="majorHAnsi" w:hAnsiTheme="majorHAnsi" w:cs="Arial"/>
          <w:color w:val="1A1A1A"/>
          <w:sz w:val="22"/>
          <w:szCs w:val="22"/>
        </w:rPr>
        <w:t>REDD+, community forestry/agriculture management)?</w:t>
      </w:r>
    </w:p>
    <w:p w14:paraId="3F767F56" w14:textId="77777777" w:rsidR="00395B7D" w:rsidRDefault="00395B7D" w:rsidP="00395B7D">
      <w:pPr>
        <w:pStyle w:val="ListParagraph"/>
        <w:widowControl w:val="0"/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</w:p>
    <w:p w14:paraId="3FFFE8C6" w14:textId="5791C84C" w:rsidR="00395B7D" w:rsidRPr="00395B7D" w:rsidRDefault="00395B7D" w:rsidP="00395B7D">
      <w:pPr>
        <w:pStyle w:val="ListParagraph"/>
        <w:widowControl w:val="0"/>
        <w:autoSpaceDE w:val="0"/>
        <w:autoSpaceDN w:val="0"/>
        <w:adjustRightInd w:val="0"/>
        <w:rPr>
          <w:rFonts w:asciiTheme="majorHAnsi" w:hAnsiTheme="majorHAnsi" w:cs="Arial"/>
          <w:i/>
          <w:color w:val="1A1A1A"/>
          <w:sz w:val="22"/>
          <w:szCs w:val="22"/>
        </w:rPr>
      </w:pPr>
      <w:r w:rsidRPr="00395B7D">
        <w:rPr>
          <w:rFonts w:asciiTheme="majorHAnsi" w:hAnsiTheme="majorHAnsi" w:cs="Arial"/>
          <w:i/>
          <w:color w:val="1A1A1A"/>
          <w:sz w:val="22"/>
          <w:szCs w:val="22"/>
        </w:rPr>
        <w:t>Traditional decision-making processes</w:t>
      </w:r>
    </w:p>
    <w:p w14:paraId="4EF9EB0D" w14:textId="77777777" w:rsidR="002563AC" w:rsidRPr="007B5CD6" w:rsidRDefault="002563AC" w:rsidP="002563AC">
      <w:pPr>
        <w:widowControl w:val="0"/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</w:p>
    <w:p w14:paraId="64BB38D2" w14:textId="7793FF2B" w:rsidR="002563AC" w:rsidRPr="007B5CD6" w:rsidRDefault="002563AC" w:rsidP="007B5CD6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  <w:r w:rsidRPr="007B5CD6">
        <w:rPr>
          <w:rFonts w:asciiTheme="majorHAnsi" w:hAnsiTheme="majorHAnsi" w:cs="Arial"/>
          <w:color w:val="1A1A1A"/>
          <w:sz w:val="22"/>
          <w:szCs w:val="22"/>
        </w:rPr>
        <w:t>Are there traditional decision-making processes in your community (and their description if authorized)?</w:t>
      </w:r>
    </w:p>
    <w:p w14:paraId="1149B77F" w14:textId="77777777" w:rsidR="002563AC" w:rsidRPr="007B5CD6" w:rsidRDefault="002563AC" w:rsidP="002563AC">
      <w:pPr>
        <w:widowControl w:val="0"/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</w:p>
    <w:p w14:paraId="2B124796" w14:textId="5B656918" w:rsidR="002563AC" w:rsidRPr="007B5CD6" w:rsidRDefault="002563AC" w:rsidP="007B5CD6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  <w:r w:rsidRPr="007B5CD6">
        <w:rPr>
          <w:rFonts w:asciiTheme="majorHAnsi" w:hAnsiTheme="majorHAnsi" w:cs="Arial"/>
          <w:color w:val="1A1A1A"/>
          <w:sz w:val="22"/>
          <w:szCs w:val="22"/>
        </w:rPr>
        <w:t>Do traditional decision-making processes overlap with legal regulations on natural resources? Why?</w:t>
      </w:r>
    </w:p>
    <w:p w14:paraId="1F3550B1" w14:textId="77777777" w:rsidR="002563AC" w:rsidRPr="007B5CD6" w:rsidRDefault="002563AC" w:rsidP="002563AC">
      <w:pPr>
        <w:widowControl w:val="0"/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</w:p>
    <w:p w14:paraId="5C7DB2E8" w14:textId="44EDAD3E" w:rsidR="002563AC" w:rsidRPr="007B5CD6" w:rsidRDefault="002563AC" w:rsidP="007B5CD6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  <w:r w:rsidRPr="007B5CD6">
        <w:rPr>
          <w:rFonts w:asciiTheme="majorHAnsi" w:hAnsiTheme="majorHAnsi" w:cs="Arial"/>
          <w:color w:val="1A1A1A"/>
          <w:sz w:val="22"/>
          <w:szCs w:val="22"/>
        </w:rPr>
        <w:t>Are community leaders adopting decisions in traditional decision-making processes accountable?</w:t>
      </w:r>
    </w:p>
    <w:p w14:paraId="77510973" w14:textId="77777777" w:rsidR="002563AC" w:rsidRPr="007B5CD6" w:rsidRDefault="002563AC" w:rsidP="002563AC">
      <w:pPr>
        <w:widowControl w:val="0"/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</w:p>
    <w:p w14:paraId="7AE47750" w14:textId="530C56F8" w:rsidR="002563AC" w:rsidRPr="007B5CD6" w:rsidRDefault="002563AC" w:rsidP="007B5CD6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  <w:r w:rsidRPr="007B5CD6">
        <w:rPr>
          <w:rFonts w:asciiTheme="majorHAnsi" w:hAnsiTheme="majorHAnsi" w:cs="Arial"/>
          <w:color w:val="1A1A1A"/>
          <w:sz w:val="22"/>
          <w:szCs w:val="22"/>
        </w:rPr>
        <w:t>Do women, the landless, minorities and youth participate in customary decision-making processes? How (entitled to present their views, right to vote)?  At what point of the decision-making process they come in?</w:t>
      </w:r>
    </w:p>
    <w:p w14:paraId="6D1BFD96" w14:textId="77777777" w:rsidR="002563AC" w:rsidRPr="007B5CD6" w:rsidRDefault="002563AC" w:rsidP="002563AC">
      <w:pPr>
        <w:widowControl w:val="0"/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</w:p>
    <w:p w14:paraId="65DC4A11" w14:textId="0B6782A0" w:rsidR="002563AC" w:rsidRDefault="002563AC" w:rsidP="007B5CD6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  <w:r w:rsidRPr="007B5CD6">
        <w:rPr>
          <w:rFonts w:asciiTheme="majorHAnsi" w:hAnsiTheme="majorHAnsi" w:cs="Arial"/>
          <w:color w:val="1A1A1A"/>
          <w:sz w:val="22"/>
          <w:szCs w:val="22"/>
        </w:rPr>
        <w:t>Do you consider traditional decision-making processes are fair?</w:t>
      </w:r>
    </w:p>
    <w:p w14:paraId="596449A5" w14:textId="77777777" w:rsidR="00395B7D" w:rsidRPr="00395B7D" w:rsidRDefault="00395B7D" w:rsidP="00395B7D">
      <w:pPr>
        <w:widowControl w:val="0"/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</w:p>
    <w:p w14:paraId="29205B88" w14:textId="1A28FE28" w:rsidR="00395B7D" w:rsidRPr="00395B7D" w:rsidRDefault="00395B7D" w:rsidP="00395B7D">
      <w:pPr>
        <w:pStyle w:val="ListParagraph"/>
        <w:widowControl w:val="0"/>
        <w:autoSpaceDE w:val="0"/>
        <w:autoSpaceDN w:val="0"/>
        <w:adjustRightInd w:val="0"/>
        <w:rPr>
          <w:rFonts w:asciiTheme="majorHAnsi" w:hAnsiTheme="majorHAnsi" w:cs="Arial"/>
          <w:i/>
          <w:color w:val="1A1A1A"/>
          <w:sz w:val="22"/>
          <w:szCs w:val="22"/>
        </w:rPr>
      </w:pPr>
      <w:r>
        <w:rPr>
          <w:rFonts w:asciiTheme="majorHAnsi" w:hAnsiTheme="majorHAnsi" w:cs="Arial"/>
          <w:i/>
          <w:color w:val="1A1A1A"/>
          <w:sz w:val="22"/>
          <w:szCs w:val="22"/>
        </w:rPr>
        <w:t>Formal</w:t>
      </w:r>
      <w:r w:rsidRPr="00395B7D">
        <w:rPr>
          <w:rFonts w:asciiTheme="majorHAnsi" w:hAnsiTheme="majorHAnsi" w:cs="Arial"/>
          <w:i/>
          <w:color w:val="1A1A1A"/>
          <w:sz w:val="22"/>
          <w:szCs w:val="22"/>
        </w:rPr>
        <w:t xml:space="preserve"> decision-making processes</w:t>
      </w:r>
    </w:p>
    <w:p w14:paraId="2341492D" w14:textId="77777777" w:rsidR="002563AC" w:rsidRPr="007B5CD6" w:rsidRDefault="002563AC" w:rsidP="002563AC">
      <w:pPr>
        <w:widowControl w:val="0"/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</w:p>
    <w:p w14:paraId="1AA11133" w14:textId="32F27DA3" w:rsidR="002563AC" w:rsidRPr="007B5CD6" w:rsidRDefault="002563AC" w:rsidP="007B5CD6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  <w:r w:rsidRPr="007B5CD6">
        <w:rPr>
          <w:rFonts w:asciiTheme="majorHAnsi" w:hAnsiTheme="majorHAnsi" w:cs="Arial"/>
          <w:color w:val="1A1A1A"/>
          <w:sz w:val="22"/>
          <w:szCs w:val="22"/>
        </w:rPr>
        <w:t>Do community members participate in formal (</w:t>
      </w:r>
      <w:r w:rsidR="007B5CD6" w:rsidRPr="007B5CD6">
        <w:rPr>
          <w:rFonts w:asciiTheme="majorHAnsi" w:hAnsiTheme="majorHAnsi" w:cs="Arial"/>
          <w:color w:val="1A1A1A"/>
          <w:sz w:val="22"/>
          <w:szCs w:val="22"/>
        </w:rPr>
        <w:t>government led</w:t>
      </w:r>
      <w:r w:rsidRPr="007B5CD6">
        <w:rPr>
          <w:rFonts w:asciiTheme="majorHAnsi" w:hAnsiTheme="majorHAnsi" w:cs="Arial"/>
          <w:color w:val="1A1A1A"/>
          <w:sz w:val="22"/>
          <w:szCs w:val="22"/>
        </w:rPr>
        <w:t xml:space="preserve">) processes tackling forest concessions/permits and </w:t>
      </w:r>
      <w:r w:rsidR="007B5CD6" w:rsidRPr="007B5CD6">
        <w:rPr>
          <w:rFonts w:asciiTheme="majorHAnsi" w:hAnsiTheme="majorHAnsi" w:cs="Arial"/>
          <w:color w:val="1A1A1A"/>
          <w:sz w:val="22"/>
          <w:szCs w:val="22"/>
        </w:rPr>
        <w:t>forestland</w:t>
      </w:r>
      <w:r w:rsidRPr="007B5CD6">
        <w:rPr>
          <w:rFonts w:asciiTheme="majorHAnsi" w:hAnsiTheme="majorHAnsi" w:cs="Arial"/>
          <w:color w:val="1A1A1A"/>
          <w:sz w:val="22"/>
          <w:szCs w:val="22"/>
        </w:rPr>
        <w:t xml:space="preserve">? How are these community </w:t>
      </w:r>
      <w:bookmarkStart w:id="0" w:name="_GoBack"/>
      <w:bookmarkEnd w:id="0"/>
      <w:r w:rsidRPr="007B5CD6">
        <w:rPr>
          <w:rFonts w:asciiTheme="majorHAnsi" w:hAnsiTheme="majorHAnsi" w:cs="Arial"/>
          <w:color w:val="1A1A1A"/>
          <w:sz w:val="22"/>
          <w:szCs w:val="22"/>
        </w:rPr>
        <w:t>members designated? How do they participate?  At what point of the official decision-making process they come in?</w:t>
      </w:r>
    </w:p>
    <w:p w14:paraId="469A6E29" w14:textId="77777777" w:rsidR="002563AC" w:rsidRPr="007B5CD6" w:rsidRDefault="002563AC" w:rsidP="002563AC">
      <w:pPr>
        <w:widowControl w:val="0"/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</w:p>
    <w:p w14:paraId="7D2F69A2" w14:textId="5CD0A608" w:rsidR="008979DA" w:rsidRPr="007B5CD6" w:rsidRDefault="002563AC" w:rsidP="007B5CD6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  <w:r w:rsidRPr="007B5CD6">
        <w:rPr>
          <w:rFonts w:asciiTheme="majorHAnsi" w:hAnsiTheme="majorHAnsi" w:cs="Arial"/>
          <w:color w:val="1A1A1A"/>
          <w:sz w:val="22"/>
          <w:szCs w:val="22"/>
        </w:rPr>
        <w:t xml:space="preserve">Can communities request information </w:t>
      </w:r>
      <w:r w:rsidR="008979DA" w:rsidRPr="007B5CD6">
        <w:rPr>
          <w:rFonts w:asciiTheme="majorHAnsi" w:hAnsiTheme="majorHAnsi" w:cs="Arial"/>
          <w:color w:val="1A1A1A"/>
          <w:sz w:val="22"/>
          <w:szCs w:val="22"/>
        </w:rPr>
        <w:t xml:space="preserve">and feedback in government led decision-making processes impacting </w:t>
      </w:r>
      <w:r w:rsidR="007B5CD6" w:rsidRPr="007B5CD6">
        <w:rPr>
          <w:rFonts w:asciiTheme="majorHAnsi" w:hAnsiTheme="majorHAnsi" w:cs="Arial"/>
          <w:color w:val="1A1A1A"/>
          <w:sz w:val="22"/>
          <w:szCs w:val="22"/>
        </w:rPr>
        <w:t>their formal and customary</w:t>
      </w:r>
      <w:r w:rsidR="008979DA" w:rsidRPr="007B5CD6">
        <w:rPr>
          <w:rFonts w:asciiTheme="majorHAnsi" w:hAnsiTheme="majorHAnsi" w:cs="Arial"/>
          <w:color w:val="1A1A1A"/>
          <w:sz w:val="22"/>
          <w:szCs w:val="22"/>
        </w:rPr>
        <w:t xml:space="preserve"> forests and lands?</w:t>
      </w:r>
      <w:r w:rsidR="007B5CD6" w:rsidRPr="007B5CD6">
        <w:rPr>
          <w:rFonts w:asciiTheme="majorHAnsi" w:hAnsiTheme="majorHAnsi" w:cs="Arial"/>
          <w:color w:val="1A1A1A"/>
          <w:sz w:val="22"/>
          <w:szCs w:val="22"/>
        </w:rPr>
        <w:t xml:space="preserve"> Are information and feedback delivered in due time by government staff?</w:t>
      </w:r>
    </w:p>
    <w:p w14:paraId="23E78F8E" w14:textId="77777777" w:rsidR="008979DA" w:rsidRPr="007B5CD6" w:rsidRDefault="008979DA" w:rsidP="002563AC">
      <w:pPr>
        <w:widowControl w:val="0"/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</w:p>
    <w:p w14:paraId="45212DC1" w14:textId="77777777" w:rsidR="007B5CD6" w:rsidRPr="007B5CD6" w:rsidRDefault="002563AC" w:rsidP="007B5CD6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  <w:r w:rsidRPr="007B5CD6">
        <w:rPr>
          <w:rFonts w:asciiTheme="majorHAnsi" w:hAnsiTheme="majorHAnsi" w:cs="Arial"/>
          <w:color w:val="1A1A1A"/>
          <w:sz w:val="22"/>
          <w:szCs w:val="22"/>
        </w:rPr>
        <w:t>Do you consider</w:t>
      </w:r>
      <w:r w:rsidR="007B5CD6" w:rsidRPr="007B5CD6">
        <w:rPr>
          <w:rFonts w:asciiTheme="majorHAnsi" w:hAnsiTheme="majorHAnsi" w:cs="Arial"/>
          <w:color w:val="1A1A1A"/>
          <w:sz w:val="22"/>
          <w:szCs w:val="22"/>
        </w:rPr>
        <w:t xml:space="preserve"> government officials can be held accountable when the community considers a land or</w:t>
      </w:r>
      <w:r w:rsidRPr="007B5CD6">
        <w:rPr>
          <w:rFonts w:asciiTheme="majorHAnsi" w:hAnsiTheme="majorHAnsi" w:cs="Arial"/>
          <w:color w:val="1A1A1A"/>
          <w:sz w:val="22"/>
          <w:szCs w:val="22"/>
        </w:rPr>
        <w:t xml:space="preserve"> </w:t>
      </w:r>
      <w:r w:rsidR="007B5CD6" w:rsidRPr="007B5CD6">
        <w:rPr>
          <w:rFonts w:asciiTheme="majorHAnsi" w:hAnsiTheme="majorHAnsi" w:cs="Arial"/>
          <w:color w:val="1A1A1A"/>
          <w:sz w:val="22"/>
          <w:szCs w:val="22"/>
        </w:rPr>
        <w:t>forest-related</w:t>
      </w:r>
      <w:r w:rsidRPr="007B5CD6">
        <w:rPr>
          <w:rFonts w:asciiTheme="majorHAnsi" w:hAnsiTheme="majorHAnsi" w:cs="Arial"/>
          <w:color w:val="1A1A1A"/>
          <w:sz w:val="22"/>
          <w:szCs w:val="22"/>
        </w:rPr>
        <w:t xml:space="preserve"> decision-making processes</w:t>
      </w:r>
      <w:r w:rsidR="007B5CD6" w:rsidRPr="007B5CD6">
        <w:rPr>
          <w:rFonts w:asciiTheme="majorHAnsi" w:hAnsiTheme="majorHAnsi" w:cs="Arial"/>
          <w:color w:val="1A1A1A"/>
          <w:sz w:val="22"/>
          <w:szCs w:val="22"/>
        </w:rPr>
        <w:t xml:space="preserve"> has not been responsibly led?</w:t>
      </w:r>
      <w:r w:rsidRPr="007B5CD6">
        <w:rPr>
          <w:rFonts w:asciiTheme="majorHAnsi" w:hAnsiTheme="majorHAnsi" w:cs="Arial"/>
          <w:color w:val="1A1A1A"/>
          <w:sz w:val="22"/>
          <w:szCs w:val="22"/>
        </w:rPr>
        <w:t xml:space="preserve"> </w:t>
      </w:r>
    </w:p>
    <w:p w14:paraId="035D39C7" w14:textId="77777777" w:rsidR="007B5CD6" w:rsidRPr="007B5CD6" w:rsidRDefault="007B5CD6" w:rsidP="002563AC">
      <w:pPr>
        <w:widowControl w:val="0"/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</w:p>
    <w:p w14:paraId="2D80F2B6" w14:textId="28852D17" w:rsidR="002563AC" w:rsidRPr="007B5CD6" w:rsidRDefault="007B5CD6" w:rsidP="007B5CD6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  <w:r w:rsidRPr="007B5CD6">
        <w:rPr>
          <w:rFonts w:asciiTheme="majorHAnsi" w:hAnsiTheme="majorHAnsi" w:cs="Arial"/>
          <w:color w:val="1A1A1A"/>
          <w:sz w:val="22"/>
          <w:szCs w:val="22"/>
        </w:rPr>
        <w:t>Are formal decision-making processes participatory for community members</w:t>
      </w:r>
      <w:r w:rsidR="002563AC" w:rsidRPr="007B5CD6">
        <w:rPr>
          <w:rFonts w:asciiTheme="majorHAnsi" w:hAnsiTheme="majorHAnsi" w:cs="Arial"/>
          <w:color w:val="1A1A1A"/>
          <w:sz w:val="22"/>
          <w:szCs w:val="22"/>
        </w:rPr>
        <w:t>?</w:t>
      </w:r>
      <w:r w:rsidRPr="007B5CD6">
        <w:rPr>
          <w:rFonts w:asciiTheme="majorHAnsi" w:hAnsiTheme="majorHAnsi" w:cs="Arial"/>
          <w:color w:val="1A1A1A"/>
          <w:sz w:val="22"/>
          <w:szCs w:val="22"/>
        </w:rPr>
        <w:t xml:space="preserve"> Do they privilege participation of some community members?</w:t>
      </w:r>
    </w:p>
    <w:p w14:paraId="29C21FB1" w14:textId="77777777" w:rsidR="002563AC" w:rsidRPr="007B5CD6" w:rsidRDefault="002563AC" w:rsidP="002563AC">
      <w:pPr>
        <w:widowControl w:val="0"/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</w:p>
    <w:p w14:paraId="174684DF" w14:textId="77777777" w:rsidR="002563AC" w:rsidRPr="007B5CD6" w:rsidRDefault="002563AC" w:rsidP="007B5CD6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  <w:r w:rsidRPr="007B5CD6">
        <w:rPr>
          <w:rFonts w:asciiTheme="majorHAnsi" w:hAnsiTheme="majorHAnsi" w:cs="Arial"/>
          <w:color w:val="1A1A1A"/>
          <w:sz w:val="22"/>
          <w:szCs w:val="22"/>
        </w:rPr>
        <w:t>What is/are the customary use of resources?</w:t>
      </w:r>
    </w:p>
    <w:p w14:paraId="07642200" w14:textId="77777777" w:rsidR="002563AC" w:rsidRPr="007B5CD6" w:rsidRDefault="002563AC" w:rsidP="002563AC">
      <w:pPr>
        <w:widowControl w:val="0"/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</w:p>
    <w:p w14:paraId="27791C50" w14:textId="77777777" w:rsidR="002563AC" w:rsidRPr="007B5CD6" w:rsidRDefault="002563AC" w:rsidP="007B5CD6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  <w:r w:rsidRPr="007B5CD6">
        <w:rPr>
          <w:rFonts w:asciiTheme="majorHAnsi" w:hAnsiTheme="majorHAnsi" w:cs="Arial"/>
          <w:color w:val="1A1A1A"/>
          <w:sz w:val="22"/>
          <w:szCs w:val="22"/>
        </w:rPr>
        <w:t>In previous experiences, how have communities participated in natural resources management frameworks (concessions, etc.)? Where communities aware of natural resources access and use restrictions? What this impact duly compensated?</w:t>
      </w:r>
    </w:p>
    <w:p w14:paraId="7A2DD21A" w14:textId="77777777" w:rsidR="007B5CD6" w:rsidRPr="007B5CD6" w:rsidRDefault="007B5CD6" w:rsidP="002563AC">
      <w:pPr>
        <w:widowControl w:val="0"/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</w:p>
    <w:p w14:paraId="4B7E7904" w14:textId="07336728" w:rsidR="007B5CD6" w:rsidRDefault="007B5CD6" w:rsidP="007B5CD6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  <w:r w:rsidRPr="007B5CD6">
        <w:rPr>
          <w:rFonts w:asciiTheme="majorHAnsi" w:hAnsiTheme="majorHAnsi" w:cs="Arial"/>
          <w:color w:val="1A1A1A"/>
          <w:sz w:val="22"/>
          <w:szCs w:val="22"/>
        </w:rPr>
        <w:t xml:space="preserve">What are some possible internal divisions that can impede reaching community </w:t>
      </w:r>
      <w:r w:rsidRPr="007B5CD6">
        <w:rPr>
          <w:rFonts w:asciiTheme="majorHAnsi" w:hAnsiTheme="majorHAnsi" w:cs="Arial"/>
          <w:color w:val="1A1A1A"/>
          <w:sz w:val="22"/>
          <w:szCs w:val="22"/>
        </w:rPr>
        <w:lastRenderedPageBreak/>
        <w:t>consensus regarding forest resources management?</w:t>
      </w:r>
    </w:p>
    <w:p w14:paraId="1C284A71" w14:textId="77777777" w:rsidR="00744FC9" w:rsidRPr="00744FC9" w:rsidRDefault="00744FC9" w:rsidP="00744FC9">
      <w:pPr>
        <w:widowControl w:val="0"/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</w:p>
    <w:p w14:paraId="2C0D7AAF" w14:textId="510ED7FE" w:rsidR="00744FC9" w:rsidRDefault="00744FC9" w:rsidP="007B5CD6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  <w:r>
        <w:rPr>
          <w:rFonts w:asciiTheme="majorHAnsi" w:hAnsiTheme="majorHAnsi" w:cs="Arial"/>
          <w:color w:val="1A1A1A"/>
          <w:sz w:val="22"/>
          <w:szCs w:val="22"/>
        </w:rPr>
        <w:t>What groups in the community do not have currently access to land and resource tenure? Why?</w:t>
      </w:r>
    </w:p>
    <w:p w14:paraId="0050AF90" w14:textId="77777777" w:rsidR="007B5CD6" w:rsidRPr="007B5CD6" w:rsidRDefault="007B5CD6" w:rsidP="007B5CD6">
      <w:pPr>
        <w:widowControl w:val="0"/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</w:p>
    <w:p w14:paraId="0D1BD896" w14:textId="506BE5C9" w:rsidR="007B5CD6" w:rsidRDefault="00744FC9" w:rsidP="007B5CD6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  <w:r>
        <w:rPr>
          <w:rFonts w:asciiTheme="majorHAnsi" w:hAnsiTheme="majorHAnsi" w:cs="Arial"/>
          <w:color w:val="1A1A1A"/>
          <w:sz w:val="22"/>
          <w:szCs w:val="22"/>
        </w:rPr>
        <w:t>What are the main conflicts at the community level regarding land and resource tenure?</w:t>
      </w:r>
    </w:p>
    <w:p w14:paraId="565B25D0" w14:textId="77777777" w:rsidR="00744FC9" w:rsidRPr="00744FC9" w:rsidRDefault="00744FC9" w:rsidP="00744FC9">
      <w:pPr>
        <w:widowControl w:val="0"/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</w:p>
    <w:p w14:paraId="5A0929F8" w14:textId="77777777" w:rsidR="007B5CD6" w:rsidRPr="007B5CD6" w:rsidRDefault="007B5CD6" w:rsidP="002563AC">
      <w:pPr>
        <w:widowControl w:val="0"/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</w:p>
    <w:p w14:paraId="2C9BF107" w14:textId="5A0AA186" w:rsidR="007B5CD6" w:rsidRPr="007B5CD6" w:rsidRDefault="007B5CD6" w:rsidP="002563AC">
      <w:pPr>
        <w:widowControl w:val="0"/>
        <w:autoSpaceDE w:val="0"/>
        <w:autoSpaceDN w:val="0"/>
        <w:adjustRightInd w:val="0"/>
        <w:rPr>
          <w:rFonts w:asciiTheme="majorHAnsi" w:hAnsiTheme="majorHAnsi" w:cs="Arial"/>
          <w:b/>
          <w:color w:val="1A1A1A"/>
          <w:sz w:val="22"/>
          <w:szCs w:val="22"/>
        </w:rPr>
      </w:pPr>
      <w:r w:rsidRPr="007B5CD6">
        <w:rPr>
          <w:rFonts w:asciiTheme="majorHAnsi" w:hAnsiTheme="majorHAnsi" w:cs="Arial"/>
          <w:b/>
          <w:color w:val="1A1A1A"/>
          <w:sz w:val="22"/>
          <w:szCs w:val="22"/>
        </w:rPr>
        <w:t>During the FPIC process</w:t>
      </w:r>
      <w:r w:rsidR="00051E33">
        <w:rPr>
          <w:rFonts w:asciiTheme="majorHAnsi" w:hAnsiTheme="majorHAnsi" w:cs="Arial"/>
          <w:b/>
          <w:color w:val="1A1A1A"/>
          <w:sz w:val="22"/>
          <w:szCs w:val="22"/>
        </w:rPr>
        <w:t xml:space="preserve"> (procedural questions)</w:t>
      </w:r>
      <w:r w:rsidRPr="007B5CD6">
        <w:rPr>
          <w:rFonts w:asciiTheme="majorHAnsi" w:hAnsiTheme="majorHAnsi" w:cs="Arial"/>
          <w:b/>
          <w:color w:val="1A1A1A"/>
          <w:sz w:val="22"/>
          <w:szCs w:val="22"/>
        </w:rPr>
        <w:t>:</w:t>
      </w:r>
    </w:p>
    <w:p w14:paraId="757A5C87" w14:textId="77777777" w:rsidR="007B5CD6" w:rsidRPr="007B5CD6" w:rsidRDefault="007B5CD6" w:rsidP="002563AC">
      <w:pPr>
        <w:widowControl w:val="0"/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</w:p>
    <w:p w14:paraId="58F1DE8C" w14:textId="51F38B2F" w:rsidR="00894419" w:rsidRDefault="00894419" w:rsidP="00894419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  <w:r w:rsidRPr="00E92640">
        <w:rPr>
          <w:rFonts w:asciiTheme="majorHAnsi" w:hAnsiTheme="majorHAnsi" w:cs="Arial"/>
          <w:color w:val="1A1A1A"/>
          <w:sz w:val="22"/>
          <w:szCs w:val="22"/>
        </w:rPr>
        <w:t xml:space="preserve">Who will be the community interlocutor, if one exists? Who is negotiating for the community or </w:t>
      </w:r>
      <w:r>
        <w:rPr>
          <w:rFonts w:asciiTheme="majorHAnsi" w:hAnsiTheme="majorHAnsi" w:cs="Arial"/>
          <w:color w:val="1A1A1A"/>
          <w:sz w:val="22"/>
          <w:szCs w:val="22"/>
        </w:rPr>
        <w:t xml:space="preserve">has </w:t>
      </w:r>
      <w:r w:rsidRPr="00E92640">
        <w:rPr>
          <w:rFonts w:asciiTheme="majorHAnsi" w:hAnsiTheme="majorHAnsi" w:cs="Arial"/>
          <w:color w:val="1A1A1A"/>
          <w:sz w:val="22"/>
          <w:szCs w:val="22"/>
        </w:rPr>
        <w:t xml:space="preserve">proposed to negotiate </w:t>
      </w:r>
      <w:r>
        <w:rPr>
          <w:rFonts w:asciiTheme="majorHAnsi" w:hAnsiTheme="majorHAnsi" w:cs="Arial"/>
          <w:color w:val="1A1A1A"/>
          <w:sz w:val="22"/>
          <w:szCs w:val="22"/>
        </w:rPr>
        <w:t>on behalf of</w:t>
      </w:r>
      <w:r w:rsidRPr="00E92640">
        <w:rPr>
          <w:rFonts w:asciiTheme="majorHAnsi" w:hAnsiTheme="majorHAnsi" w:cs="Arial"/>
          <w:color w:val="1A1A1A"/>
          <w:sz w:val="22"/>
          <w:szCs w:val="22"/>
        </w:rPr>
        <w:t xml:space="preserve"> the community? </w:t>
      </w:r>
    </w:p>
    <w:p w14:paraId="072F5A40" w14:textId="77777777" w:rsidR="00894419" w:rsidRPr="00894419" w:rsidRDefault="00894419" w:rsidP="00894419">
      <w:pPr>
        <w:widowControl w:val="0"/>
        <w:autoSpaceDE w:val="0"/>
        <w:autoSpaceDN w:val="0"/>
        <w:adjustRightInd w:val="0"/>
        <w:ind w:left="360"/>
        <w:rPr>
          <w:rFonts w:asciiTheme="majorHAnsi" w:hAnsiTheme="majorHAnsi" w:cs="Arial"/>
          <w:color w:val="1A1A1A"/>
          <w:sz w:val="22"/>
          <w:szCs w:val="22"/>
        </w:rPr>
      </w:pPr>
    </w:p>
    <w:p w14:paraId="666EFFBD" w14:textId="08B6A18E" w:rsidR="0098253F" w:rsidRPr="00894419" w:rsidRDefault="007B5CD6" w:rsidP="00894419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  <w:r w:rsidRPr="00395B7D">
        <w:rPr>
          <w:rFonts w:asciiTheme="majorHAnsi" w:hAnsiTheme="majorHAnsi" w:cs="Arial"/>
          <w:color w:val="1A1A1A"/>
          <w:sz w:val="22"/>
          <w:szCs w:val="22"/>
        </w:rPr>
        <w:t>Are women, youth, the landless, ethnic minorities and indigenous peoples involved in the discussion and decision-making?</w:t>
      </w:r>
      <w:r w:rsidR="00B33055">
        <w:rPr>
          <w:rFonts w:asciiTheme="majorHAnsi" w:hAnsiTheme="majorHAnsi" w:cs="Arial"/>
          <w:color w:val="1A1A1A"/>
          <w:sz w:val="22"/>
          <w:szCs w:val="22"/>
        </w:rPr>
        <w:t xml:space="preserve"> How, i.e. do they have a voice and/or </w:t>
      </w:r>
      <w:r w:rsidR="00E92640">
        <w:rPr>
          <w:rFonts w:asciiTheme="majorHAnsi" w:hAnsiTheme="majorHAnsi" w:cs="Arial"/>
          <w:color w:val="1A1A1A"/>
          <w:sz w:val="22"/>
          <w:szCs w:val="22"/>
        </w:rPr>
        <w:t>choice in decision-making</w:t>
      </w:r>
      <w:r w:rsidR="00B33055">
        <w:rPr>
          <w:rFonts w:asciiTheme="majorHAnsi" w:hAnsiTheme="majorHAnsi" w:cs="Arial"/>
          <w:color w:val="1A1A1A"/>
          <w:sz w:val="22"/>
          <w:szCs w:val="22"/>
        </w:rPr>
        <w:t>?</w:t>
      </w:r>
    </w:p>
    <w:p w14:paraId="75788251" w14:textId="77777777" w:rsidR="00051E33" w:rsidRDefault="00051E33" w:rsidP="002563AC">
      <w:pPr>
        <w:widowControl w:val="0"/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</w:p>
    <w:p w14:paraId="2B2C55D6" w14:textId="4D9FCC7F" w:rsidR="00051E33" w:rsidRDefault="00051E33" w:rsidP="00395B7D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  <w:r w:rsidRPr="00395B7D">
        <w:rPr>
          <w:rFonts w:asciiTheme="majorHAnsi" w:hAnsiTheme="majorHAnsi" w:cs="Arial"/>
          <w:color w:val="1A1A1A"/>
          <w:sz w:val="22"/>
          <w:szCs w:val="22"/>
        </w:rPr>
        <w:t>Are community members aware of the fact they can refuse negotiations until complete information is delivered?</w:t>
      </w:r>
    </w:p>
    <w:p w14:paraId="50EB4C4C" w14:textId="77777777" w:rsidR="0098253F" w:rsidRPr="0098253F" w:rsidRDefault="0098253F" w:rsidP="0098253F">
      <w:pPr>
        <w:widowControl w:val="0"/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</w:p>
    <w:p w14:paraId="12DD5AA6" w14:textId="480A68E4" w:rsidR="0098253F" w:rsidRDefault="0098253F" w:rsidP="00395B7D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  <w:r>
        <w:rPr>
          <w:rFonts w:asciiTheme="majorHAnsi" w:hAnsiTheme="majorHAnsi" w:cs="Arial"/>
          <w:color w:val="1A1A1A"/>
          <w:sz w:val="22"/>
          <w:szCs w:val="22"/>
        </w:rPr>
        <w:t>Will the community have independent legal advice or an opportunity to discuss the contract and its legal implications with a lawyer? Will there be a lawyer representing them or advising them during the negotiations?</w:t>
      </w:r>
    </w:p>
    <w:p w14:paraId="7678DA05" w14:textId="77777777" w:rsidR="00552386" w:rsidRPr="00552386" w:rsidRDefault="00552386" w:rsidP="00552386">
      <w:pPr>
        <w:widowControl w:val="0"/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</w:p>
    <w:p w14:paraId="27B21914" w14:textId="5E1563D5" w:rsidR="00552386" w:rsidRPr="00552386" w:rsidRDefault="00552386" w:rsidP="00552386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  <w:r>
        <w:rPr>
          <w:rFonts w:asciiTheme="majorHAnsi" w:hAnsiTheme="majorHAnsi" w:cs="Arial"/>
          <w:color w:val="1A1A1A"/>
          <w:sz w:val="22"/>
          <w:szCs w:val="22"/>
        </w:rPr>
        <w:t>Who will sign the contract on behalf of its people or community? How was this decided?</w:t>
      </w:r>
    </w:p>
    <w:p w14:paraId="6C353DAD" w14:textId="77777777" w:rsidR="0098253F" w:rsidRPr="0098253F" w:rsidRDefault="0098253F" w:rsidP="0098253F">
      <w:pPr>
        <w:widowControl w:val="0"/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</w:p>
    <w:p w14:paraId="629AEAF9" w14:textId="0BF97F9E" w:rsidR="0098253F" w:rsidRPr="00395B7D" w:rsidRDefault="0098253F" w:rsidP="00395B7D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  <w:r>
        <w:rPr>
          <w:rFonts w:asciiTheme="majorHAnsi" w:hAnsiTheme="majorHAnsi" w:cs="Arial"/>
          <w:color w:val="1A1A1A"/>
          <w:sz w:val="22"/>
          <w:szCs w:val="22"/>
        </w:rPr>
        <w:t>Have communities discussed how national law may affect/define carbon rights and carbon credits?</w:t>
      </w:r>
    </w:p>
    <w:p w14:paraId="1D66AB9B" w14:textId="77777777" w:rsidR="007B5CD6" w:rsidRPr="007B5CD6" w:rsidRDefault="007B5CD6" w:rsidP="002563AC">
      <w:pPr>
        <w:widowControl w:val="0"/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</w:p>
    <w:p w14:paraId="47EA3705" w14:textId="4108C44D" w:rsidR="007B5CD6" w:rsidRDefault="007B5CD6" w:rsidP="00395B7D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  <w:r w:rsidRPr="00395B7D">
        <w:rPr>
          <w:rFonts w:asciiTheme="majorHAnsi" w:hAnsiTheme="majorHAnsi" w:cs="Arial"/>
          <w:color w:val="1A1A1A"/>
          <w:sz w:val="22"/>
          <w:szCs w:val="22"/>
        </w:rPr>
        <w:t>Are all community members aware of their right to the ‘no’ option at all stages of negotiation?</w:t>
      </w:r>
    </w:p>
    <w:p w14:paraId="32A15F75" w14:textId="77777777" w:rsidR="00051E33" w:rsidRDefault="00051E33" w:rsidP="002563AC">
      <w:pPr>
        <w:widowControl w:val="0"/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</w:p>
    <w:p w14:paraId="64E37DE0" w14:textId="391C78A5" w:rsidR="00051E33" w:rsidRDefault="00051E33" w:rsidP="00395B7D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  <w:r w:rsidRPr="00395B7D">
        <w:rPr>
          <w:rFonts w:asciiTheme="majorHAnsi" w:hAnsiTheme="majorHAnsi" w:cs="Arial"/>
          <w:color w:val="1A1A1A"/>
          <w:sz w:val="22"/>
          <w:szCs w:val="22"/>
        </w:rPr>
        <w:t>Is information broadly shared among community members?</w:t>
      </w:r>
    </w:p>
    <w:p w14:paraId="7036F4A1" w14:textId="77777777" w:rsidR="00552386" w:rsidRPr="00552386" w:rsidRDefault="00552386" w:rsidP="00552386">
      <w:pPr>
        <w:rPr>
          <w:rFonts w:asciiTheme="majorHAnsi" w:hAnsiTheme="majorHAnsi" w:cs="Arial"/>
          <w:color w:val="1A1A1A"/>
          <w:sz w:val="22"/>
          <w:szCs w:val="22"/>
        </w:rPr>
      </w:pPr>
    </w:p>
    <w:p w14:paraId="616087A5" w14:textId="77777777" w:rsidR="00894419" w:rsidRDefault="00AA0873" w:rsidP="00AA0873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  <w:r>
        <w:rPr>
          <w:rFonts w:asciiTheme="majorHAnsi" w:hAnsiTheme="majorHAnsi" w:cs="Arial"/>
          <w:color w:val="1A1A1A"/>
          <w:sz w:val="22"/>
          <w:szCs w:val="22"/>
        </w:rPr>
        <w:t>Does the FPIC</w:t>
      </w:r>
      <w:r w:rsidR="00552386" w:rsidRPr="00552386">
        <w:rPr>
          <w:rFonts w:asciiTheme="majorHAnsi" w:hAnsiTheme="majorHAnsi" w:cs="Arial"/>
          <w:color w:val="1A1A1A"/>
          <w:sz w:val="22"/>
          <w:szCs w:val="22"/>
        </w:rPr>
        <w:t xml:space="preserve"> process</w:t>
      </w:r>
      <w:r>
        <w:rPr>
          <w:rFonts w:asciiTheme="majorHAnsi" w:hAnsiTheme="majorHAnsi" w:cs="Arial"/>
          <w:color w:val="1A1A1A"/>
          <w:sz w:val="22"/>
          <w:szCs w:val="22"/>
        </w:rPr>
        <w:t xml:space="preserve"> allow</w:t>
      </w:r>
      <w:r w:rsidR="00552386" w:rsidRPr="00552386">
        <w:rPr>
          <w:rFonts w:asciiTheme="majorHAnsi" w:hAnsiTheme="majorHAnsi" w:cs="Arial"/>
          <w:color w:val="1A1A1A"/>
          <w:sz w:val="22"/>
          <w:szCs w:val="22"/>
        </w:rPr>
        <w:t xml:space="preserve"> feedback from the community members? </w:t>
      </w:r>
    </w:p>
    <w:p w14:paraId="005CAAB3" w14:textId="77777777" w:rsidR="00894419" w:rsidRPr="00894419" w:rsidRDefault="00894419" w:rsidP="00894419">
      <w:pPr>
        <w:widowControl w:val="0"/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</w:p>
    <w:p w14:paraId="7595003C" w14:textId="4F40B495" w:rsidR="00552386" w:rsidRPr="00AA0873" w:rsidRDefault="00552386" w:rsidP="00AA0873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  <w:r w:rsidRPr="00552386">
        <w:rPr>
          <w:rFonts w:asciiTheme="majorHAnsi" w:hAnsiTheme="majorHAnsi" w:cs="Arial"/>
          <w:color w:val="1A1A1A"/>
          <w:sz w:val="22"/>
          <w:szCs w:val="22"/>
        </w:rPr>
        <w:t>Is the consensus of the community</w:t>
      </w:r>
      <w:r w:rsidR="00AA0873">
        <w:rPr>
          <w:rFonts w:asciiTheme="majorHAnsi" w:hAnsiTheme="majorHAnsi" w:cs="Arial"/>
          <w:color w:val="1A1A1A"/>
          <w:sz w:val="22"/>
          <w:szCs w:val="22"/>
        </w:rPr>
        <w:t xml:space="preserve"> attained</w:t>
      </w:r>
      <w:r w:rsidRPr="00552386">
        <w:rPr>
          <w:rFonts w:asciiTheme="majorHAnsi" w:hAnsiTheme="majorHAnsi" w:cs="Arial"/>
          <w:color w:val="1A1A1A"/>
          <w:sz w:val="22"/>
          <w:szCs w:val="22"/>
        </w:rPr>
        <w:t xml:space="preserve"> according to their customs and traditions</w:t>
      </w:r>
      <w:r w:rsidR="00AA0873">
        <w:rPr>
          <w:rFonts w:asciiTheme="majorHAnsi" w:hAnsiTheme="majorHAnsi" w:cs="Arial"/>
          <w:color w:val="1A1A1A"/>
          <w:sz w:val="22"/>
          <w:szCs w:val="22"/>
        </w:rPr>
        <w:t>? If no</w:t>
      </w:r>
      <w:r w:rsidRPr="00552386">
        <w:rPr>
          <w:rFonts w:asciiTheme="majorHAnsi" w:hAnsiTheme="majorHAnsi" w:cs="Arial"/>
          <w:color w:val="1A1A1A"/>
          <w:sz w:val="22"/>
          <w:szCs w:val="22"/>
        </w:rPr>
        <w:t xml:space="preserve">, why not? </w:t>
      </w:r>
    </w:p>
    <w:p w14:paraId="144D28C9" w14:textId="77777777" w:rsidR="00051E33" w:rsidRDefault="00051E33" w:rsidP="002563AC">
      <w:pPr>
        <w:widowControl w:val="0"/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</w:p>
    <w:p w14:paraId="6F226E80" w14:textId="1A355F1B" w:rsidR="00051E33" w:rsidRPr="00AA0873" w:rsidRDefault="00051E33" w:rsidP="00395B7D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  <w:highlight w:val="yellow"/>
        </w:rPr>
      </w:pPr>
      <w:r w:rsidRPr="00AA0873">
        <w:rPr>
          <w:rFonts w:asciiTheme="majorHAnsi" w:hAnsiTheme="majorHAnsi" w:cs="Arial"/>
          <w:color w:val="1A1A1A"/>
          <w:sz w:val="22"/>
          <w:szCs w:val="22"/>
          <w:highlight w:val="yellow"/>
        </w:rPr>
        <w:t>Are community members aware of the fact that they can insist on the completion of Environmental and Social Impact Assessment before negotiating and accepting projects?</w:t>
      </w:r>
    </w:p>
    <w:p w14:paraId="040BDB17" w14:textId="77777777" w:rsidR="0098253F" w:rsidRPr="0098253F" w:rsidRDefault="0098253F" w:rsidP="0098253F">
      <w:pPr>
        <w:widowControl w:val="0"/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</w:p>
    <w:p w14:paraId="42B0647D" w14:textId="0F6A08DC" w:rsidR="0098253F" w:rsidRPr="0098253F" w:rsidRDefault="0098253F" w:rsidP="0098253F">
      <w:pPr>
        <w:pStyle w:val="ListParagraph"/>
        <w:numPr>
          <w:ilvl w:val="0"/>
          <w:numId w:val="4"/>
        </w:numPr>
        <w:rPr>
          <w:rFonts w:asciiTheme="majorHAnsi" w:hAnsiTheme="majorHAnsi" w:cs="Arial"/>
          <w:color w:val="1A1A1A"/>
          <w:sz w:val="22"/>
          <w:szCs w:val="22"/>
        </w:rPr>
      </w:pPr>
      <w:r>
        <w:rPr>
          <w:rFonts w:asciiTheme="majorHAnsi" w:hAnsiTheme="majorHAnsi" w:cs="Arial"/>
          <w:color w:val="1A1A1A"/>
          <w:sz w:val="22"/>
          <w:szCs w:val="22"/>
        </w:rPr>
        <w:t>Will t</w:t>
      </w:r>
      <w:r w:rsidRPr="0098253F">
        <w:rPr>
          <w:rFonts w:asciiTheme="majorHAnsi" w:hAnsiTheme="majorHAnsi" w:cs="Arial"/>
          <w:color w:val="1A1A1A"/>
          <w:sz w:val="22"/>
          <w:szCs w:val="22"/>
        </w:rPr>
        <w:t xml:space="preserve">he contract </w:t>
      </w:r>
      <w:r>
        <w:rPr>
          <w:rFonts w:asciiTheme="majorHAnsi" w:hAnsiTheme="majorHAnsi" w:cs="Arial"/>
          <w:color w:val="1A1A1A"/>
          <w:sz w:val="22"/>
          <w:szCs w:val="22"/>
        </w:rPr>
        <w:t>be</w:t>
      </w:r>
      <w:r w:rsidRPr="0098253F">
        <w:rPr>
          <w:rFonts w:asciiTheme="majorHAnsi" w:hAnsiTheme="majorHAnsi" w:cs="Arial"/>
          <w:color w:val="1A1A1A"/>
          <w:sz w:val="22"/>
          <w:szCs w:val="22"/>
        </w:rPr>
        <w:t xml:space="preserve"> prepared and submitted in the language of </w:t>
      </w:r>
      <w:r>
        <w:rPr>
          <w:rFonts w:asciiTheme="majorHAnsi" w:hAnsiTheme="majorHAnsi" w:cs="Arial"/>
          <w:color w:val="1A1A1A"/>
          <w:sz w:val="22"/>
          <w:szCs w:val="22"/>
        </w:rPr>
        <w:t>the community</w:t>
      </w:r>
      <w:r w:rsidRPr="0098253F">
        <w:rPr>
          <w:rFonts w:asciiTheme="majorHAnsi" w:hAnsiTheme="majorHAnsi" w:cs="Arial"/>
          <w:color w:val="1A1A1A"/>
          <w:sz w:val="22"/>
          <w:szCs w:val="22"/>
        </w:rPr>
        <w:t xml:space="preserve">, or at least in a language that community members can understand? </w:t>
      </w:r>
    </w:p>
    <w:p w14:paraId="41E518CD" w14:textId="77777777" w:rsidR="00051E33" w:rsidRDefault="00051E33" w:rsidP="002563AC">
      <w:pPr>
        <w:widowControl w:val="0"/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</w:p>
    <w:p w14:paraId="4D638083" w14:textId="42BE30AE" w:rsidR="00051E33" w:rsidRDefault="00051E33" w:rsidP="00395B7D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  <w:r w:rsidRPr="00395B7D">
        <w:rPr>
          <w:rFonts w:asciiTheme="majorHAnsi" w:hAnsiTheme="majorHAnsi" w:cs="Arial"/>
          <w:color w:val="1A1A1A"/>
          <w:sz w:val="22"/>
          <w:szCs w:val="22"/>
        </w:rPr>
        <w:t>Is feedback regarding project expectations, obligations and objectives; land and resource rights; and the FPIC process itself delivered in due time?</w:t>
      </w:r>
    </w:p>
    <w:p w14:paraId="5CAC22A0" w14:textId="77777777" w:rsidR="00AA0873" w:rsidRPr="00AA0873" w:rsidRDefault="00AA0873" w:rsidP="00AA0873">
      <w:pPr>
        <w:widowControl w:val="0"/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</w:p>
    <w:p w14:paraId="0D6AFE58" w14:textId="680AF596" w:rsidR="00AA0873" w:rsidRDefault="00AA0873" w:rsidP="00395B7D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  <w:r>
        <w:rPr>
          <w:rFonts w:asciiTheme="majorHAnsi" w:hAnsiTheme="majorHAnsi" w:cs="Arial"/>
          <w:color w:val="1A1A1A"/>
          <w:sz w:val="22"/>
          <w:szCs w:val="22"/>
        </w:rPr>
        <w:t xml:space="preserve">Is the community aware of the proposed carbon offset and does </w:t>
      </w:r>
      <w:r w:rsidR="00894419">
        <w:rPr>
          <w:rFonts w:asciiTheme="majorHAnsi" w:hAnsiTheme="majorHAnsi" w:cs="Arial"/>
          <w:color w:val="1A1A1A"/>
          <w:sz w:val="22"/>
          <w:szCs w:val="22"/>
        </w:rPr>
        <w:t>the community</w:t>
      </w:r>
      <w:r>
        <w:rPr>
          <w:rFonts w:asciiTheme="majorHAnsi" w:hAnsiTheme="majorHAnsi" w:cs="Arial"/>
          <w:color w:val="1A1A1A"/>
          <w:sz w:val="22"/>
          <w:szCs w:val="22"/>
        </w:rPr>
        <w:t xml:space="preserve"> have a copy of the contract?</w:t>
      </w:r>
    </w:p>
    <w:p w14:paraId="7B9F7D70" w14:textId="77777777" w:rsidR="00AA0873" w:rsidRPr="00AA0873" w:rsidRDefault="00AA0873" w:rsidP="00AA0873">
      <w:pPr>
        <w:widowControl w:val="0"/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</w:p>
    <w:p w14:paraId="039B65DD" w14:textId="630549AF" w:rsidR="00AA0873" w:rsidRDefault="00AA0873" w:rsidP="00AA0873">
      <w:pPr>
        <w:pStyle w:val="ListParagraph"/>
        <w:numPr>
          <w:ilvl w:val="0"/>
          <w:numId w:val="4"/>
        </w:numPr>
        <w:rPr>
          <w:rFonts w:asciiTheme="majorHAnsi" w:hAnsiTheme="majorHAnsi" w:cs="Arial"/>
          <w:color w:val="1A1A1A"/>
          <w:sz w:val="22"/>
          <w:szCs w:val="22"/>
        </w:rPr>
      </w:pPr>
      <w:r w:rsidRPr="00AA0873">
        <w:rPr>
          <w:rFonts w:asciiTheme="majorHAnsi" w:hAnsiTheme="majorHAnsi" w:cs="Arial"/>
          <w:color w:val="1A1A1A"/>
          <w:sz w:val="22"/>
          <w:szCs w:val="22"/>
        </w:rPr>
        <w:t>Assuming that there are restrictions on forest use, how</w:t>
      </w:r>
      <w:r>
        <w:rPr>
          <w:rFonts w:asciiTheme="majorHAnsi" w:hAnsiTheme="majorHAnsi" w:cs="Arial"/>
          <w:color w:val="1A1A1A"/>
          <w:sz w:val="22"/>
          <w:szCs w:val="22"/>
        </w:rPr>
        <w:t xml:space="preserve"> are</w:t>
      </w:r>
      <w:r w:rsidRPr="00AA0873">
        <w:rPr>
          <w:rFonts w:asciiTheme="majorHAnsi" w:hAnsiTheme="majorHAnsi" w:cs="Arial"/>
          <w:color w:val="1A1A1A"/>
          <w:sz w:val="22"/>
          <w:szCs w:val="22"/>
        </w:rPr>
        <w:t xml:space="preserve"> they </w:t>
      </w:r>
      <w:r>
        <w:rPr>
          <w:rFonts w:asciiTheme="majorHAnsi" w:hAnsiTheme="majorHAnsi" w:cs="Arial"/>
          <w:color w:val="1A1A1A"/>
          <w:sz w:val="22"/>
          <w:szCs w:val="22"/>
        </w:rPr>
        <w:t>being</w:t>
      </w:r>
      <w:r w:rsidRPr="00AA0873">
        <w:rPr>
          <w:rFonts w:asciiTheme="majorHAnsi" w:hAnsiTheme="majorHAnsi" w:cs="Arial"/>
          <w:color w:val="1A1A1A"/>
          <w:sz w:val="22"/>
          <w:szCs w:val="22"/>
        </w:rPr>
        <w:t xml:space="preserve"> negotiated with the community? </w:t>
      </w:r>
    </w:p>
    <w:p w14:paraId="5D1562BD" w14:textId="77777777" w:rsidR="00AA0873" w:rsidRPr="00AA0873" w:rsidRDefault="00AA0873" w:rsidP="00AA0873">
      <w:pPr>
        <w:rPr>
          <w:rFonts w:asciiTheme="majorHAnsi" w:hAnsiTheme="majorHAnsi" w:cs="Arial"/>
          <w:color w:val="1A1A1A"/>
          <w:sz w:val="22"/>
          <w:szCs w:val="22"/>
        </w:rPr>
      </w:pPr>
    </w:p>
    <w:p w14:paraId="6636BD9F" w14:textId="0EAA9ED7" w:rsidR="00AA0873" w:rsidRDefault="00AA0873" w:rsidP="00AA0873">
      <w:pPr>
        <w:pStyle w:val="ListParagraph"/>
        <w:numPr>
          <w:ilvl w:val="0"/>
          <w:numId w:val="4"/>
        </w:numPr>
        <w:rPr>
          <w:rFonts w:asciiTheme="majorHAnsi" w:hAnsiTheme="majorHAnsi" w:cs="Arial"/>
          <w:color w:val="1A1A1A"/>
          <w:sz w:val="22"/>
          <w:szCs w:val="22"/>
        </w:rPr>
      </w:pPr>
      <w:r>
        <w:rPr>
          <w:rFonts w:asciiTheme="majorHAnsi" w:hAnsiTheme="majorHAnsi" w:cs="Arial"/>
          <w:color w:val="1A1A1A"/>
          <w:sz w:val="22"/>
          <w:szCs w:val="22"/>
        </w:rPr>
        <w:t>Do</w:t>
      </w:r>
      <w:r w:rsidRPr="00AA0873">
        <w:rPr>
          <w:rFonts w:asciiTheme="majorHAnsi" w:hAnsiTheme="majorHAnsi" w:cs="Arial"/>
          <w:color w:val="1A1A1A"/>
          <w:sz w:val="22"/>
          <w:szCs w:val="22"/>
        </w:rPr>
        <w:t xml:space="preserve"> these restrictions affect all members of the community equally? Who is most affected and who is less affected? Is there a process to address the disparate impact? </w:t>
      </w:r>
    </w:p>
    <w:p w14:paraId="7F2A769C" w14:textId="77777777" w:rsidR="00AA0873" w:rsidRPr="00AA0873" w:rsidRDefault="00AA0873" w:rsidP="00AA0873">
      <w:pPr>
        <w:rPr>
          <w:rFonts w:asciiTheme="majorHAnsi" w:hAnsiTheme="majorHAnsi" w:cs="Arial"/>
          <w:color w:val="1A1A1A"/>
          <w:sz w:val="22"/>
          <w:szCs w:val="22"/>
        </w:rPr>
      </w:pPr>
    </w:p>
    <w:p w14:paraId="027C8C99" w14:textId="2C085248" w:rsidR="00AA0873" w:rsidRPr="00AA0873" w:rsidRDefault="00AA0873" w:rsidP="00AA0873">
      <w:pPr>
        <w:pStyle w:val="ListParagraph"/>
        <w:numPr>
          <w:ilvl w:val="0"/>
          <w:numId w:val="4"/>
        </w:numPr>
        <w:rPr>
          <w:rFonts w:asciiTheme="majorHAnsi" w:hAnsiTheme="majorHAnsi" w:cs="Arial"/>
          <w:color w:val="1A1A1A"/>
          <w:sz w:val="22"/>
          <w:szCs w:val="22"/>
        </w:rPr>
      </w:pPr>
      <w:r w:rsidRPr="00AA0873">
        <w:rPr>
          <w:rFonts w:asciiTheme="majorHAnsi" w:hAnsiTheme="majorHAnsi" w:cs="Arial"/>
          <w:color w:val="1A1A1A"/>
          <w:sz w:val="22"/>
          <w:szCs w:val="22"/>
        </w:rPr>
        <w:t xml:space="preserve">Does </w:t>
      </w:r>
      <w:r>
        <w:rPr>
          <w:rFonts w:asciiTheme="majorHAnsi" w:hAnsiTheme="majorHAnsi" w:cs="Arial"/>
          <w:color w:val="1A1A1A"/>
          <w:sz w:val="22"/>
          <w:szCs w:val="22"/>
        </w:rPr>
        <w:t>the project</w:t>
      </w:r>
      <w:r w:rsidRPr="00AA0873">
        <w:rPr>
          <w:rFonts w:asciiTheme="majorHAnsi" w:hAnsiTheme="majorHAnsi" w:cs="Arial"/>
          <w:color w:val="1A1A1A"/>
          <w:sz w:val="22"/>
          <w:szCs w:val="22"/>
        </w:rPr>
        <w:t xml:space="preserve"> create new jobs? If it does, through which process</w:t>
      </w:r>
      <w:r>
        <w:rPr>
          <w:rFonts w:asciiTheme="majorHAnsi" w:hAnsiTheme="majorHAnsi" w:cs="Arial"/>
          <w:color w:val="1A1A1A"/>
          <w:sz w:val="22"/>
          <w:szCs w:val="22"/>
        </w:rPr>
        <w:t xml:space="preserve"> jobs will be</w:t>
      </w:r>
      <w:r w:rsidRPr="00AA0873">
        <w:rPr>
          <w:rFonts w:asciiTheme="majorHAnsi" w:hAnsiTheme="majorHAnsi" w:cs="Arial"/>
          <w:color w:val="1A1A1A"/>
          <w:sz w:val="22"/>
          <w:szCs w:val="22"/>
        </w:rPr>
        <w:t xml:space="preserve"> assigned or provide</w:t>
      </w:r>
      <w:r>
        <w:rPr>
          <w:rFonts w:asciiTheme="majorHAnsi" w:hAnsiTheme="majorHAnsi" w:cs="Arial"/>
          <w:color w:val="1A1A1A"/>
          <w:sz w:val="22"/>
          <w:szCs w:val="22"/>
        </w:rPr>
        <w:t>d</w:t>
      </w:r>
      <w:r w:rsidRPr="00AA0873">
        <w:rPr>
          <w:rFonts w:asciiTheme="majorHAnsi" w:hAnsiTheme="majorHAnsi" w:cs="Arial"/>
          <w:color w:val="1A1A1A"/>
          <w:sz w:val="22"/>
          <w:szCs w:val="22"/>
        </w:rPr>
        <w:t xml:space="preserve"> and what kind of job </w:t>
      </w:r>
      <w:r>
        <w:rPr>
          <w:rFonts w:asciiTheme="majorHAnsi" w:hAnsiTheme="majorHAnsi" w:cs="Arial"/>
          <w:color w:val="1A1A1A"/>
          <w:sz w:val="22"/>
          <w:szCs w:val="22"/>
        </w:rPr>
        <w:t>are they</w:t>
      </w:r>
      <w:r w:rsidRPr="00AA0873">
        <w:rPr>
          <w:rFonts w:asciiTheme="majorHAnsi" w:hAnsiTheme="majorHAnsi" w:cs="Arial"/>
          <w:color w:val="1A1A1A"/>
          <w:sz w:val="22"/>
          <w:szCs w:val="22"/>
        </w:rPr>
        <w:t>?</w:t>
      </w:r>
    </w:p>
    <w:p w14:paraId="344693F1" w14:textId="77777777" w:rsidR="00051E33" w:rsidRDefault="00051E33" w:rsidP="002563AC">
      <w:pPr>
        <w:widowControl w:val="0"/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</w:p>
    <w:p w14:paraId="12A653E7" w14:textId="4255BC63" w:rsidR="00051E33" w:rsidRPr="00395B7D" w:rsidRDefault="00051E33" w:rsidP="00395B7D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  <w:r w:rsidRPr="00395B7D">
        <w:rPr>
          <w:rFonts w:asciiTheme="majorHAnsi" w:hAnsiTheme="majorHAnsi" w:cs="Arial"/>
          <w:color w:val="1A1A1A"/>
          <w:sz w:val="22"/>
          <w:szCs w:val="22"/>
        </w:rPr>
        <w:t xml:space="preserve">Is there </w:t>
      </w:r>
      <w:r w:rsidR="00E92640">
        <w:rPr>
          <w:rFonts w:asciiTheme="majorHAnsi" w:hAnsiTheme="majorHAnsi" w:cs="Arial"/>
          <w:color w:val="1A1A1A"/>
          <w:sz w:val="22"/>
          <w:szCs w:val="22"/>
        </w:rPr>
        <w:t>a</w:t>
      </w:r>
      <w:r w:rsidRPr="00395B7D">
        <w:rPr>
          <w:rFonts w:asciiTheme="majorHAnsi" w:hAnsiTheme="majorHAnsi" w:cs="Arial"/>
          <w:color w:val="1A1A1A"/>
          <w:sz w:val="22"/>
          <w:szCs w:val="22"/>
        </w:rPr>
        <w:t xml:space="preserve"> </w:t>
      </w:r>
      <w:r w:rsidR="00E92640">
        <w:rPr>
          <w:rFonts w:asciiTheme="majorHAnsi" w:hAnsiTheme="majorHAnsi" w:cs="Arial"/>
          <w:color w:val="1A1A1A"/>
          <w:sz w:val="22"/>
          <w:szCs w:val="22"/>
        </w:rPr>
        <w:t xml:space="preserve">feedback and </w:t>
      </w:r>
      <w:r w:rsidRPr="00395B7D">
        <w:rPr>
          <w:rFonts w:asciiTheme="majorHAnsi" w:hAnsiTheme="majorHAnsi" w:cs="Arial"/>
          <w:color w:val="1A1A1A"/>
          <w:sz w:val="22"/>
          <w:szCs w:val="22"/>
        </w:rPr>
        <w:t>grievance mechanism at the community level</w:t>
      </w:r>
      <w:r w:rsidR="00E92640">
        <w:rPr>
          <w:rFonts w:asciiTheme="majorHAnsi" w:hAnsiTheme="majorHAnsi" w:cs="Arial"/>
          <w:color w:val="1A1A1A"/>
          <w:sz w:val="22"/>
          <w:szCs w:val="22"/>
        </w:rPr>
        <w:t xml:space="preserve"> for the project</w:t>
      </w:r>
      <w:r w:rsidRPr="00395B7D">
        <w:rPr>
          <w:rFonts w:asciiTheme="majorHAnsi" w:hAnsiTheme="majorHAnsi" w:cs="Arial"/>
          <w:color w:val="1A1A1A"/>
          <w:sz w:val="22"/>
          <w:szCs w:val="22"/>
        </w:rPr>
        <w:t>? It is fair and impartial?</w:t>
      </w:r>
      <w:r w:rsidR="00E92640">
        <w:rPr>
          <w:rFonts w:asciiTheme="majorHAnsi" w:hAnsiTheme="majorHAnsi" w:cs="Arial"/>
          <w:color w:val="1A1A1A"/>
          <w:sz w:val="22"/>
          <w:szCs w:val="22"/>
        </w:rPr>
        <w:t xml:space="preserve"> Is it accessible and effective?</w:t>
      </w:r>
    </w:p>
    <w:p w14:paraId="05C440FF" w14:textId="77777777" w:rsidR="00051E33" w:rsidRDefault="00051E33" w:rsidP="002563AC">
      <w:pPr>
        <w:widowControl w:val="0"/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</w:p>
    <w:p w14:paraId="54FE2B63" w14:textId="715310A0" w:rsidR="00051E33" w:rsidRPr="00395B7D" w:rsidRDefault="00051E33" w:rsidP="00395B7D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  <w:r w:rsidRPr="00395B7D">
        <w:rPr>
          <w:rFonts w:asciiTheme="majorHAnsi" w:hAnsiTheme="majorHAnsi" w:cs="Arial"/>
          <w:color w:val="1A1A1A"/>
          <w:sz w:val="22"/>
          <w:szCs w:val="22"/>
        </w:rPr>
        <w:t>Are community members aware of the external agencies and companies intentions, financing, policies and participation in the different mechanisms in place (feedback, grievance, FPIC)?</w:t>
      </w:r>
    </w:p>
    <w:p w14:paraId="244E77B5" w14:textId="77777777" w:rsidR="00051E33" w:rsidRDefault="00051E33" w:rsidP="002563AC">
      <w:pPr>
        <w:widowControl w:val="0"/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</w:p>
    <w:p w14:paraId="1AB1BAF8" w14:textId="5F9F6726" w:rsidR="00051E33" w:rsidRPr="00395B7D" w:rsidRDefault="00051E33" w:rsidP="00395B7D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  <w:r w:rsidRPr="00395B7D">
        <w:rPr>
          <w:rFonts w:asciiTheme="majorHAnsi" w:hAnsiTheme="majorHAnsi" w:cs="Arial"/>
          <w:color w:val="1A1A1A"/>
          <w:sz w:val="22"/>
          <w:szCs w:val="22"/>
        </w:rPr>
        <w:t>Is there a simple handbook on FPIC procedures for community use?</w:t>
      </w:r>
      <w:r w:rsidR="009C0FBB">
        <w:rPr>
          <w:rFonts w:asciiTheme="majorHAnsi" w:hAnsiTheme="majorHAnsi" w:cs="Arial"/>
          <w:color w:val="1A1A1A"/>
          <w:sz w:val="22"/>
          <w:szCs w:val="22"/>
        </w:rPr>
        <w:t xml:space="preserve"> Is this handbook available in the community’s language?</w:t>
      </w:r>
    </w:p>
    <w:p w14:paraId="581B60FB" w14:textId="77777777" w:rsidR="00051E33" w:rsidRDefault="00051E33" w:rsidP="002563AC">
      <w:pPr>
        <w:widowControl w:val="0"/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</w:p>
    <w:p w14:paraId="002E730B" w14:textId="11000FB1" w:rsidR="00051E33" w:rsidRPr="00395B7D" w:rsidRDefault="00051E33" w:rsidP="00395B7D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  <w:r w:rsidRPr="00395B7D">
        <w:rPr>
          <w:rFonts w:asciiTheme="majorHAnsi" w:hAnsiTheme="majorHAnsi" w:cs="Arial"/>
          <w:color w:val="1A1A1A"/>
          <w:sz w:val="22"/>
          <w:szCs w:val="22"/>
        </w:rPr>
        <w:t>Are there FPIC protocols for interactions with outsiders?</w:t>
      </w:r>
    </w:p>
    <w:p w14:paraId="6091C7BC" w14:textId="77777777" w:rsidR="00051E33" w:rsidRDefault="00051E33" w:rsidP="002563AC">
      <w:pPr>
        <w:widowControl w:val="0"/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</w:p>
    <w:p w14:paraId="53A867C3" w14:textId="64E802B2" w:rsidR="00051E33" w:rsidRPr="00395B7D" w:rsidRDefault="00051E33" w:rsidP="00395B7D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  <w:r w:rsidRPr="00395B7D">
        <w:rPr>
          <w:rFonts w:asciiTheme="majorHAnsi" w:hAnsiTheme="majorHAnsi" w:cs="Arial"/>
          <w:color w:val="1A1A1A"/>
          <w:sz w:val="22"/>
          <w:szCs w:val="22"/>
        </w:rPr>
        <w:t>Are communities’ own systems of decision-making and representation being used?</w:t>
      </w:r>
    </w:p>
    <w:p w14:paraId="75CA172D" w14:textId="77777777" w:rsidR="00051E33" w:rsidRDefault="00051E33" w:rsidP="002563AC">
      <w:pPr>
        <w:widowControl w:val="0"/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</w:p>
    <w:p w14:paraId="33BC4F7D" w14:textId="3E085F9C" w:rsidR="00051E33" w:rsidRPr="00395B7D" w:rsidRDefault="00051E33" w:rsidP="00395B7D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  <w:r w:rsidRPr="00395B7D">
        <w:rPr>
          <w:rFonts w:asciiTheme="majorHAnsi" w:hAnsiTheme="majorHAnsi" w:cs="Arial"/>
          <w:color w:val="1A1A1A"/>
          <w:sz w:val="22"/>
          <w:szCs w:val="22"/>
        </w:rPr>
        <w:t>Are communities’ local languages being used during the FPIC process?</w:t>
      </w:r>
    </w:p>
    <w:p w14:paraId="24D943BD" w14:textId="77777777" w:rsidR="00051E33" w:rsidRDefault="00051E33" w:rsidP="002563AC">
      <w:pPr>
        <w:widowControl w:val="0"/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</w:p>
    <w:p w14:paraId="6248B51E" w14:textId="6E28EF97" w:rsidR="00051E33" w:rsidRPr="00395B7D" w:rsidRDefault="00051E33" w:rsidP="00395B7D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  <w:r w:rsidRPr="00395B7D">
        <w:rPr>
          <w:rFonts w:asciiTheme="majorHAnsi" w:hAnsiTheme="majorHAnsi" w:cs="Arial"/>
          <w:color w:val="1A1A1A"/>
          <w:sz w:val="22"/>
          <w:szCs w:val="22"/>
        </w:rPr>
        <w:t>Is there clarity of the iterative nature of the FPIC process (initiative cannot be taken off the community once the agreement has been signed</w:t>
      </w:r>
      <w:r w:rsidR="00E92640">
        <w:rPr>
          <w:rFonts w:asciiTheme="majorHAnsi" w:hAnsiTheme="majorHAnsi" w:cs="Arial"/>
          <w:color w:val="1A1A1A"/>
          <w:sz w:val="22"/>
          <w:szCs w:val="22"/>
        </w:rPr>
        <w:t xml:space="preserve"> off</w:t>
      </w:r>
      <w:r w:rsidRPr="00395B7D">
        <w:rPr>
          <w:rFonts w:asciiTheme="majorHAnsi" w:hAnsiTheme="majorHAnsi" w:cs="Arial"/>
          <w:color w:val="1A1A1A"/>
          <w:sz w:val="22"/>
          <w:szCs w:val="22"/>
        </w:rPr>
        <w:t>)?</w:t>
      </w:r>
    </w:p>
    <w:p w14:paraId="0C8E46B5" w14:textId="77777777" w:rsidR="00051E33" w:rsidRDefault="00051E33" w:rsidP="002563AC">
      <w:pPr>
        <w:widowControl w:val="0"/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</w:p>
    <w:p w14:paraId="493B5490" w14:textId="097F0AFE" w:rsidR="00051E33" w:rsidRPr="00395B7D" w:rsidRDefault="00051E33" w:rsidP="00395B7D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  <w:r w:rsidRPr="00395B7D">
        <w:rPr>
          <w:rFonts w:asciiTheme="majorHAnsi" w:hAnsiTheme="majorHAnsi" w:cs="Arial"/>
          <w:color w:val="1A1A1A"/>
          <w:sz w:val="22"/>
          <w:szCs w:val="22"/>
        </w:rPr>
        <w:t>Are communities aware of the fact that they can designate an independent monitoring body to ensure compliance with due process?</w:t>
      </w:r>
    </w:p>
    <w:p w14:paraId="1A592AC0" w14:textId="77777777" w:rsidR="00051E33" w:rsidRDefault="00051E33" w:rsidP="002563AC">
      <w:pPr>
        <w:widowControl w:val="0"/>
        <w:autoSpaceDE w:val="0"/>
        <w:autoSpaceDN w:val="0"/>
        <w:adjustRightInd w:val="0"/>
        <w:rPr>
          <w:rFonts w:asciiTheme="majorHAnsi" w:hAnsiTheme="majorHAnsi" w:cs="Arial"/>
          <w:color w:val="1A1A1A"/>
          <w:sz w:val="22"/>
          <w:szCs w:val="22"/>
        </w:rPr>
      </w:pPr>
    </w:p>
    <w:p w14:paraId="5EA0102F" w14:textId="77777777" w:rsidR="002563AC" w:rsidRDefault="002563AC">
      <w:pPr>
        <w:rPr>
          <w:rFonts w:ascii="Georgia" w:hAnsi="Georgia" w:cs="Times New Roman"/>
        </w:rPr>
      </w:pPr>
    </w:p>
    <w:p w14:paraId="5113D4C2" w14:textId="77777777" w:rsidR="002563AC" w:rsidRPr="00BC66C5" w:rsidRDefault="002563AC"/>
    <w:sectPr w:rsidR="002563AC" w:rsidRPr="00BC66C5" w:rsidSect="001A7466">
      <w:footerReference w:type="even" r:id="rId8"/>
      <w:footerReference w:type="default" r:id="rId9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020FD61" w14:textId="77777777" w:rsidR="00894419" w:rsidRDefault="00894419" w:rsidP="00894419">
      <w:r>
        <w:separator/>
      </w:r>
    </w:p>
  </w:endnote>
  <w:endnote w:type="continuationSeparator" w:id="0">
    <w:p w14:paraId="3F2CA3D0" w14:textId="77777777" w:rsidR="00894419" w:rsidRDefault="00894419" w:rsidP="00894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F8522E" w14:textId="77777777" w:rsidR="00894419" w:rsidRDefault="00894419" w:rsidP="00801F2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5CFE7B1" w14:textId="77777777" w:rsidR="00894419" w:rsidRDefault="00894419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6C465C" w14:textId="77777777" w:rsidR="00894419" w:rsidRDefault="00894419" w:rsidP="00801F2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3302E">
      <w:rPr>
        <w:rStyle w:val="PageNumber"/>
        <w:noProof/>
      </w:rPr>
      <w:t>1</w:t>
    </w:r>
    <w:r>
      <w:rPr>
        <w:rStyle w:val="PageNumber"/>
      </w:rPr>
      <w:fldChar w:fldCharType="end"/>
    </w:r>
  </w:p>
  <w:p w14:paraId="74F801DC" w14:textId="77777777" w:rsidR="00894419" w:rsidRDefault="00894419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2F107D1" w14:textId="77777777" w:rsidR="00894419" w:rsidRDefault="00894419" w:rsidP="00894419">
      <w:r>
        <w:separator/>
      </w:r>
    </w:p>
  </w:footnote>
  <w:footnote w:type="continuationSeparator" w:id="0">
    <w:p w14:paraId="6904FD93" w14:textId="77777777" w:rsidR="00894419" w:rsidRDefault="00894419" w:rsidP="008944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AA0B20"/>
    <w:multiLevelType w:val="hybridMultilevel"/>
    <w:tmpl w:val="06DA4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56F6B09"/>
    <w:multiLevelType w:val="hybridMultilevel"/>
    <w:tmpl w:val="09045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276067D"/>
    <w:multiLevelType w:val="multilevel"/>
    <w:tmpl w:val="50AE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E9E465B"/>
    <w:multiLevelType w:val="multilevel"/>
    <w:tmpl w:val="90D6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1EF"/>
    <w:rsid w:val="00051E33"/>
    <w:rsid w:val="001A7466"/>
    <w:rsid w:val="002563AC"/>
    <w:rsid w:val="002C7A3E"/>
    <w:rsid w:val="002F1308"/>
    <w:rsid w:val="00395B7D"/>
    <w:rsid w:val="004211EF"/>
    <w:rsid w:val="00476A2C"/>
    <w:rsid w:val="0053302E"/>
    <w:rsid w:val="00552386"/>
    <w:rsid w:val="00583309"/>
    <w:rsid w:val="005F08C3"/>
    <w:rsid w:val="006A04A8"/>
    <w:rsid w:val="00701514"/>
    <w:rsid w:val="007224A6"/>
    <w:rsid w:val="00744FC9"/>
    <w:rsid w:val="007B1F95"/>
    <w:rsid w:val="007B5CD6"/>
    <w:rsid w:val="00894419"/>
    <w:rsid w:val="008979DA"/>
    <w:rsid w:val="0098253F"/>
    <w:rsid w:val="009C0FBB"/>
    <w:rsid w:val="00AA0873"/>
    <w:rsid w:val="00B33055"/>
    <w:rsid w:val="00B65C57"/>
    <w:rsid w:val="00BC66C5"/>
    <w:rsid w:val="00E92640"/>
    <w:rsid w:val="00FB0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692289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211EF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7B5CD6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9441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4419"/>
  </w:style>
  <w:style w:type="character" w:styleId="PageNumber">
    <w:name w:val="page number"/>
    <w:basedOn w:val="DefaultParagraphFont"/>
    <w:uiPriority w:val="99"/>
    <w:semiHidden/>
    <w:unhideWhenUsed/>
    <w:rsid w:val="00894419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211EF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7B5CD6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9441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4419"/>
  </w:style>
  <w:style w:type="character" w:styleId="PageNumber">
    <w:name w:val="page number"/>
    <w:basedOn w:val="DefaultParagraphFont"/>
    <w:uiPriority w:val="99"/>
    <w:semiHidden/>
    <w:unhideWhenUsed/>
    <w:rsid w:val="008944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783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5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55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52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27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72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2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5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84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65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3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8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50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3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5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85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4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31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81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8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32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9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589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32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5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7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4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41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34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807</Words>
  <Characters>4605</Characters>
  <Application>Microsoft Macintosh Word</Application>
  <DocSecurity>0</DocSecurity>
  <Lines>38</Lines>
  <Paragraphs>10</Paragraphs>
  <ScaleCrop>false</ScaleCrop>
  <Company>Consultant</Company>
  <LinksUpToDate>false</LinksUpToDate>
  <CharactersWithSpaces>5402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Retana</dc:creator>
  <cp:keywords/>
  <dc:description/>
  <cp:lastModifiedBy>Heather Huntington</cp:lastModifiedBy>
  <cp:revision>2</cp:revision>
  <dcterms:created xsi:type="dcterms:W3CDTF">2014-10-29T16:32:00Z</dcterms:created>
  <dcterms:modified xsi:type="dcterms:W3CDTF">2014-10-29T16:32:00Z</dcterms:modified>
</cp:coreProperties>
</file>