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267A" w14:textId="4D77AC14" w:rsidR="0028733D" w:rsidRDefault="0028733D" w:rsidP="00A50E2D">
      <w:r w:rsidRPr="00C60EDF">
        <w:t>CONVENTION FOR THE ESTABLISHMENT OF A EUROPEAN ORGANISATION FOR THE EXPLOITATION OF METEOROLOGICAL SATELLITES (EUMETSAT) entered into force on 19 June 1986, including amendments entered into force on 19 November 2000 Last amended on 19 November 2000</w:t>
      </w:r>
    </w:p>
    <w:p w14:paraId="3D1E02D4" w14:textId="79120161" w:rsidR="005B6A88" w:rsidRDefault="0028733D" w:rsidP="0028733D">
      <w:r w:rsidRPr="009B2D04">
        <w:t>REGULATIONS REGULATION (EU) 2021/694 OF THE EUROPEAN PARLIAMENT AND OF THE COUNCIL of 29 April 2021 establishing the Digital Europe Programme and repealing Decision (EU) 2015/2240 (Text with EEA relevance</w:t>
      </w:r>
      <w:r w:rsidR="00A50E2D" w:rsidRPr="00694D4A">
        <w:t xml:space="preserve">RESOLUTION ESTABLISHING A </w:t>
      </w:r>
      <w:proofErr w:type="gramStart"/>
      <w:r w:rsidR="00A50E2D" w:rsidRPr="00694D4A">
        <w:t>THIRD PARTY</w:t>
      </w:r>
      <w:proofErr w:type="gramEnd"/>
      <w:r w:rsidR="00A50E2D" w:rsidRPr="00694D4A">
        <w:t xml:space="preserve"> PROGRAMME ON EUMETSAT ACTIVITIES IN SUPPORT OF THE IMPLEMENTATION OF THE COPERNICUS COMPONENT OF THE SPACE PROGRAMME OF THE EUROPEAN UNION IN THE PERIOD 2021-2028 adopted at the 97th Meeting of the EUMETSAT Council on 1-2 July 2021</w:t>
      </w:r>
    </w:p>
    <w:p w14:paraId="3CCC50A0" w14:textId="510371C3" w:rsidR="005B6A88" w:rsidRDefault="005B6A88" w:rsidP="00922199">
      <w:pPr>
        <w:tabs>
          <w:tab w:val="left" w:pos="1039"/>
        </w:tabs>
      </w:pPr>
      <w:r w:rsidRPr="005B6A88">
        <w:t>EUMETSAT FINANCIAL RULES Last amended on 01 Jul 2023</w:t>
      </w:r>
    </w:p>
    <w:p w14:paraId="05DAA0C1" w14:textId="435F5F00" w:rsidR="00E632C8" w:rsidRDefault="007B0B1C" w:rsidP="00922199">
      <w:pPr>
        <w:tabs>
          <w:tab w:val="left" w:pos="1039"/>
        </w:tabs>
      </w:pPr>
      <w:r w:rsidRPr="007B0B1C">
        <w:t>EUMETSAT PROGRAMMES Last amended on 01 Jan 2024</w:t>
      </w:r>
    </w:p>
    <w:p w14:paraId="3706824A" w14:textId="3DDCF063" w:rsidR="00C0798D" w:rsidRDefault="00C0798D" w:rsidP="00C0798D">
      <w:r w:rsidRPr="00C60EDF">
        <w:t>PROTOCOL ON THE PRIVILEGES AND IMMUNITIES OF THE EUROPEAN ORGANISATION FOR THE EXPLOITATION OF METEOROLOGICAL SATELLITES (EUMETSAT) entered into force on 5 January 1989, as amended in accordance with notification of the Depositary of the Protocol on Privileges and Immunities dated 12 January 2004 Last amended on 01 January 2004</w:t>
      </w:r>
    </w:p>
    <w:p w14:paraId="6C576666" w14:textId="55680892" w:rsidR="005B6A88" w:rsidRDefault="005B6A88" w:rsidP="00922199">
      <w:pPr>
        <w:tabs>
          <w:tab w:val="left" w:pos="1039"/>
        </w:tabs>
      </w:pPr>
      <w:r w:rsidRPr="005B6A88">
        <w:t>TERMS OF REFERENCE OF SUBSIDIARY BODIES OF THE COUNCIL Last amended on 04 December 2024</w:t>
      </w:r>
    </w:p>
    <w:p w14:paraId="76B33258" w14:textId="272FB00E" w:rsidR="0028733D" w:rsidRDefault="0028733D" w:rsidP="0028733D">
      <w:r w:rsidRPr="009B2D04">
        <w:t>RESOLUTION EUM/C/108/25/RES. I ON THE AUTHORISATION TO PROCEED WITH THE EPS-STERNA PROGRAMME presented at the 108th Meeting of the EUMETSAT Council on 1-2 July 2025 and adopted on 9 July 2025</w:t>
      </w:r>
    </w:p>
    <w:p w14:paraId="054E3794" w14:textId="3DF8EA1C" w:rsidR="00D83A36" w:rsidRDefault="00D83A36" w:rsidP="00922199">
      <w:pPr>
        <w:tabs>
          <w:tab w:val="left" w:pos="1039"/>
        </w:tabs>
      </w:pPr>
      <w:r w:rsidRPr="00D83A36">
        <w:t>BASIC DOCUMENTS Last amended on 19 January 2026</w:t>
      </w:r>
    </w:p>
    <w:p w14:paraId="004C4241" w14:textId="1D0243FA" w:rsidR="00FD305E" w:rsidRDefault="00FD305E" w:rsidP="00922199">
      <w:pPr>
        <w:tabs>
          <w:tab w:val="left" w:pos="1039"/>
        </w:tabs>
      </w:pPr>
      <w:r w:rsidRPr="00FD305E">
        <w:t>COUNCIL RESOLUTIONS AND DECLARATIONS Last amended on 19 January 2026</w:t>
      </w:r>
    </w:p>
    <w:p w14:paraId="72091A35" w14:textId="0DC48988" w:rsidR="00D83A36" w:rsidRDefault="00D83A36" w:rsidP="00922199">
      <w:pPr>
        <w:tabs>
          <w:tab w:val="left" w:pos="1039"/>
        </w:tabs>
      </w:pPr>
      <w:r w:rsidRPr="00D83A36">
        <w:t>EUMETSAT STAFF RULES Last amended on 1 April 2026</w:t>
      </w:r>
    </w:p>
    <w:p w14:paraId="6F7DC5AB" w14:textId="49FDC9DC" w:rsidR="00C60EDF" w:rsidRPr="00692B3D" w:rsidRDefault="00C60EDF" w:rsidP="009B2D04"/>
    <w:sectPr w:rsidR="00C60EDF" w:rsidRPr="00692B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3974"/>
    <w:rsid w:val="00062734"/>
    <w:rsid w:val="0006793C"/>
    <w:rsid w:val="000A185D"/>
    <w:rsid w:val="000F1FB9"/>
    <w:rsid w:val="000F5CC1"/>
    <w:rsid w:val="001645CD"/>
    <w:rsid w:val="0018450F"/>
    <w:rsid w:val="001D6FD3"/>
    <w:rsid w:val="00247726"/>
    <w:rsid w:val="00250F51"/>
    <w:rsid w:val="0028733D"/>
    <w:rsid w:val="002926D1"/>
    <w:rsid w:val="002B5623"/>
    <w:rsid w:val="002B568D"/>
    <w:rsid w:val="00311E3D"/>
    <w:rsid w:val="003F09D0"/>
    <w:rsid w:val="004302E0"/>
    <w:rsid w:val="00450137"/>
    <w:rsid w:val="0050787E"/>
    <w:rsid w:val="005534F4"/>
    <w:rsid w:val="00574904"/>
    <w:rsid w:val="00583193"/>
    <w:rsid w:val="005B6A88"/>
    <w:rsid w:val="005E0B68"/>
    <w:rsid w:val="00601160"/>
    <w:rsid w:val="00692B3D"/>
    <w:rsid w:val="00694D4A"/>
    <w:rsid w:val="006E57CB"/>
    <w:rsid w:val="007257A9"/>
    <w:rsid w:val="00784178"/>
    <w:rsid w:val="007A59CE"/>
    <w:rsid w:val="007B0049"/>
    <w:rsid w:val="007B0B1C"/>
    <w:rsid w:val="007D5EA4"/>
    <w:rsid w:val="00800108"/>
    <w:rsid w:val="0087496F"/>
    <w:rsid w:val="008F7664"/>
    <w:rsid w:val="009173D1"/>
    <w:rsid w:val="00922199"/>
    <w:rsid w:val="009B2D04"/>
    <w:rsid w:val="00A368B2"/>
    <w:rsid w:val="00A45DEA"/>
    <w:rsid w:val="00A50E2D"/>
    <w:rsid w:val="00AE0E60"/>
    <w:rsid w:val="00AE6104"/>
    <w:rsid w:val="00AF2093"/>
    <w:rsid w:val="00B07EFD"/>
    <w:rsid w:val="00B55CF0"/>
    <w:rsid w:val="00B916BE"/>
    <w:rsid w:val="00BC2461"/>
    <w:rsid w:val="00BE63EB"/>
    <w:rsid w:val="00C0798D"/>
    <w:rsid w:val="00C25BC6"/>
    <w:rsid w:val="00C60EDF"/>
    <w:rsid w:val="00C763FD"/>
    <w:rsid w:val="00CB6058"/>
    <w:rsid w:val="00D2400B"/>
    <w:rsid w:val="00D31CCC"/>
    <w:rsid w:val="00D31F65"/>
    <w:rsid w:val="00D82746"/>
    <w:rsid w:val="00D83A36"/>
    <w:rsid w:val="00E33A91"/>
    <w:rsid w:val="00E632C8"/>
    <w:rsid w:val="00EA604E"/>
    <w:rsid w:val="00EB38D6"/>
    <w:rsid w:val="00EC6BE0"/>
    <w:rsid w:val="00EF661F"/>
    <w:rsid w:val="00F52624"/>
    <w:rsid w:val="00FC33AF"/>
    <w:rsid w:val="00FD30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EA7AF-628D-4EA7-AE51-9560A08DE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60</cp:revision>
  <dcterms:created xsi:type="dcterms:W3CDTF">2026-07-28T13:26:00Z</dcterms:created>
  <dcterms:modified xsi:type="dcterms:W3CDTF">2026-08-03T13:36:00Z</dcterms:modified>
</cp:coreProperties>
</file>