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A8E1" w14:textId="77777777" w:rsidR="001E7703" w:rsidRDefault="00755951" w:rsidP="00B76635">
      <w:r>
        <w:fldChar w:fldCharType="begin"/>
      </w:r>
      <w:r>
        <w:instrText>HYPERLINK "https://eportal.nspa.nato.int/public/eportal.aspx?utm_source=chatgpt.com"</w:instrText>
      </w:r>
      <w:r>
        <w:fldChar w:fldCharType="separate"/>
      </w:r>
      <w:r w:rsidRPr="00755951">
        <w:rPr>
          <w:rStyle w:val="Hyperlink"/>
        </w:rPr>
        <w:t xml:space="preserve">NSPA - </w:t>
      </w:r>
      <w:proofErr w:type="spellStart"/>
      <w:r w:rsidRPr="00755951">
        <w:rPr>
          <w:rStyle w:val="Hyperlink"/>
        </w:rPr>
        <w:t>ePortal</w:t>
      </w:r>
      <w:proofErr w:type="spellEnd"/>
      <w:r>
        <w:fldChar w:fldCharType="end"/>
      </w:r>
    </w:p>
    <w:p w14:paraId="4D68785D" w14:textId="77777777" w:rsidR="001E7703" w:rsidRDefault="001E7703" w:rsidP="001E7703">
      <w:hyperlink r:id="rId4" w:history="1">
        <w:r w:rsidRPr="00164F33">
          <w:rPr>
            <w:rStyle w:val="Hyperlink"/>
          </w:rPr>
          <w:t>NSPA | General Information</w:t>
        </w:r>
      </w:hyperlink>
    </w:p>
    <w:p w14:paraId="3BDE56D6" w14:textId="0A482574" w:rsidR="001E7703" w:rsidRDefault="001E7703" w:rsidP="001E7703">
      <w:hyperlink r:id="rId5" w:history="1">
        <w:r w:rsidRPr="003F0171">
          <w:rPr>
            <w:rStyle w:val="Hyperlink"/>
          </w:rPr>
          <w:t>NSPA | Bid openings &amp; Awards</w:t>
        </w:r>
      </w:hyperlink>
      <w:r>
        <w:t xml:space="preserve"> ( important for executed contract and closed bids – to be included)</w:t>
      </w:r>
    </w:p>
    <w:p w14:paraId="3C39B8A1" w14:textId="77777777" w:rsidR="00AB4713" w:rsidRDefault="00AB4713" w:rsidP="00AB4713">
      <w:pPr>
        <w:tabs>
          <w:tab w:val="left" w:pos="924"/>
        </w:tabs>
      </w:pPr>
      <w:r w:rsidRPr="00595664">
        <w:t>BID OPENINGS ABOVE 800.000,00 EUROS SOUMISSIONS AU DESSUS DE 800.000,00 EUROS BID OPENINGS WEEK FROM 10 AUGUST 2026 TO 16 AUGUST 2026 OUVERTURE DES OFFRES SEMAINE DU 10 AOUT 2026 AU 16 AOUT 2026</w:t>
      </w:r>
    </w:p>
    <w:p w14:paraId="0D6CD913" w14:textId="77777777" w:rsidR="00AB4713" w:rsidRDefault="00AB4713" w:rsidP="00AB4713">
      <w:pPr>
        <w:tabs>
          <w:tab w:val="left" w:pos="924"/>
        </w:tabs>
      </w:pPr>
      <w:r w:rsidRPr="00B06117">
        <w:t>Purchase Orders awarded by NSPA with a value of € 160,000 and above Period : 01 January 2026 - 31 March 2026</w:t>
      </w:r>
    </w:p>
    <w:p w14:paraId="7C3FF227" w14:textId="6324E60B" w:rsidR="00AB4713" w:rsidRDefault="00AB4713" w:rsidP="00AB4713">
      <w:pPr>
        <w:tabs>
          <w:tab w:val="left" w:pos="924"/>
        </w:tabs>
      </w:pPr>
      <w:r w:rsidRPr="00AB4713">
        <w:t>Purchase Orders awarded by NSPA with a value of € 160,000 and above Period : 01 April 2026 - 30 June 2026</w:t>
      </w:r>
    </w:p>
    <w:p w14:paraId="5BB61B6B" w14:textId="510F60EB" w:rsidR="001E7703" w:rsidRDefault="001E7703" w:rsidP="001E7703">
      <w:pPr>
        <w:rPr>
          <w:rStyle w:val="Hyperlink"/>
        </w:rPr>
      </w:pPr>
      <w:hyperlink r:id="rId6" w:history="1">
        <w:r w:rsidRPr="00EB1C17">
          <w:rPr>
            <w:rStyle w:val="Hyperlink"/>
          </w:rPr>
          <w:t>NSPA | Opportunities</w:t>
        </w:r>
      </w:hyperlink>
      <w:r w:rsidR="00AB4713">
        <w:t xml:space="preserve"> ( important for future opportunities) </w:t>
      </w:r>
    </w:p>
    <w:p w14:paraId="7A3E91B3" w14:textId="33AE99FB" w:rsidR="001E7703" w:rsidRDefault="001E7703" w:rsidP="00B76635">
      <w:r w:rsidRPr="007F5051">
        <w:t>OPERATING INSTRUCTION (OI) NSPA PROCUREMENT OPERATING INSTRUCTION This Operating Instruction (OI) supersedes: 1. OI 4200-01 (Rev. 5.1) – NSPA Procurement Operating Instruction, dated 27 March 2024.</w:t>
      </w:r>
    </w:p>
    <w:p w14:paraId="5152832C" w14:textId="201BBBC6" w:rsidR="007F5051" w:rsidRDefault="008B2DFB" w:rsidP="001E7703">
      <w:r w:rsidRPr="008B2DFB">
        <w:t>GENERAL PROVISIONS FOR FIXED-PRICE CONTRACTS (SERVICES) (2nd September 2015)</w:t>
      </w:r>
    </w:p>
    <w:p w14:paraId="1F10EC7F" w14:textId="7EA4AC43" w:rsidR="005B681C" w:rsidRDefault="005B681C" w:rsidP="007F5051">
      <w:pPr>
        <w:tabs>
          <w:tab w:val="left" w:pos="924"/>
        </w:tabs>
      </w:pPr>
      <w:r w:rsidRPr="005B681C">
        <w:t>OPERATING INSTRUCTION (OI) SOURCING FOR NSPA PROCUREMENT</w:t>
      </w:r>
    </w:p>
    <w:p w14:paraId="7D68B9EF" w14:textId="53A13EF2" w:rsidR="005B681C" w:rsidRDefault="005B681C" w:rsidP="007F5051">
      <w:pPr>
        <w:tabs>
          <w:tab w:val="left" w:pos="924"/>
        </w:tabs>
      </w:pPr>
      <w:r w:rsidRPr="005B681C">
        <w:t>ACQUISITION BY QUALIFIED OPTIONS</w:t>
      </w:r>
    </w:p>
    <w:p w14:paraId="4041A8A3" w14:textId="3CCDA821" w:rsidR="009B1322" w:rsidRDefault="009B1322" w:rsidP="007F5051">
      <w:pPr>
        <w:tabs>
          <w:tab w:val="left" w:pos="924"/>
        </w:tabs>
      </w:pPr>
      <w:r w:rsidRPr="009B1322">
        <w:t>DEBARMENT OPERATING INSTRUCTION</w:t>
      </w:r>
    </w:p>
    <w:p w14:paraId="6A1FFBDA" w14:textId="35391496" w:rsidR="00347276" w:rsidRDefault="00347276" w:rsidP="007F5051">
      <w:pPr>
        <w:tabs>
          <w:tab w:val="left" w:pos="924"/>
        </w:tabs>
      </w:pPr>
      <w:r w:rsidRPr="00347276">
        <w:t>PRE-CONTRACT AWARD COMPLAINTS PROCEDURE OPERATING INSTRUCTION (OI) 4200-08 Pre-Contract Award Complaints Procedure</w:t>
      </w:r>
    </w:p>
    <w:p w14:paraId="29113F42" w14:textId="5B5112D3" w:rsidR="00722897" w:rsidRDefault="00722897" w:rsidP="007F5051">
      <w:pPr>
        <w:tabs>
          <w:tab w:val="left" w:pos="924"/>
        </w:tabs>
      </w:pPr>
      <w:r w:rsidRPr="00722897">
        <w:t>TERMS OF REFERENCE OF THE NSPA AWARD REVIEW AND DEBARMENT BOARD</w:t>
      </w:r>
    </w:p>
    <w:p w14:paraId="45DD7B1F" w14:textId="4E736BEB" w:rsidR="009A36C0" w:rsidRDefault="009A36C0" w:rsidP="007F5051">
      <w:pPr>
        <w:tabs>
          <w:tab w:val="left" w:pos="924"/>
        </w:tabs>
      </w:pPr>
      <w:r w:rsidRPr="009A36C0">
        <w:t>NATO SUPPORT AND PROCUREMENT AGENCY AWARD REVIEW AND DEBARMENT BOARD Page 1 of 9 DECISION 6/ADMIN/2025 Practice Direction Implementing the Terms of Reference of the NSPA Award Review and Debarment Board (NSPA OI 4200-09)</w:t>
      </w:r>
    </w:p>
    <w:p w14:paraId="7D88F12A" w14:textId="73534DC3" w:rsidR="00506240" w:rsidRDefault="00506240" w:rsidP="007F5051">
      <w:pPr>
        <w:tabs>
          <w:tab w:val="left" w:pos="924"/>
        </w:tabs>
      </w:pPr>
      <w:r w:rsidRPr="00506240">
        <w:t>NATO UNCLASSIFIED GENERAL PROVISIONS FOR FIXED-PRICE CONTRACTS (MATERIEL) (04 DECEMBER 2025)</w:t>
      </w:r>
    </w:p>
    <w:p w14:paraId="0B5D6FDE" w14:textId="48B28DAD" w:rsidR="00A57125" w:rsidRDefault="00A57125" w:rsidP="007F5051">
      <w:pPr>
        <w:tabs>
          <w:tab w:val="left" w:pos="924"/>
        </w:tabs>
      </w:pPr>
      <w:r w:rsidRPr="00A57125">
        <w:t>NATO UNCLASSIFIED GENERAL PROVISIONS FOR FIXED-PRICE CONTRACTS (SERVICES) (04 DECEMBER 2025)</w:t>
      </w:r>
    </w:p>
    <w:p w14:paraId="5711F0DA" w14:textId="313413B8" w:rsidR="004F09E6" w:rsidRDefault="004F09E6" w:rsidP="007F5051">
      <w:pPr>
        <w:tabs>
          <w:tab w:val="left" w:pos="924"/>
        </w:tabs>
      </w:pPr>
      <w:r w:rsidRPr="004F09E6">
        <w:t>NATO UNCLASSIFIED NSPA GENERAL PROVISIONS FOR FIXED-PRICE CONTRACTS (TRANSPORT) (04 DECEMBER 2025)</w:t>
      </w:r>
    </w:p>
    <w:p w14:paraId="615A3EA5" w14:textId="3B1A6678" w:rsidR="004F09E6" w:rsidRDefault="004F09E6" w:rsidP="007F5051">
      <w:pPr>
        <w:tabs>
          <w:tab w:val="left" w:pos="924"/>
        </w:tabs>
      </w:pPr>
      <w:r w:rsidRPr="004F09E6">
        <w:lastRenderedPageBreak/>
        <w:t>PROVISIONS FOR SMALL VALUE PURCHASE ORDERS - GOODS REVISION-1 DATED 23 MARCH 20261 ONLY TO BE USED FOR REQUIREMENTS</w:t>
      </w:r>
    </w:p>
    <w:p w14:paraId="307881F1" w14:textId="2417223E" w:rsidR="00A929A4" w:rsidRDefault="00A929A4" w:rsidP="007F5051">
      <w:pPr>
        <w:tabs>
          <w:tab w:val="left" w:pos="924"/>
        </w:tabs>
      </w:pPr>
      <w:r w:rsidRPr="00A929A4">
        <w:t>PROVISIONS FOR SMALL VALUE PURCHASE ORDERS - WORKS REVISION-1 DATED 23 MARCH 20261 ONLY TO BE USED FOR REQUIREMENTS</w:t>
      </w:r>
    </w:p>
    <w:p w14:paraId="473A9A03" w14:textId="0AB46A20" w:rsidR="00D47DD7" w:rsidRDefault="00D47DD7" w:rsidP="007F5051">
      <w:pPr>
        <w:tabs>
          <w:tab w:val="left" w:pos="924"/>
        </w:tabs>
      </w:pPr>
      <w:r w:rsidRPr="00D47DD7">
        <w:t>SMALL VALUE PROVISIONS FOR SERVICES – GENERAL (CONSULTANCY, ETC.) REVISION-1 DATED 23 MARCH 20261 ONLY TO BE USED FOR REQUIREMENTS</w:t>
      </w:r>
    </w:p>
    <w:p w14:paraId="255CE964" w14:textId="5214A9A7" w:rsidR="001B7ADD" w:rsidRDefault="001B7ADD" w:rsidP="007F5051">
      <w:pPr>
        <w:tabs>
          <w:tab w:val="left" w:pos="924"/>
        </w:tabs>
      </w:pPr>
      <w:r w:rsidRPr="001B7ADD">
        <w:t>SMALL VALUE PROVISIONS FOR SERVICES REVISION-1 DATED 23 MARCH 20261 ONLY TO BE USED FOR REQUIREMENTS</w:t>
      </w:r>
    </w:p>
    <w:p w14:paraId="0F0B6B0E" w14:textId="33F5A962" w:rsidR="008B1034" w:rsidRDefault="001377B5" w:rsidP="007F5051">
      <w:pPr>
        <w:tabs>
          <w:tab w:val="left" w:pos="924"/>
        </w:tabs>
      </w:pPr>
      <w:r>
        <w:t>P</w:t>
      </w:r>
      <w:r w:rsidR="008B1034" w:rsidRPr="008B1034">
        <w:t>ROVISIONS FOR SMALL VALUE PURCHASE ORDERS - SOFTWARE LICENCES REVISION-1 DATED 23 MARCH 20261 ONLY TO BE USED FOR REQUIREMENTS</w:t>
      </w:r>
    </w:p>
    <w:p w14:paraId="32B1B461" w14:textId="41D22EA2" w:rsidR="00095C70" w:rsidRDefault="00095C70" w:rsidP="007F5051">
      <w:pPr>
        <w:tabs>
          <w:tab w:val="left" w:pos="924"/>
        </w:tabs>
      </w:pPr>
      <w:r w:rsidRPr="00095C70">
        <w:t>EXHIBIT : TERMINATION FOR CONVENIENCE OF NSPA</w:t>
      </w:r>
    </w:p>
    <w:p w14:paraId="41F4B99D" w14:textId="21B9418D" w:rsidR="00D47EEC" w:rsidRDefault="00D47EEC" w:rsidP="007F5051">
      <w:pPr>
        <w:tabs>
          <w:tab w:val="left" w:pos="924"/>
        </w:tabs>
      </w:pPr>
      <w:r w:rsidRPr="00D47EEC">
        <w:t>SUPPLIER CODE OF CONDUCT</w:t>
      </w:r>
    </w:p>
    <w:p w14:paraId="3475D959" w14:textId="4D2A0F94" w:rsidR="00AB4713" w:rsidRPr="007F5051" w:rsidRDefault="00AB4713" w:rsidP="007F5051">
      <w:pPr>
        <w:tabs>
          <w:tab w:val="left" w:pos="924"/>
        </w:tabs>
      </w:pPr>
    </w:p>
    <w:sectPr w:rsidR="00AB4713" w:rsidRPr="007F50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3F0D"/>
    <w:rsid w:val="00007418"/>
    <w:rsid w:val="00056922"/>
    <w:rsid w:val="00095C70"/>
    <w:rsid w:val="000C59A9"/>
    <w:rsid w:val="00116CF5"/>
    <w:rsid w:val="001377B5"/>
    <w:rsid w:val="00160A76"/>
    <w:rsid w:val="00164F33"/>
    <w:rsid w:val="001B7ADD"/>
    <w:rsid w:val="001D6FD3"/>
    <w:rsid w:val="001E02DB"/>
    <w:rsid w:val="001E7703"/>
    <w:rsid w:val="00286893"/>
    <w:rsid w:val="002B568D"/>
    <w:rsid w:val="002F2CE7"/>
    <w:rsid w:val="00330DB4"/>
    <w:rsid w:val="00347276"/>
    <w:rsid w:val="00382245"/>
    <w:rsid w:val="003A0754"/>
    <w:rsid w:val="003E0748"/>
    <w:rsid w:val="003F0171"/>
    <w:rsid w:val="00450137"/>
    <w:rsid w:val="00494348"/>
    <w:rsid w:val="004D773A"/>
    <w:rsid w:val="004F09E6"/>
    <w:rsid w:val="00506240"/>
    <w:rsid w:val="0050787E"/>
    <w:rsid w:val="00574904"/>
    <w:rsid w:val="00595664"/>
    <w:rsid w:val="005A69A0"/>
    <w:rsid w:val="005B681C"/>
    <w:rsid w:val="005F6712"/>
    <w:rsid w:val="00665D1F"/>
    <w:rsid w:val="006F089C"/>
    <w:rsid w:val="00722897"/>
    <w:rsid w:val="00726B6B"/>
    <w:rsid w:val="00744F35"/>
    <w:rsid w:val="00747584"/>
    <w:rsid w:val="00755951"/>
    <w:rsid w:val="0079345E"/>
    <w:rsid w:val="007A59CE"/>
    <w:rsid w:val="007B0049"/>
    <w:rsid w:val="007F5051"/>
    <w:rsid w:val="00831831"/>
    <w:rsid w:val="008A0816"/>
    <w:rsid w:val="008B1034"/>
    <w:rsid w:val="008B2DFB"/>
    <w:rsid w:val="00900BED"/>
    <w:rsid w:val="0092190A"/>
    <w:rsid w:val="009413CA"/>
    <w:rsid w:val="00953EB6"/>
    <w:rsid w:val="0098272B"/>
    <w:rsid w:val="009A36C0"/>
    <w:rsid w:val="009B1322"/>
    <w:rsid w:val="00A06497"/>
    <w:rsid w:val="00A214DD"/>
    <w:rsid w:val="00A368B2"/>
    <w:rsid w:val="00A57125"/>
    <w:rsid w:val="00A929A4"/>
    <w:rsid w:val="00AB4713"/>
    <w:rsid w:val="00AF2093"/>
    <w:rsid w:val="00B06117"/>
    <w:rsid w:val="00B10CF6"/>
    <w:rsid w:val="00B76635"/>
    <w:rsid w:val="00B926C9"/>
    <w:rsid w:val="00B9494A"/>
    <w:rsid w:val="00B95DA0"/>
    <w:rsid w:val="00B97AEB"/>
    <w:rsid w:val="00BD5437"/>
    <w:rsid w:val="00BE63EB"/>
    <w:rsid w:val="00C147FC"/>
    <w:rsid w:val="00C37673"/>
    <w:rsid w:val="00CA0C59"/>
    <w:rsid w:val="00CE0333"/>
    <w:rsid w:val="00D057B4"/>
    <w:rsid w:val="00D31F65"/>
    <w:rsid w:val="00D36D27"/>
    <w:rsid w:val="00D47DD7"/>
    <w:rsid w:val="00D47EEC"/>
    <w:rsid w:val="00D5579B"/>
    <w:rsid w:val="00E766F0"/>
    <w:rsid w:val="00EB1C17"/>
    <w:rsid w:val="00EE6909"/>
    <w:rsid w:val="00F52624"/>
    <w:rsid w:val="00F77186"/>
    <w:rsid w:val="00F86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 w:type="character" w:styleId="Hyperlink">
    <w:name w:val="Hyperlink"/>
    <w:basedOn w:val="DefaultParagraphFont"/>
    <w:uiPriority w:val="99"/>
    <w:unhideWhenUsed/>
    <w:rsid w:val="00755951"/>
    <w:rPr>
      <w:color w:val="467886" w:themeColor="hyperlink"/>
      <w:u w:val="single"/>
    </w:rPr>
  </w:style>
  <w:style w:type="character" w:styleId="UnresolvedMention">
    <w:name w:val="Unresolved Mention"/>
    <w:basedOn w:val="DefaultParagraphFont"/>
    <w:uiPriority w:val="99"/>
    <w:semiHidden/>
    <w:unhideWhenUsed/>
    <w:rsid w:val="00755951"/>
    <w:rPr>
      <w:color w:val="605E5C"/>
      <w:shd w:val="clear" w:color="auto" w:fill="E1DFDD"/>
    </w:rPr>
  </w:style>
  <w:style w:type="character" w:styleId="FollowedHyperlink">
    <w:name w:val="FollowedHyperlink"/>
    <w:basedOn w:val="DefaultParagraphFont"/>
    <w:uiPriority w:val="99"/>
    <w:semiHidden/>
    <w:unhideWhenUsed/>
    <w:rsid w:val="00900B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spa.nato.int/business/procurement/opportunities" TargetMode="External"/><Relationship Id="rId5" Type="http://schemas.openxmlformats.org/officeDocument/2006/relationships/hyperlink" Target="https://www.nspa.nato.int/business/procurement/bid-awards" TargetMode="External"/><Relationship Id="rId4" Type="http://schemas.openxmlformats.org/officeDocument/2006/relationships/hyperlink" Target="https://www.nspa.nato.int/business/procurement/general-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79</cp:revision>
  <dcterms:created xsi:type="dcterms:W3CDTF">2026-07-28T13:26:00Z</dcterms:created>
  <dcterms:modified xsi:type="dcterms:W3CDTF">2026-08-20T11:47:00Z</dcterms:modified>
</cp:coreProperties>
</file>