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DIAGRAMA DE CLASES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392CA7">
        <w:rPr>
          <w:rFonts w:cs="Calibri"/>
          <w:b/>
          <w:sz w:val="20"/>
          <w:lang w:val="es-ES"/>
        </w:rPr>
        <w:t>1.1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B340C0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Setiembre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Clases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392CA7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</w:t>
            </w:r>
            <w:r>
              <w:rPr>
                <w:szCs w:val="18"/>
              </w:rPr>
              <w:t>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6B2B72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Mejora de las clases y establecimiento de las relaciones de composición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BA350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BA350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9" w:name="_Toc431215826"/>
      <w:r w:rsidRPr="00731648">
        <w:rPr>
          <w:color w:val="auto"/>
        </w:rPr>
        <w:t>GENERALIDADES</w:t>
      </w:r>
      <w:bookmarkEnd w:id="9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0" w:name="_Toc431215827"/>
      <w:r w:rsidRPr="00731648">
        <w:rPr>
          <w:color w:val="auto"/>
        </w:rPr>
        <w:t>Objetivos</w:t>
      </w:r>
      <w:bookmarkEnd w:id="10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clases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  <w:bookmarkStart w:id="11" w:name="_GoBack"/>
      <w:bookmarkEnd w:id="11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2" w:name="_Toc431215828"/>
      <w:r w:rsidRPr="00731648">
        <w:rPr>
          <w:color w:val="auto"/>
        </w:rPr>
        <w:t>DIAGRAMA DE CLASES</w:t>
      </w:r>
      <w:bookmarkEnd w:id="12"/>
    </w:p>
    <w:p w:rsidR="00A808C7" w:rsidRPr="00A808C7" w:rsidRDefault="00392CA7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  <w:r w:rsidRPr="00392CA7"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381000</wp:posOffset>
            </wp:positionV>
            <wp:extent cx="5943600" cy="3691415"/>
            <wp:effectExtent l="0" t="0" r="0" b="4445"/>
            <wp:wrapSquare wrapText="bothSides"/>
            <wp:docPr id="2" name="Imagen 2" descr="C:\Users\LENOX\Desktop\DC_Bu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X\Desktop\DC_Buy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08C7" w:rsidRPr="00A808C7" w:rsidSect="00A808C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09" w:rsidRDefault="00BA3509" w:rsidP="00A808C7">
      <w:pPr>
        <w:spacing w:before="0" w:after="0" w:line="240" w:lineRule="auto"/>
      </w:pPr>
      <w:r>
        <w:separator/>
      </w:r>
    </w:p>
  </w:endnote>
  <w:endnote w:type="continuationSeparator" w:id="0">
    <w:p w:rsidR="00BA3509" w:rsidRDefault="00BA3509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6B2B72">
            <w:rPr>
              <w:noProof/>
              <w:color w:val="808080"/>
              <w:szCs w:val="18"/>
              <w:lang w:eastAsia="es-PE"/>
            </w:rPr>
            <w:t>4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6B2B72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09" w:rsidRDefault="00BA3509" w:rsidP="00A808C7">
      <w:pPr>
        <w:spacing w:before="0" w:after="0" w:line="240" w:lineRule="auto"/>
      </w:pPr>
      <w:r>
        <w:separator/>
      </w:r>
    </w:p>
  </w:footnote>
  <w:footnote w:type="continuationSeparator" w:id="0">
    <w:p w:rsidR="00BA3509" w:rsidRDefault="00BA3509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392CA7">
            <w:rPr>
              <w:noProof/>
              <w:color w:val="808080"/>
              <w:szCs w:val="18"/>
              <w:lang w:eastAsia="es-PE"/>
            </w:rPr>
            <w:t>04/10/15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18070D"/>
    <w:rsid w:val="00392CA7"/>
    <w:rsid w:val="004D5922"/>
    <w:rsid w:val="006B2B72"/>
    <w:rsid w:val="00731648"/>
    <w:rsid w:val="009F744F"/>
    <w:rsid w:val="00A808C7"/>
    <w:rsid w:val="00B340C0"/>
    <w:rsid w:val="00BA3509"/>
    <w:rsid w:val="00D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6DEA-8D15-40F5-8F53-BF0AC05B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4</cp:revision>
  <dcterms:created xsi:type="dcterms:W3CDTF">2015-09-28T19:35:00Z</dcterms:created>
  <dcterms:modified xsi:type="dcterms:W3CDTF">2015-10-05T01:36:00Z</dcterms:modified>
</cp:coreProperties>
</file>