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r>
        <w:rPr>
          <w:b/>
          <w:sz w:val="22"/>
        </w:rPr>
        <w:t>Estudiante: Angelo Manque</w:t>
      </w: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1.3 Desarrolla mejoras al producto en base al resultado de las mismas. </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rPr>
              <w:t>2.1 Planifica</w:t>
            </w:r>
            <w:r w:rsidRPr="6FD2C149" w:rsidR="66B121E7">
              <w:rPr>
                <w:rFonts w:ascii="Calibri" w:hAnsi="Calibri" w:eastAsia="" w:cs="" w:asciiTheme="minorAscii" w:hAnsiTheme="minorAscii" w:eastAsiaTheme="minorEastAsia" w:cstheme="minorBidi"/>
                <w:color w:val="000000" w:themeColor="text1" w:themeTint="FF" w:themeShade="FF"/>
              </w:rPr>
              <w:t xml:space="preserve"> proyectos informáticos, ofreciendo alternativas para la toma de decisiones de acuerdo a los requerimientos de la organización.</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shd w:fill="FFF2CC"/>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b/>
                <w:color w:val="000000" w:themeColor="text1"/>
              </w:rPr>
              <w:t>Señal</w:t>
            </w:r>
            <w:r w:rsidRPr="3BD34F3F" w:rsidR="2C78FA00">
              <w:rPr>
                <w:rFonts w:asciiTheme="minorHAnsi" w:hAnsiTheme="minorHAnsi" w:eastAsiaTheme="minorEastAsia" w:cstheme="minorBidi"/>
                <w:b/>
                <w:color w:val="000000" w:themeColor="text1"/>
              </w:rPr>
              <w:t>é</w:t>
            </w:r>
            <w:r w:rsidRPr="3BD34F3F">
              <w:rPr>
                <w:rFonts w:asciiTheme="minorHAnsi" w:hAnsiTheme="minorHAnsi" w:eastAsiaTheme="minorEastAsia" w:cstheme="minorBidi"/>
                <w:b/>
                <w:color w:val="000000" w:themeColor="text1"/>
              </w:rPr>
              <w:t xml:space="preserve"> los </w:t>
            </w:r>
            <w:r w:rsidRPr="3BD34F3F" w:rsidR="2C78FA00">
              <w:rPr>
                <w:rFonts w:asciiTheme="minorHAnsi" w:hAnsiTheme="minorHAnsi" w:eastAsiaTheme="minorEastAsia" w:cstheme="minorBidi"/>
                <w:b/>
                <w:color w:val="000000" w:themeColor="text1"/>
              </w:rPr>
              <w:t>ajustes que realicé</w:t>
            </w:r>
            <w:r w:rsidRPr="3BD34F3F">
              <w:rPr>
                <w:rFonts w:asciiTheme="minorHAnsi" w:hAnsiTheme="minorHAnsi" w:eastAsiaTheme="minorEastAsia" w:cstheme="minorBidi"/>
                <w:b/>
                <w:color w:val="000000" w:themeColor="text1"/>
              </w:rPr>
              <w:t xml:space="preserve"> o realizar</w:t>
            </w:r>
            <w:r w:rsidRPr="3BD34F3F" w:rsidR="2C78FA00">
              <w:rPr>
                <w:rFonts w:asciiTheme="minorHAnsi" w:hAnsiTheme="minorHAnsi" w:eastAsiaTheme="minorEastAsia" w:cstheme="minorBidi"/>
                <w:b/>
                <w:color w:val="000000" w:themeColor="text1"/>
              </w:rPr>
              <w:t>é</w:t>
            </w:r>
            <w:r w:rsidRPr="3BD34F3F">
              <w:rPr>
                <w:rFonts w:asciiTheme="minorHAnsi" w:hAnsiTheme="minorHAnsi" w:eastAsiaTheme="minorEastAsia" w:cstheme="minorBidi"/>
                <w:b/>
                <w:color w:val="000000" w:themeColor="text1"/>
              </w:rPr>
              <w:t xml:space="preserve"> y los justifi</w:t>
            </w:r>
            <w:r w:rsidRPr="3BD34F3F" w:rsidR="2C78FA00">
              <w:rPr>
                <w:rFonts w:asciiTheme="minorHAnsi" w:hAnsiTheme="minorHAnsi" w:eastAsiaTheme="minorEastAsia" w:cstheme="minorBidi"/>
                <w:b/>
                <w:color w:val="000000" w:themeColor="text1"/>
              </w:rPr>
              <w:t xml:space="preserve">qué </w:t>
            </w:r>
            <w:r w:rsidRPr="3BD34F3F">
              <w:rPr>
                <w:rFonts w:asciiTheme="minorHAnsi" w:hAnsiTheme="minorHAnsi" w:eastAsiaTheme="minorEastAsia" w:cstheme="minorBidi"/>
                <w:b/>
                <w:color w:val="000000" w:themeColor="text1"/>
              </w:rPr>
              <w:t>considerando las dificultades, facilitadores y retroalimentación del docente.</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o realizar</w:t>
            </w:r>
            <w:r w:rsidRPr="3BD34F3F">
              <w:rPr>
                <w:rFonts w:asciiTheme="minorHAnsi" w:hAnsiTheme="minorHAnsi" w:eastAsiaTheme="minorEastAsia" w:cstheme="minorBidi"/>
                <w:color w:val="000000" w:themeColor="text1"/>
              </w:rPr>
              <w:t>é</w:t>
            </w:r>
            <w:r w:rsidRPr="3BD34F3F" w:rsidR="0B8584F9">
              <w:rPr>
                <w:rFonts w:asciiTheme="minorHAnsi" w:hAnsiTheme="minorHAnsi" w:eastAsiaTheme="minorEastAsia" w:cstheme="minorBidi"/>
                <w:color w:val="000000" w:themeColor="text1"/>
              </w:rPr>
              <w:t xml:space="preserve"> y los </w:t>
            </w:r>
            <w:r w:rsidRPr="3BD34F3F" w:rsidR="4D451EB0">
              <w:rPr>
                <w:rFonts w:asciiTheme="minorHAnsi" w:hAnsiTheme="minorHAnsi" w:eastAsiaTheme="minorEastAsia" w:cstheme="minorBidi"/>
                <w:color w:val="000000" w:themeColor="text1"/>
              </w:rPr>
              <w:t xml:space="preserve"> justifiqué </w:t>
            </w:r>
            <w:r w:rsidRPr="3BD34F3F" w:rsidR="0B8584F9">
              <w:rPr>
                <w:rFonts w:asciiTheme="minorHAnsi" w:hAnsiTheme="minorHAnsi" w:eastAsiaTheme="minorEastAsia" w:cstheme="minorBidi"/>
                <w:color w:val="000000" w:themeColor="text1"/>
              </w:rPr>
              <w:t>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Apliqué la</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p>
        </w:tc>
        <w:tc>
          <w:tcPr>
            <w:tcW w:w="2415" w:type="dxa"/>
            <w:tcMar/>
            <w:shd w:fill="FFF2CC"/>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b/>
                <w:color w:val="000000" w:themeColor="text1"/>
              </w:rPr>
              <w:t xml:space="preserve">Apliqué </w:t>
            </w:r>
            <w:r w:rsidRPr="3BD34F3F" w:rsidR="0B8584F9">
              <w:rPr>
                <w:rFonts w:asciiTheme="minorHAnsi" w:hAnsiTheme="minorHAnsi" w:eastAsiaTheme="minorEastAsia" w:cstheme="minorBidi"/>
                <w:b/>
                <w:color w:val="000000" w:themeColor="text1"/>
              </w:rPr>
              <w:t xml:space="preserve">la metodología definida de acuerdo a los estándares de la disciplina, pero no se observa el cumplimiento de objetivos propuestos para el avance del proyecto. </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shd w:fill="FFF2CC"/>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b/>
                <w:color w:val="000000" w:themeColor="text1"/>
              </w:rPr>
              <w:t>Present</w:t>
            </w:r>
            <w:r w:rsidRPr="3BD34F3F" w:rsidR="4D451EB0">
              <w:rPr>
                <w:rFonts w:asciiTheme="minorHAnsi" w:hAnsiTheme="minorHAnsi" w:eastAsiaTheme="minorEastAsia" w:cstheme="minorBidi"/>
                <w:b/>
                <w:color w:val="000000" w:themeColor="text1"/>
              </w:rPr>
              <w:t>é</w:t>
            </w:r>
            <w:r w:rsidRPr="3BD34F3F">
              <w:rPr>
                <w:rFonts w:asciiTheme="minorHAnsi" w:hAnsiTheme="minorHAnsi" w:eastAsiaTheme="minorEastAsia" w:cstheme="minorBidi"/>
                <w:b/>
                <w:color w:val="000000" w:themeColor="text1"/>
              </w:rPr>
              <w:t xml:space="preserve"> evidencias de avance que cumplen los estándares de la disciplina.</w:t>
            </w:r>
          </w:p>
        </w:tc>
        <w:tc>
          <w:tcPr>
            <w:tcW w:w="2415" w:type="dxa"/>
            <w:tcMar/>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 xml:space="preserve">evidencias de avance que requieren ajustes menores de acuerdo a los estándares de la disciplina. </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shd w:fill="FFF2CC"/>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b/>
                <w:color w:val="000000" w:themeColor="text1"/>
              </w:rPr>
              <w:t>Utili</w:t>
            </w:r>
            <w:r w:rsidRPr="3BD34F3F" w:rsidR="4D451EB0">
              <w:rPr>
                <w:rFonts w:asciiTheme="minorHAnsi" w:hAnsiTheme="minorHAnsi" w:eastAsiaTheme="minorEastAsia" w:cstheme="minorBidi"/>
                <w:b/>
                <w:color w:val="000000" w:themeColor="text1"/>
              </w:rPr>
              <w:t>cé</w:t>
            </w:r>
            <w:r w:rsidRPr="3BD34F3F">
              <w:rPr>
                <w:rFonts w:asciiTheme="minorHAnsi" w:hAnsiTheme="minorHAnsi" w:eastAsiaTheme="minorEastAsia" w:cstheme="minorBidi"/>
                <w:b/>
                <w:color w:val="000000" w:themeColor="text1"/>
              </w:rPr>
              <w:t xml:space="preserve"> lenguaje técnico de </w:t>
            </w:r>
            <w:r w:rsidRPr="3BD34F3F" w:rsidR="4D451EB0">
              <w:rPr>
                <w:rFonts w:asciiTheme="minorHAnsi" w:hAnsiTheme="minorHAnsi" w:eastAsiaTheme="minorEastAsia" w:cstheme="minorBidi"/>
                <w:b/>
                <w:color w:val="000000" w:themeColor="text1"/>
              </w:rPr>
              <w:t>mi</w:t>
            </w:r>
            <w:r w:rsidRPr="3BD34F3F">
              <w:rPr>
                <w:rFonts w:asciiTheme="minorHAnsi" w:hAnsiTheme="minorHAnsi" w:eastAsiaTheme="minorEastAsia" w:cstheme="minorBidi"/>
                <w:b/>
                <w:color w:val="000000" w:themeColor="text1"/>
              </w:rPr>
              <w:t xml:space="preserve"> disciplina siempre de manera precisa. </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cumple con las reglas ortografía y de redacción en todos sus apartados.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tc>
        <w:tc>
          <w:tcPr>
            <w:tcW w:w="2415" w:type="dxa"/>
            <w:tcMar/>
            <w:shd w:fill="FFF2CC"/>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b/>
                <w:color w:val="000000" w:themeColor="text1"/>
              </w:rPr>
              <w:t>El texto presenta de 1 a 5 errores de ortografía, redacción o en las citas y referencias del informe</w:t>
            </w:r>
            <w:r w:rsidRPr="3BD34F3F" w:rsidR="43AE4239">
              <w:rPr>
                <w:rFonts w:asciiTheme="minorHAnsi" w:hAnsiTheme="minorHAnsi" w:eastAsiaTheme="minorEastAsia" w:cstheme="minorBidi"/>
                <w:b/>
                <w:color w:val="000000" w:themeColor="text1"/>
              </w:rPr>
              <w:t>.</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tcMar/>
            <w:shd w:fill="FFF2CC"/>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b/>
                <w:color w:val="000000" w:themeColor="text1"/>
              </w:rPr>
              <w:t>El informe de avance cumple con todos los aspectos del formato establecido por la disciplin</w:t>
            </w:r>
            <w:r w:rsidRPr="3BD34F3F" w:rsidR="43AE4239">
              <w:rPr>
                <w:rFonts w:asciiTheme="minorHAnsi" w:hAnsiTheme="minorHAnsi" w:eastAsiaTheme="minorEastAsia" w:cstheme="minorBidi"/>
                <w:b/>
                <w:color w:val="000000" w:themeColor="text1"/>
              </w:rPr>
              <w:t>a.</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tc>
        <w:tc>
          <w:tcPr>
            <w:tcW w:w="2415" w:type="dxa"/>
            <w:tcMar/>
            <w:shd w:fill="FFF2CC"/>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color w:val="000000" w:themeColor="text1"/>
                <w:lang w:eastAsia="es-CL"/>
              </w:rPr>
              <w:t>El informe cumple con el 60% de los indicadores de calidad disciplinarios requeridos en el desarrollo del Proyecto APT.</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tcMar/>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tcMar/>
            <w:shd w:fill="FFF2CC"/>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