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p>
            <w:r>
              <w:rPr>
                <w:b/>
                <w:sz w:val="20"/>
              </w:rPr>
              <w:t>Integrante: Jonathan Valero</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r/>
            <w:r>
              <w:rPr>
                <w:sz w:val="20"/>
              </w:rPr>
              <w:t>¿Has podido cumplir todas las actividades en los tiempos definidos? ¿Qué factores han facilitado o dificultado el desarrollo de las actividades de tu plan de trabajo?</w:t>
            </w:r>
          </w:p>
          <w:p>
            <w:r>
              <w:rPr>
                <w:rFonts w:ascii="Arial" w:hAnsi="Arial"/>
                <w:sz w:val="20"/>
              </w:rPr>
              <w:t>No se han completado todas las actividades en los tiempos inicialmente definidos, ya que el proyecto trabaja con un volumen histórico de millones de registros y fue necesario ajustar el procesamiento. Entre los factores que facilitaron el avance se encuentran Docker Compose, Python, MariaDB, MongoDB, GitHub y la división modular del sistema. Entre las principales dificultades estuvieron el acceso a la fuente privada únicamente desde la red del lugar de trabajo, el alto consumo de recursos al procesar grandes volúmenes de telemetría y la presencia de registros con coordenadas ausentes. Actualmente se cuenta con la arquitectura base, la importación histórica a MongoDB, el ETL por bloques, MariaDB, procesamiento analítico inicial, API, mapa y dashboard. El procesamiento histórico completo continúa en curso.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r/>
            <w:r>
              <w:rPr>
                <w:sz w:val="20"/>
              </w:rPr>
              <w:t>¿De qué manera has enfrentado y/o planeas enfrentar las dificultades que han afectado el desarrollo de tu Proyecto APT?</w:t>
            </w:r>
          </w:p>
          <w:p>
            <w:r>
              <w:rPr>
                <w:rFonts w:ascii="Arial" w:hAnsi="Arial"/>
                <w:sz w:val="20"/>
              </w:rPr>
              <w:t>Las dificultades se han enfrentado realizando ajustes progresivos. Para evitar depender permanentemente de la red privada, se almacenó una copia histórica temporal en MongoDB. El ETL se configuró para procesar bloques de 5.000 registros, registrar su avance y permitir pausar y reanudar el proceso. También se separó el procesamiento histórico del funcionamiento diario y los resultados analíticos se almacenan en MariaDB para evitar recalcularlos en cada consulta. Para continuar, se debe completar el procesamiento histórico, validar los resultados con un volumen mayor, afinar el map matching y realizar pruebas de rendimiento e integración.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r/>
            <w:r>
              <w:rPr>
                <w:sz w:val="20"/>
              </w:rPr>
              <w:t>¿Cómo evalúas tu trabajo? ¿Qué destacas y qué podrías hacer para mejorar tu trabajo?</w:t>
            </w:r>
          </w:p>
          <w:p>
            <w:r>
              <w:rPr>
                <w:rFonts w:ascii="Arial" w:hAnsi="Arial"/>
                <w:sz w:val="20"/>
              </w:rPr>
              <w:t>Evalúo mi trabajo de manera positiva por el avance en el procesamiento analítico y geoespacial. Destaco la detección inicial de viajes, paradas y encadenamientos, además de la agrupación de trayectorias para inferir rutas y clasificarlas según su frecuencia de utilización. Como mejora, debo continuar validando estos resultados con una muestra histórica mayor, ajustar los criterios utilizados y avanzar en la validación del modelo y del map matching antes de considerar definitivos los resultados.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r/>
            <w:r>
              <w:rPr>
                <w:sz w:val="20"/>
              </w:rPr>
              <w:t>¿Qué inquietudes te quedan sobre cómo proceder? ¿Qué pregunta te gustaría hacerle a tu docente o a tus pares?</w:t>
            </w:r>
          </w:p>
          <w:p>
            <w:r>
              <w:rPr>
                <w:rFonts w:ascii="Arial" w:hAnsi="Arial"/>
                <w:sz w:val="20"/>
              </w:rPr>
              <w:t>Mi principal inquietud es cómo validar de forma objetiva que las rutas, paradas y encadenamientos inferidos representan correctamente los desplazamientos reales de la flota. Me gustaría consultar al docente qué criterios de validación recomienda utilizar para evaluar el procesamiento geoespacial y el modelo cuando se trabaje con el conjunto histórico completo.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r/>
            <w:r>
              <w:rPr>
                <w:sz w:val="20"/>
              </w:rPr>
              <w:t>¿Consideran que las actividades deben ser redistribuidas entre los miembros del grupo? ¿Hay nuevas actividades que deban ser asignadas a algún miembro del grupo?</w:t>
            </w:r>
          </w:p>
          <w:p>
            <w:r>
              <w:rPr>
                <w:rFonts w:ascii="Arial" w:hAnsi="Arial"/>
                <w:sz w:val="20"/>
              </w:rPr>
              <w:t>Por el momento no se considera necesario realizar una redistribución completa de las actividades, ya que la división por áreas permite avanzar de manera paralela. Angelo Manque se concentra principalmente en ETL y bases de datos; Jonathan Valero en procesamiento geoespacial, inferencia de rutas y Machine Learning; y Alejandro Licona en API, backend y frontend. Las tareas de integración, pruebas, validación y documentación deben continuar realizándose de manera colaborativa y pueden reasignarse según el avance de cada componente.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r/>
            <w:r>
              <w:rPr>
                <w:sz w:val="20"/>
              </w:rPr>
              <w:t>¿Cómo evalúan el trabajo en grupo? ¿Qué aspectos positivos destacan? ¿Qué aspectos podrían mejorar?</w:t>
            </w:r>
          </w:p>
          <w:p>
            <w:r>
              <w:rPr>
                <w:rFonts w:ascii="Arial" w:hAnsi="Arial"/>
                <w:sz w:val="20"/>
              </w:rPr>
              <w:t>El trabajo grupal se evalúa positivamente debido a la división de responsabilidades y al uso de herramientas compartidas como Git, GitHub y Docker, que permiten integrar los distintos componentes. Como aspectos positivos se destaca la especialización por áreas y el trabajo modular. Como aspecto a mejorar, se debe reforzar la coordinación al integrar cambios, mantener comunicación constante sobre el estado de cada componente y realizar más pruebas conjuntas antes de incorporar cambios a la rama principal.</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