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E88A" w14:textId="4469116E" w:rsidR="001D5B29" w:rsidRDefault="007F3C02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>
        <w:rPr>
          <w:rFonts w:ascii="Times" w:eastAsia="Times New Roman" w:hAnsi="Times" w:cs="Tahoma"/>
          <w:sz w:val="24"/>
          <w:szCs w:val="24"/>
          <w:lang w:val="en-US"/>
        </w:rPr>
        <w:t>&lt;&lt;DATE&gt;&gt;</w:t>
      </w:r>
    </w:p>
    <w:p w14:paraId="455D5114" w14:textId="77777777" w:rsidR="007F3C02" w:rsidRPr="00360AA4" w:rsidRDefault="007F3C02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p w14:paraId="2B766B71" w14:textId="3FAD1780" w:rsidR="00327107" w:rsidRPr="00360AA4" w:rsidRDefault="001D5B29" w:rsidP="00E34FF5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 w:rsidRPr="00360AA4">
        <w:rPr>
          <w:rFonts w:ascii="Times" w:eastAsia="Times New Roman" w:hAnsi="Times" w:cs="Tahoma"/>
          <w:sz w:val="24"/>
          <w:szCs w:val="24"/>
          <w:lang w:val="en-US"/>
        </w:rPr>
        <w:t xml:space="preserve">This is to </w:t>
      </w:r>
      <w:r w:rsidR="00E34FF5" w:rsidRPr="00360AA4">
        <w:rPr>
          <w:rFonts w:ascii="Times" w:eastAsia="Times New Roman" w:hAnsi="Times" w:cs="Tahoma"/>
          <w:sz w:val="24"/>
          <w:szCs w:val="24"/>
          <w:lang w:val="en-US"/>
        </w:rPr>
        <w:t>certify</w:t>
      </w:r>
      <w:r w:rsidRPr="00360AA4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="00E34FF5" w:rsidRPr="00360AA4">
        <w:rPr>
          <w:rFonts w:ascii="Times" w:eastAsia="Times New Roman" w:hAnsi="Times" w:cs="Tahoma"/>
          <w:sz w:val="24"/>
          <w:szCs w:val="24"/>
          <w:lang w:val="en-US"/>
        </w:rPr>
        <w:t>that the following protocol</w:t>
      </w:r>
      <w:r w:rsidR="004C1125" w:rsidRPr="00360AA4">
        <w:rPr>
          <w:rFonts w:ascii="Times" w:eastAsia="Times New Roman" w:hAnsi="Times" w:cs="Tahoma"/>
          <w:sz w:val="24"/>
          <w:szCs w:val="24"/>
          <w:lang w:val="en-US"/>
        </w:rPr>
        <w:t xml:space="preserve"> with</w:t>
      </w:r>
      <w:r w:rsidR="00E34FF5" w:rsidRPr="00360AA4">
        <w:rPr>
          <w:rFonts w:ascii="Times" w:eastAsia="Times New Roman" w:hAnsi="Times" w:cs="Tahoma"/>
          <w:sz w:val="24"/>
          <w:szCs w:val="24"/>
          <w:lang w:val="en-US"/>
        </w:rPr>
        <w:t xml:space="preserve"> related documents have been reviewed and is hereby granted </w:t>
      </w:r>
      <w:r w:rsidR="00E50AAA" w:rsidRPr="009D707F">
        <w:rPr>
          <w:rFonts w:ascii="Times" w:eastAsia="Times New Roman" w:hAnsi="Times" w:cs="Tahoma"/>
          <w:b/>
          <w:bCs/>
          <w:sz w:val="24"/>
          <w:szCs w:val="24"/>
          <w:lang w:val="en-US"/>
        </w:rPr>
        <w:t>APPROVAL</w:t>
      </w:r>
      <w:r w:rsidR="00E34FF5" w:rsidRPr="00360AA4">
        <w:rPr>
          <w:rFonts w:ascii="Times" w:eastAsia="Times New Roman" w:hAnsi="Times" w:cs="Tahoma"/>
          <w:sz w:val="24"/>
          <w:szCs w:val="24"/>
          <w:lang w:val="en-US"/>
        </w:rPr>
        <w:t xml:space="preserve"> by the St. Paul University Philippines Research Ethics Committee</w:t>
      </w:r>
      <w:r w:rsidRPr="00360AA4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  <w:r w:rsidR="00E34FF5" w:rsidRPr="00360AA4">
        <w:rPr>
          <w:rFonts w:ascii="Times" w:eastAsia="Times New Roman" w:hAnsi="Times" w:cs="Tahoma"/>
          <w:sz w:val="24"/>
          <w:szCs w:val="24"/>
          <w:lang w:val="en-US"/>
        </w:rPr>
        <w:t>(</w:t>
      </w:r>
      <w:r w:rsidRPr="00360AA4">
        <w:rPr>
          <w:rFonts w:ascii="Times" w:eastAsia="Times New Roman" w:hAnsi="Times" w:cs="Tahoma"/>
          <w:sz w:val="24"/>
          <w:szCs w:val="24"/>
          <w:lang w:val="en-US"/>
        </w:rPr>
        <w:t>SPUP REC</w:t>
      </w:r>
      <w:r w:rsidR="00E34FF5" w:rsidRPr="00360AA4">
        <w:rPr>
          <w:rFonts w:ascii="Times" w:eastAsia="Times New Roman" w:hAnsi="Times" w:cs="Tahoma"/>
          <w:sz w:val="24"/>
          <w:szCs w:val="24"/>
          <w:lang w:val="en-US"/>
        </w:rPr>
        <w:t>) for implementation.</w:t>
      </w:r>
    </w:p>
    <w:p w14:paraId="3FEF26ED" w14:textId="77777777" w:rsidR="00327107" w:rsidRPr="00360AA4" w:rsidRDefault="00327107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327107" w:rsidRPr="00360AA4" w14:paraId="4C25DC63" w14:textId="77777777" w:rsidTr="00EA3162">
        <w:trPr>
          <w:trHeight w:val="441"/>
        </w:trPr>
        <w:tc>
          <w:tcPr>
            <w:tcW w:w="2405" w:type="dxa"/>
            <w:shd w:val="clear" w:color="auto" w:fill="E2EFD9" w:themeFill="accent6" w:themeFillTint="33"/>
            <w:vAlign w:val="center"/>
          </w:tcPr>
          <w:p w14:paraId="0916C850" w14:textId="3BDCD56C" w:rsidR="00327107" w:rsidRPr="00360AA4" w:rsidRDefault="00327107" w:rsidP="0020534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60AA4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SPUP REC Code</w:t>
            </w:r>
          </w:p>
        </w:tc>
        <w:tc>
          <w:tcPr>
            <w:tcW w:w="6945" w:type="dxa"/>
            <w:vAlign w:val="center"/>
          </w:tcPr>
          <w:p w14:paraId="4A0F686C" w14:textId="7129BC70" w:rsidR="00327107" w:rsidRPr="00360AA4" w:rsidRDefault="007F3C02" w:rsidP="00EA316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&lt;&lt;SPUP_REC_CODE&gt;&gt;</w:t>
            </w:r>
          </w:p>
        </w:tc>
      </w:tr>
    </w:tbl>
    <w:p w14:paraId="6FC212A1" w14:textId="1D2F19D8" w:rsidR="001D5B29" w:rsidRPr="00360AA4" w:rsidRDefault="001D5B29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  <w:r w:rsidRPr="00360AA4">
        <w:rPr>
          <w:rFonts w:ascii="Times" w:eastAsia="Times New Roman" w:hAnsi="Times" w:cs="Tahoma"/>
          <w:sz w:val="24"/>
          <w:szCs w:val="24"/>
          <w:lang w:val="en-US"/>
        </w:rPr>
        <w:t xml:space="preserve">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429"/>
        <w:gridCol w:w="6922"/>
      </w:tblGrid>
      <w:tr w:rsidR="00327107" w:rsidRPr="00360AA4" w14:paraId="4CC717A5" w14:textId="77777777" w:rsidTr="00EA3162">
        <w:trPr>
          <w:trHeight w:val="594"/>
        </w:trPr>
        <w:tc>
          <w:tcPr>
            <w:tcW w:w="2429" w:type="dxa"/>
            <w:shd w:val="clear" w:color="auto" w:fill="E2EFD9" w:themeFill="accent6" w:themeFillTint="33"/>
            <w:vAlign w:val="center"/>
          </w:tcPr>
          <w:p w14:paraId="7BBE3324" w14:textId="0B0AE51D" w:rsidR="00327107" w:rsidRPr="00360AA4" w:rsidRDefault="00327107" w:rsidP="006014B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60AA4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Protocol Title</w:t>
            </w:r>
          </w:p>
        </w:tc>
        <w:tc>
          <w:tcPr>
            <w:tcW w:w="6922" w:type="dxa"/>
            <w:vAlign w:val="center"/>
          </w:tcPr>
          <w:p w14:paraId="4ABCEC6E" w14:textId="1E673145" w:rsidR="003E7A43" w:rsidRPr="00360AA4" w:rsidRDefault="007F3C02" w:rsidP="00EA316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&lt;&lt;PROTOCOL_TITLE&gt;&gt;</w:t>
            </w:r>
          </w:p>
        </w:tc>
      </w:tr>
      <w:tr w:rsidR="003E7A43" w:rsidRPr="00360AA4" w14:paraId="450C5AD8" w14:textId="77777777" w:rsidTr="00EA3162">
        <w:trPr>
          <w:trHeight w:val="393"/>
        </w:trPr>
        <w:tc>
          <w:tcPr>
            <w:tcW w:w="2429" w:type="dxa"/>
            <w:shd w:val="clear" w:color="auto" w:fill="E2EFD9" w:themeFill="accent6" w:themeFillTint="33"/>
            <w:vAlign w:val="center"/>
          </w:tcPr>
          <w:p w14:paraId="2C7E5BED" w14:textId="438A56C8" w:rsidR="003E7A43" w:rsidRPr="00360AA4" w:rsidRDefault="003E7A43" w:rsidP="0020534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60AA4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Principal Investigator</w:t>
            </w:r>
          </w:p>
        </w:tc>
        <w:tc>
          <w:tcPr>
            <w:tcW w:w="6922" w:type="dxa"/>
            <w:vAlign w:val="center"/>
          </w:tcPr>
          <w:p w14:paraId="06996034" w14:textId="3F72EC5B" w:rsidR="003E7A43" w:rsidRPr="00360AA4" w:rsidRDefault="007F3C02" w:rsidP="00EA316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&lt;&lt;PRINCIPAL_INVESTIGATOR&gt;&gt;</w:t>
            </w:r>
          </w:p>
        </w:tc>
      </w:tr>
      <w:tr w:rsidR="00645CC0" w:rsidRPr="00360AA4" w14:paraId="14C224FE" w14:textId="77777777" w:rsidTr="00EA3162">
        <w:trPr>
          <w:trHeight w:val="376"/>
        </w:trPr>
        <w:tc>
          <w:tcPr>
            <w:tcW w:w="2429" w:type="dxa"/>
            <w:shd w:val="clear" w:color="auto" w:fill="E2EFD9" w:themeFill="accent6" w:themeFillTint="33"/>
            <w:vAlign w:val="center"/>
          </w:tcPr>
          <w:p w14:paraId="6AFA2941" w14:textId="071C6CF8" w:rsidR="00645CC0" w:rsidRPr="00360AA4" w:rsidRDefault="00645CC0" w:rsidP="0020534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Adviser</w:t>
            </w:r>
          </w:p>
        </w:tc>
        <w:tc>
          <w:tcPr>
            <w:tcW w:w="6922" w:type="dxa"/>
            <w:vAlign w:val="center"/>
          </w:tcPr>
          <w:p w14:paraId="1A0D8C0A" w14:textId="2452AE94" w:rsidR="00645CC0" w:rsidRPr="00360AA4" w:rsidRDefault="007F3C02" w:rsidP="00EA316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&lt;&lt;ADVISER&gt;&gt;</w:t>
            </w:r>
          </w:p>
        </w:tc>
      </w:tr>
    </w:tbl>
    <w:p w14:paraId="4CFBE804" w14:textId="77777777" w:rsidR="00E34FF5" w:rsidRPr="00360AA4" w:rsidRDefault="00E34FF5" w:rsidP="00E8268C">
      <w:pPr>
        <w:spacing w:after="0" w:line="240" w:lineRule="auto"/>
        <w:rPr>
          <w:rFonts w:ascii="Times" w:eastAsia="Times New Roman" w:hAnsi="Times" w:cs="Tahoma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333"/>
        <w:gridCol w:w="2334"/>
        <w:gridCol w:w="2334"/>
      </w:tblGrid>
      <w:tr w:rsidR="00597F83" w:rsidRPr="00360AA4" w14:paraId="7BAC0B46" w14:textId="77777777" w:rsidTr="00EA3162">
        <w:trPr>
          <w:trHeight w:val="443"/>
        </w:trPr>
        <w:tc>
          <w:tcPr>
            <w:tcW w:w="2333" w:type="dxa"/>
            <w:shd w:val="clear" w:color="auto" w:fill="E2EFD9" w:themeFill="accent6" w:themeFillTint="33"/>
            <w:vAlign w:val="center"/>
          </w:tcPr>
          <w:p w14:paraId="4AF95630" w14:textId="6EF95CF5" w:rsidR="00597F83" w:rsidRPr="00360AA4" w:rsidRDefault="00597F83" w:rsidP="006014B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60AA4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Protocol Version No.</w:t>
            </w:r>
          </w:p>
        </w:tc>
        <w:tc>
          <w:tcPr>
            <w:tcW w:w="2333" w:type="dxa"/>
            <w:vAlign w:val="center"/>
          </w:tcPr>
          <w:p w14:paraId="5A6C40E2" w14:textId="1305AB87" w:rsidR="00597F83" w:rsidRPr="00360AA4" w:rsidRDefault="00BE5CE9" w:rsidP="006014B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BE5CE9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&lt;&lt;VERSION&gt;&gt;</w:t>
            </w:r>
          </w:p>
        </w:tc>
        <w:tc>
          <w:tcPr>
            <w:tcW w:w="2334" w:type="dxa"/>
            <w:shd w:val="clear" w:color="auto" w:fill="E2EFD9" w:themeFill="accent6" w:themeFillTint="33"/>
            <w:vAlign w:val="center"/>
          </w:tcPr>
          <w:p w14:paraId="060208F4" w14:textId="5CC1297C" w:rsidR="00597F83" w:rsidRPr="00360AA4" w:rsidRDefault="00597F83" w:rsidP="006014B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60AA4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Version Date</w:t>
            </w:r>
          </w:p>
        </w:tc>
        <w:tc>
          <w:tcPr>
            <w:tcW w:w="2334" w:type="dxa"/>
            <w:vAlign w:val="center"/>
          </w:tcPr>
          <w:p w14:paraId="171E2CDE" w14:textId="2A717A75" w:rsidR="00597F83" w:rsidRPr="00360AA4" w:rsidRDefault="007F3C02" w:rsidP="00EA316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&lt;&lt;DATE&gt;&gt;</w:t>
            </w:r>
          </w:p>
        </w:tc>
      </w:tr>
      <w:tr w:rsidR="00597F83" w:rsidRPr="00360AA4" w14:paraId="174F88ED" w14:textId="77777777" w:rsidTr="00EA3162">
        <w:trPr>
          <w:trHeight w:val="443"/>
        </w:trPr>
        <w:tc>
          <w:tcPr>
            <w:tcW w:w="2333" w:type="dxa"/>
            <w:shd w:val="clear" w:color="auto" w:fill="E2EFD9" w:themeFill="accent6" w:themeFillTint="33"/>
            <w:vAlign w:val="center"/>
          </w:tcPr>
          <w:p w14:paraId="12397957" w14:textId="288B3719" w:rsidR="00597F83" w:rsidRPr="00360AA4" w:rsidRDefault="00597F83" w:rsidP="006014B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60AA4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ICF No.</w:t>
            </w:r>
          </w:p>
        </w:tc>
        <w:tc>
          <w:tcPr>
            <w:tcW w:w="2333" w:type="dxa"/>
            <w:vAlign w:val="center"/>
          </w:tcPr>
          <w:p w14:paraId="41F0AA4A" w14:textId="2DBFD89A" w:rsidR="00597F83" w:rsidRPr="00360AA4" w:rsidRDefault="00BE5CE9" w:rsidP="006014B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BE5CE9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&lt;&lt;VERSION&gt;&gt;</w:t>
            </w:r>
          </w:p>
        </w:tc>
        <w:tc>
          <w:tcPr>
            <w:tcW w:w="2334" w:type="dxa"/>
            <w:shd w:val="clear" w:color="auto" w:fill="E2EFD9" w:themeFill="accent6" w:themeFillTint="33"/>
            <w:vAlign w:val="center"/>
          </w:tcPr>
          <w:p w14:paraId="48C1AEC0" w14:textId="3558B07C" w:rsidR="00597F83" w:rsidRPr="00360AA4" w:rsidRDefault="00597F83" w:rsidP="006014B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60AA4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Version Date</w:t>
            </w:r>
          </w:p>
        </w:tc>
        <w:tc>
          <w:tcPr>
            <w:tcW w:w="2334" w:type="dxa"/>
            <w:vAlign w:val="center"/>
          </w:tcPr>
          <w:p w14:paraId="4959DBBC" w14:textId="781B250B" w:rsidR="00597F83" w:rsidRPr="00360AA4" w:rsidRDefault="007F3C02" w:rsidP="00EA3162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&lt;&lt;DATE&gt;&gt;</w:t>
            </w:r>
          </w:p>
        </w:tc>
      </w:tr>
    </w:tbl>
    <w:p w14:paraId="6547113A" w14:textId="568D452E" w:rsidR="00E34FF5" w:rsidRPr="00360AA4" w:rsidRDefault="00E34FF5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0"/>
        <w:gridCol w:w="589"/>
        <w:gridCol w:w="2182"/>
        <w:gridCol w:w="423"/>
        <w:gridCol w:w="2083"/>
        <w:gridCol w:w="1893"/>
      </w:tblGrid>
      <w:tr w:rsidR="00E50AAA" w:rsidRPr="00360AA4" w14:paraId="1F1C18BD" w14:textId="77777777" w:rsidTr="00EA3162">
        <w:trPr>
          <w:trHeight w:val="919"/>
        </w:trPr>
        <w:tc>
          <w:tcPr>
            <w:tcW w:w="2325" w:type="dxa"/>
            <w:shd w:val="clear" w:color="auto" w:fill="E2EFD9" w:themeFill="accent6" w:themeFillTint="33"/>
            <w:vAlign w:val="center"/>
          </w:tcPr>
          <w:p w14:paraId="5A404F60" w14:textId="67EF6BF3" w:rsidR="00E50AAA" w:rsidRPr="00360AA4" w:rsidRDefault="00E50AAA" w:rsidP="009D707F">
            <w:pPr>
              <w:spacing w:after="0"/>
              <w:jc w:val="center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60AA4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Duration of Approval</w:t>
            </w:r>
          </w:p>
        </w:tc>
        <w:tc>
          <w:tcPr>
            <w:tcW w:w="2326" w:type="dxa"/>
            <w:gridSpan w:val="2"/>
            <w:vAlign w:val="center"/>
          </w:tcPr>
          <w:p w14:paraId="7031F22F" w14:textId="25335D26" w:rsidR="00E50AAA" w:rsidRPr="00360AA4" w:rsidRDefault="00BE5CE9" w:rsidP="00EA3162">
            <w:pPr>
              <w:spacing w:after="0"/>
              <w:jc w:val="center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BE5CE9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&lt;&lt;DURATION_DATE&gt;&gt;</w:t>
            </w:r>
          </w:p>
        </w:tc>
        <w:tc>
          <w:tcPr>
            <w:tcW w:w="2680" w:type="dxa"/>
            <w:gridSpan w:val="2"/>
            <w:shd w:val="clear" w:color="auto" w:fill="E2EFD9" w:themeFill="accent6" w:themeFillTint="33"/>
            <w:vAlign w:val="center"/>
          </w:tcPr>
          <w:p w14:paraId="4724ECE2" w14:textId="17DF2D4B" w:rsidR="00E50AAA" w:rsidRPr="00360AA4" w:rsidRDefault="00E50AAA" w:rsidP="001637EB">
            <w:pPr>
              <w:spacing w:after="0" w:line="240" w:lineRule="auto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 w:rsidRPr="00360AA4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 xml:space="preserve">Frequency of </w:t>
            </w:r>
            <w:r w:rsidR="001637EB"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Progress Report</w:t>
            </w:r>
          </w:p>
        </w:tc>
        <w:tc>
          <w:tcPr>
            <w:tcW w:w="1976" w:type="dxa"/>
          </w:tcPr>
          <w:p w14:paraId="6EA08506" w14:textId="26D5616E" w:rsidR="00E50AAA" w:rsidRPr="007F3C02" w:rsidRDefault="007F3C02" w:rsidP="007F3C02">
            <w:pPr>
              <w:spacing w:after="0"/>
              <w:jc w:val="center"/>
              <w:rPr>
                <w:rFonts w:ascii="Times" w:eastAsia="Times New Roman" w:hAnsi="Times" w:cs="Tahoma"/>
                <w:b/>
                <w:bCs/>
                <w:sz w:val="24"/>
                <w:szCs w:val="24"/>
                <w:lang w:val="en-US"/>
              </w:rPr>
            </w:pPr>
            <w:r w:rsidRPr="007F3C02">
              <w:rPr>
                <w:rFonts w:ascii="Times" w:eastAsia="Times New Roman" w:hAnsi="Times" w:cs="Tahoma"/>
                <w:b/>
                <w:bCs/>
                <w:sz w:val="24"/>
                <w:szCs w:val="24"/>
              </w:rPr>
              <w:t>EVERY THREE (3) MONTHS</w:t>
            </w:r>
          </w:p>
        </w:tc>
      </w:tr>
      <w:tr w:rsidR="006014B2" w:rsidRPr="00360AA4" w14:paraId="70D1B43C" w14:textId="77777777" w:rsidTr="00D62C61">
        <w:trPr>
          <w:trHeight w:val="527"/>
        </w:trPr>
        <w:tc>
          <w:tcPr>
            <w:tcW w:w="2325" w:type="dxa"/>
            <w:shd w:val="clear" w:color="auto" w:fill="E2EFD9" w:themeFill="accent6" w:themeFillTint="33"/>
            <w:vAlign w:val="center"/>
          </w:tcPr>
          <w:p w14:paraId="581686C4" w14:textId="49858770" w:rsidR="006014B2" w:rsidRPr="00360AA4" w:rsidRDefault="006014B2" w:rsidP="006014B2">
            <w:pPr>
              <w:spacing w:after="0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Type of Review</w:t>
            </w:r>
          </w:p>
        </w:tc>
        <w:tc>
          <w:tcPr>
            <w:tcW w:w="490" w:type="dxa"/>
          </w:tcPr>
          <w:p w14:paraId="41C7968A" w14:textId="77777777" w:rsidR="006014B2" w:rsidRPr="00360AA4" w:rsidRDefault="006014B2" w:rsidP="009A2B27">
            <w:pPr>
              <w:spacing w:after="0"/>
              <w:jc w:val="both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</w:p>
        </w:tc>
        <w:tc>
          <w:tcPr>
            <w:tcW w:w="1836" w:type="dxa"/>
            <w:shd w:val="clear" w:color="auto" w:fill="FFF2CC" w:themeFill="accent4" w:themeFillTint="33"/>
            <w:vAlign w:val="center"/>
          </w:tcPr>
          <w:p w14:paraId="20E6F74A" w14:textId="5C200BCA" w:rsidR="006014B2" w:rsidRPr="00360AA4" w:rsidRDefault="006014B2" w:rsidP="006014B2">
            <w:pPr>
              <w:spacing w:after="0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Full Board</w:t>
            </w:r>
          </w:p>
        </w:tc>
        <w:tc>
          <w:tcPr>
            <w:tcW w:w="423" w:type="dxa"/>
            <w:vAlign w:val="center"/>
          </w:tcPr>
          <w:p w14:paraId="57A98C7A" w14:textId="6E5DEDE7" w:rsidR="006014B2" w:rsidRPr="00360AA4" w:rsidRDefault="007F3C02" w:rsidP="006014B2">
            <w:pPr>
              <w:spacing w:after="0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7CA1FE" wp14:editId="30B2E9CF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12700</wp:posOffset>
                      </wp:positionV>
                      <wp:extent cx="257810" cy="368300"/>
                      <wp:effectExtent l="38100" t="38100" r="46990" b="31750"/>
                      <wp:wrapNone/>
                      <wp:docPr id="1468087345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7810" cy="368300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9A34DB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1pt" to="15.8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" strokecolor="black [3200]" strokeweight="6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233" w:type="dxa"/>
            <w:gridSpan w:val="2"/>
            <w:shd w:val="clear" w:color="auto" w:fill="FFF2CC" w:themeFill="accent4" w:themeFillTint="33"/>
            <w:vAlign w:val="center"/>
          </w:tcPr>
          <w:p w14:paraId="2C666F89" w14:textId="09912F7B" w:rsidR="006014B2" w:rsidRPr="00360AA4" w:rsidRDefault="006014B2" w:rsidP="006014B2">
            <w:pPr>
              <w:spacing w:after="0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Expedited</w:t>
            </w:r>
          </w:p>
        </w:tc>
      </w:tr>
      <w:tr w:rsidR="006014B2" w:rsidRPr="00360AA4" w14:paraId="7A856AC6" w14:textId="77777777" w:rsidTr="00EA3162">
        <w:trPr>
          <w:trHeight w:val="527"/>
        </w:trPr>
        <w:tc>
          <w:tcPr>
            <w:tcW w:w="2325" w:type="dxa"/>
            <w:shd w:val="clear" w:color="auto" w:fill="E2EFD9" w:themeFill="accent6" w:themeFillTint="33"/>
            <w:vAlign w:val="center"/>
          </w:tcPr>
          <w:p w14:paraId="2025DFB7" w14:textId="462CE4E8" w:rsidR="006014B2" w:rsidRDefault="006014B2" w:rsidP="006014B2">
            <w:pPr>
              <w:spacing w:after="0"/>
              <w:rPr>
                <w:rFonts w:ascii="Times" w:eastAsia="Times New Roman" w:hAnsi="Times" w:cs="Tahoma"/>
                <w:sz w:val="24"/>
                <w:szCs w:val="24"/>
                <w:lang w:val="en-US"/>
              </w:rPr>
            </w:pPr>
            <w:r>
              <w:rPr>
                <w:rFonts w:ascii="Times" w:eastAsia="Times New Roman" w:hAnsi="Times" w:cs="Tahoma"/>
                <w:sz w:val="24"/>
                <w:szCs w:val="24"/>
                <w:lang w:val="en-US"/>
              </w:rPr>
              <w:t>Date of initial review</w:t>
            </w:r>
          </w:p>
        </w:tc>
        <w:tc>
          <w:tcPr>
            <w:tcW w:w="6982" w:type="dxa"/>
            <w:gridSpan w:val="5"/>
            <w:vAlign w:val="center"/>
          </w:tcPr>
          <w:p w14:paraId="5D7C0980" w14:textId="7EA479B8" w:rsidR="006014B2" w:rsidRPr="00432DCC" w:rsidRDefault="00432DCC" w:rsidP="00EA3162">
            <w:pPr>
              <w:spacing w:after="0"/>
              <w:rPr>
                <w:rFonts w:ascii="Times" w:eastAsia="Times New Roman" w:hAnsi="Times" w:cs="Tahoma"/>
                <w:sz w:val="24"/>
                <w:szCs w:val="24"/>
              </w:rPr>
            </w:pPr>
            <w:r w:rsidRPr="00432DCC">
              <w:rPr>
                <w:rFonts w:ascii="Times" w:eastAsia="Times New Roman" w:hAnsi="Times" w:cs="Tahoma"/>
                <w:sz w:val="24"/>
                <w:szCs w:val="24"/>
              </w:rPr>
              <w:t>&lt;&lt;INITIAL_DATE&gt;&gt;</w:t>
            </w:r>
          </w:p>
        </w:tc>
      </w:tr>
    </w:tbl>
    <w:p w14:paraId="038E4195" w14:textId="0376A522" w:rsidR="00E34FF5" w:rsidRPr="00360AA4" w:rsidRDefault="00E34FF5" w:rsidP="009A2B27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</w:p>
    <w:p w14:paraId="62A11C0E" w14:textId="7727EE7D" w:rsidR="00F7075C" w:rsidRPr="00D62C61" w:rsidRDefault="00355D1A" w:rsidP="00D62C61">
      <w:pPr>
        <w:pStyle w:val="NormalWeb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Primary i</w:t>
      </w:r>
      <w:r w:rsidR="00D601B6" w:rsidRPr="00D62C61">
        <w:rPr>
          <w:rFonts w:ascii="Times" w:hAnsi="Times"/>
          <w:b/>
          <w:bCs/>
        </w:rPr>
        <w:t>nvestigator</w:t>
      </w:r>
      <w:r>
        <w:rPr>
          <w:rFonts w:ascii="Times" w:hAnsi="Times"/>
          <w:b/>
          <w:bCs/>
        </w:rPr>
        <w:t>’s</w:t>
      </w:r>
      <w:r w:rsidR="00D601B6" w:rsidRPr="00D62C61">
        <w:rPr>
          <w:rFonts w:ascii="Times" w:hAnsi="Times"/>
          <w:b/>
          <w:bCs/>
        </w:rPr>
        <w:t xml:space="preserve"> </w:t>
      </w:r>
      <w:r>
        <w:rPr>
          <w:rFonts w:ascii="Times" w:hAnsi="Times"/>
          <w:b/>
          <w:bCs/>
        </w:rPr>
        <w:t>r</w:t>
      </w:r>
      <w:r w:rsidR="00D601B6" w:rsidRPr="00D62C61">
        <w:rPr>
          <w:rFonts w:ascii="Times" w:hAnsi="Times"/>
          <w:b/>
          <w:bCs/>
        </w:rPr>
        <w:t>esponsibilities after Approval:</w:t>
      </w:r>
    </w:p>
    <w:p w14:paraId="4040C6C1" w14:textId="7312B832" w:rsidR="00355D1A" w:rsidRPr="00355D1A" w:rsidRDefault="00F7075C" w:rsidP="00F61731">
      <w:pPr>
        <w:pStyle w:val="NormalWeb"/>
        <w:numPr>
          <w:ilvl w:val="0"/>
          <w:numId w:val="8"/>
        </w:numPr>
        <w:jc w:val="both"/>
        <w:rPr>
          <w:rFonts w:ascii="Times" w:hAnsi="Times"/>
        </w:rPr>
      </w:pPr>
      <w:r w:rsidRPr="00F7075C">
        <w:rPr>
          <w:rFonts w:ascii="Times" w:hAnsi="Times"/>
        </w:rPr>
        <w:t xml:space="preserve">Submit protocol amendment documents using </w:t>
      </w:r>
      <w:r w:rsidRPr="00E93313">
        <w:rPr>
          <w:rFonts w:ascii="Times" w:hAnsi="Times"/>
        </w:rPr>
        <w:t>F</w:t>
      </w:r>
      <w:r w:rsidR="00E93313" w:rsidRPr="00E93313">
        <w:rPr>
          <w:rFonts w:ascii="Times" w:hAnsi="Times"/>
        </w:rPr>
        <w:t>orm1</w:t>
      </w:r>
      <w:r w:rsidR="00E93313">
        <w:rPr>
          <w:rFonts w:ascii="Times" w:hAnsi="Times"/>
        </w:rPr>
        <w:t>0</w:t>
      </w:r>
      <w:r w:rsidRPr="00E93313">
        <w:rPr>
          <w:rFonts w:ascii="Times" w:hAnsi="Times"/>
        </w:rPr>
        <w:t>A</w:t>
      </w:r>
      <w:r w:rsidR="00041759">
        <w:rPr>
          <w:rFonts w:ascii="Times" w:hAnsi="Times"/>
        </w:rPr>
        <w:t>.</w:t>
      </w:r>
      <w:r w:rsidRPr="00E93313">
        <w:rPr>
          <w:rFonts w:ascii="Times" w:hAnsi="Times"/>
        </w:rPr>
        <w:t xml:space="preserve"> Protocol Amendment Application Form</w:t>
      </w:r>
      <w:r w:rsidRPr="00F7075C">
        <w:rPr>
          <w:rFonts w:ascii="Times" w:hAnsi="Times"/>
        </w:rPr>
        <w:t xml:space="preserve"> for </w:t>
      </w:r>
      <w:r>
        <w:rPr>
          <w:rFonts w:ascii="Times" w:hAnsi="Times"/>
        </w:rPr>
        <w:t>SPUP REC</w:t>
      </w:r>
      <w:r w:rsidRPr="00F7075C">
        <w:rPr>
          <w:rFonts w:ascii="Times" w:hAnsi="Times"/>
        </w:rPr>
        <w:t xml:space="preserve"> approval before implementing them.</w:t>
      </w:r>
    </w:p>
    <w:p w14:paraId="4B1E26F1" w14:textId="21285B1D" w:rsidR="00E93313" w:rsidRDefault="00F7075C" w:rsidP="00F61731">
      <w:pPr>
        <w:pStyle w:val="NormalWeb"/>
        <w:numPr>
          <w:ilvl w:val="0"/>
          <w:numId w:val="8"/>
        </w:numPr>
        <w:spacing w:after="0" w:line="288" w:lineRule="auto"/>
        <w:jc w:val="both"/>
        <w:rPr>
          <w:rFonts w:ascii="Times" w:hAnsi="Times"/>
        </w:rPr>
      </w:pPr>
      <w:r w:rsidRPr="00E93313">
        <w:rPr>
          <w:rFonts w:ascii="Times" w:hAnsi="Times"/>
        </w:rPr>
        <w:t xml:space="preserve">Submit revisions in the Informed Consent Form using </w:t>
      </w:r>
      <w:r w:rsidR="00E93313" w:rsidRPr="00E93313">
        <w:rPr>
          <w:rFonts w:ascii="Times" w:hAnsi="Times"/>
        </w:rPr>
        <w:t>Form1</w:t>
      </w:r>
      <w:r w:rsidR="00E93313">
        <w:rPr>
          <w:rFonts w:ascii="Times" w:hAnsi="Times"/>
        </w:rPr>
        <w:t>0</w:t>
      </w:r>
      <w:r w:rsidR="00E93313" w:rsidRPr="00E93313">
        <w:rPr>
          <w:rFonts w:ascii="Times" w:hAnsi="Times"/>
        </w:rPr>
        <w:t>A</w:t>
      </w:r>
      <w:r w:rsidR="00041759">
        <w:rPr>
          <w:rFonts w:ascii="Times" w:hAnsi="Times"/>
        </w:rPr>
        <w:t xml:space="preserve">. </w:t>
      </w:r>
      <w:r w:rsidR="00E93313" w:rsidRPr="00E93313">
        <w:rPr>
          <w:rFonts w:ascii="Times" w:hAnsi="Times"/>
        </w:rPr>
        <w:t xml:space="preserve">Protocol Amendment Application Form </w:t>
      </w:r>
    </w:p>
    <w:p w14:paraId="60A018EE" w14:textId="25A06547" w:rsidR="00F7075C" w:rsidRPr="00E93313" w:rsidRDefault="00F7075C" w:rsidP="00F61731">
      <w:pPr>
        <w:pStyle w:val="NormalWeb"/>
        <w:numPr>
          <w:ilvl w:val="0"/>
          <w:numId w:val="8"/>
        </w:numPr>
        <w:spacing w:after="0" w:line="288" w:lineRule="auto"/>
        <w:jc w:val="both"/>
        <w:rPr>
          <w:rFonts w:ascii="Times" w:hAnsi="Times"/>
        </w:rPr>
      </w:pPr>
      <w:r w:rsidRPr="00E93313">
        <w:rPr>
          <w:rFonts w:ascii="Times" w:hAnsi="Times"/>
        </w:rPr>
        <w:t xml:space="preserve">Submit Reportable Negative Events within three (3) days from occurrence of event using </w:t>
      </w:r>
      <w:r w:rsidR="00E93313" w:rsidRPr="00E93313">
        <w:rPr>
          <w:rFonts w:ascii="Times" w:hAnsi="Times"/>
        </w:rPr>
        <w:t>Form</w:t>
      </w:r>
      <w:r w:rsidRPr="00E93313">
        <w:rPr>
          <w:rFonts w:ascii="Times" w:hAnsi="Times"/>
        </w:rPr>
        <w:t xml:space="preserve"> </w:t>
      </w:r>
      <w:r w:rsidR="00E93313" w:rsidRPr="00E93313">
        <w:rPr>
          <w:rFonts w:ascii="Times" w:hAnsi="Times"/>
        </w:rPr>
        <w:t>12</w:t>
      </w:r>
      <w:r w:rsidRPr="00E93313">
        <w:rPr>
          <w:rFonts w:ascii="Times" w:hAnsi="Times"/>
        </w:rPr>
        <w:t>A</w:t>
      </w:r>
      <w:r w:rsidR="00041759">
        <w:rPr>
          <w:rFonts w:ascii="Times" w:hAnsi="Times"/>
        </w:rPr>
        <w:t xml:space="preserve">. </w:t>
      </w:r>
      <w:r w:rsidRPr="00E93313">
        <w:rPr>
          <w:rFonts w:ascii="Times" w:hAnsi="Times"/>
        </w:rPr>
        <w:t>Reportable Negative Events Report Form</w:t>
      </w:r>
    </w:p>
    <w:p w14:paraId="4E83B4E1" w14:textId="13D13FF6" w:rsidR="007145B1" w:rsidRPr="00355D1A" w:rsidRDefault="00F7075C" w:rsidP="00F61731">
      <w:pPr>
        <w:pStyle w:val="NormalWeb"/>
        <w:numPr>
          <w:ilvl w:val="0"/>
          <w:numId w:val="8"/>
        </w:numPr>
        <w:spacing w:after="0" w:line="288" w:lineRule="auto"/>
        <w:jc w:val="both"/>
        <w:rPr>
          <w:rFonts w:ascii="Times" w:hAnsi="Times"/>
        </w:rPr>
      </w:pPr>
      <w:r w:rsidRPr="00F7075C">
        <w:rPr>
          <w:rFonts w:ascii="Times" w:hAnsi="Times"/>
        </w:rPr>
        <w:t xml:space="preserve">Submit progress report </w:t>
      </w:r>
      <w:r w:rsidR="007145B1">
        <w:rPr>
          <w:rFonts w:ascii="Times" w:hAnsi="Times"/>
        </w:rPr>
        <w:t xml:space="preserve">using </w:t>
      </w:r>
      <w:r w:rsidR="00355D1A" w:rsidRPr="007145B1">
        <w:rPr>
          <w:rFonts w:ascii="Times" w:hAnsi="Times"/>
        </w:rPr>
        <w:t>Form 9A</w:t>
      </w:r>
      <w:r w:rsidR="00F61731">
        <w:rPr>
          <w:rFonts w:ascii="Times" w:hAnsi="Times"/>
        </w:rPr>
        <w:t>.</w:t>
      </w:r>
      <w:r w:rsidR="00355D1A" w:rsidRPr="007145B1">
        <w:rPr>
          <w:rFonts w:ascii="Times" w:hAnsi="Times"/>
        </w:rPr>
        <w:t xml:space="preserve"> Progress Report Form</w:t>
      </w:r>
      <w:r w:rsidR="00355D1A">
        <w:rPr>
          <w:rFonts w:ascii="Times" w:hAnsi="Times"/>
        </w:rPr>
        <w:t xml:space="preserve"> </w:t>
      </w:r>
      <w:r w:rsidRPr="00355D1A">
        <w:rPr>
          <w:rFonts w:ascii="Times" w:hAnsi="Times"/>
        </w:rPr>
        <w:t>every &lt;</w:t>
      </w:r>
      <w:r w:rsidR="00A45A12">
        <w:rPr>
          <w:rFonts w:ascii="Times" w:hAnsi="Times"/>
        </w:rPr>
        <w:t>#</w:t>
      </w:r>
      <w:r w:rsidRPr="00355D1A">
        <w:rPr>
          <w:rFonts w:ascii="Times" w:hAnsi="Times"/>
        </w:rPr>
        <w:t xml:space="preserve">&gt; months or as deemed </w:t>
      </w:r>
      <w:r w:rsidR="007145B1" w:rsidRPr="00355D1A">
        <w:rPr>
          <w:rFonts w:ascii="Times" w:hAnsi="Times"/>
        </w:rPr>
        <w:t>necessary and</w:t>
      </w:r>
      <w:r w:rsidRPr="00355D1A">
        <w:rPr>
          <w:rFonts w:ascii="Times" w:hAnsi="Times"/>
        </w:rPr>
        <w:t xml:space="preserve"> depending on the duration of the study. </w:t>
      </w:r>
    </w:p>
    <w:p w14:paraId="53EE52EB" w14:textId="0C5DB6F6" w:rsidR="00D62C61" w:rsidRPr="007145B1" w:rsidRDefault="00F7075C" w:rsidP="00F61731">
      <w:pPr>
        <w:pStyle w:val="NormalWeb"/>
        <w:numPr>
          <w:ilvl w:val="0"/>
          <w:numId w:val="8"/>
        </w:numPr>
        <w:spacing w:after="0" w:line="288" w:lineRule="auto"/>
        <w:jc w:val="both"/>
        <w:rPr>
          <w:rFonts w:ascii="Times" w:hAnsi="Times"/>
        </w:rPr>
      </w:pPr>
      <w:r w:rsidRPr="00F7075C">
        <w:rPr>
          <w:rFonts w:ascii="Times" w:hAnsi="Times"/>
        </w:rPr>
        <w:t xml:space="preserve">Submit </w:t>
      </w:r>
      <w:r w:rsidR="00355D1A">
        <w:rPr>
          <w:rFonts w:ascii="Times" w:hAnsi="Times"/>
        </w:rPr>
        <w:t>a continuing review application using Form 13A</w:t>
      </w:r>
      <w:r w:rsidR="00F61731">
        <w:rPr>
          <w:rFonts w:ascii="Times" w:hAnsi="Times"/>
        </w:rPr>
        <w:t>.</w:t>
      </w:r>
      <w:r w:rsidR="00355D1A">
        <w:rPr>
          <w:rFonts w:ascii="Times" w:hAnsi="Times"/>
        </w:rPr>
        <w:t xml:space="preserve"> </w:t>
      </w:r>
      <w:r w:rsidR="00355D1A" w:rsidRPr="00355D1A">
        <w:rPr>
          <w:rFonts w:ascii="Times" w:hAnsi="Times"/>
        </w:rPr>
        <w:t xml:space="preserve">Continuing Review Application </w:t>
      </w:r>
      <w:r w:rsidR="00355D1A">
        <w:rPr>
          <w:rFonts w:ascii="Times" w:hAnsi="Times"/>
        </w:rPr>
        <w:t xml:space="preserve">form </w:t>
      </w:r>
      <w:r w:rsidRPr="00F7075C">
        <w:rPr>
          <w:rFonts w:ascii="Times" w:hAnsi="Times"/>
        </w:rPr>
        <w:t xml:space="preserve">on or before the expiration of </w:t>
      </w:r>
      <w:r>
        <w:rPr>
          <w:rFonts w:ascii="Times" w:hAnsi="Times"/>
        </w:rPr>
        <w:t>SPUP</w:t>
      </w:r>
      <w:r w:rsidRPr="00F7075C">
        <w:rPr>
          <w:rFonts w:ascii="Times" w:hAnsi="Times"/>
        </w:rPr>
        <w:t xml:space="preserve"> approval. </w:t>
      </w:r>
    </w:p>
    <w:p w14:paraId="1B88C08A" w14:textId="0829D301" w:rsidR="00D62C61" w:rsidRPr="00355D1A" w:rsidRDefault="00F7075C" w:rsidP="00F61731">
      <w:pPr>
        <w:pStyle w:val="NormalWeb"/>
        <w:numPr>
          <w:ilvl w:val="0"/>
          <w:numId w:val="8"/>
        </w:numPr>
        <w:spacing w:after="0" w:line="288" w:lineRule="auto"/>
        <w:jc w:val="both"/>
        <w:rPr>
          <w:rFonts w:ascii="Times" w:hAnsi="Times"/>
        </w:rPr>
      </w:pPr>
      <w:r w:rsidRPr="00D62C61">
        <w:rPr>
          <w:rFonts w:ascii="Times" w:hAnsi="Times"/>
        </w:rPr>
        <w:lastRenderedPageBreak/>
        <w:t xml:space="preserve">Submit final report using </w:t>
      </w:r>
      <w:r w:rsidR="00D62C61" w:rsidRPr="00355D1A">
        <w:rPr>
          <w:rFonts w:ascii="Times" w:hAnsi="Times"/>
        </w:rPr>
        <w:t>F</w:t>
      </w:r>
      <w:r w:rsidR="00355D1A" w:rsidRPr="00355D1A">
        <w:rPr>
          <w:rFonts w:ascii="Times" w:hAnsi="Times"/>
        </w:rPr>
        <w:t>orm</w:t>
      </w:r>
      <w:r w:rsidR="00D62C61" w:rsidRPr="00355D1A">
        <w:rPr>
          <w:rFonts w:ascii="Times" w:hAnsi="Times"/>
        </w:rPr>
        <w:t xml:space="preserve"> </w:t>
      </w:r>
      <w:r w:rsidR="00355D1A" w:rsidRPr="00355D1A">
        <w:rPr>
          <w:rFonts w:ascii="Times" w:hAnsi="Times"/>
        </w:rPr>
        <w:t>14</w:t>
      </w:r>
      <w:r w:rsidR="00D62C61" w:rsidRPr="00355D1A">
        <w:rPr>
          <w:rFonts w:ascii="Times" w:hAnsi="Times"/>
        </w:rPr>
        <w:t>A</w:t>
      </w:r>
      <w:r w:rsidR="00F61731">
        <w:rPr>
          <w:rFonts w:ascii="Times" w:hAnsi="Times"/>
        </w:rPr>
        <w:t>.</w:t>
      </w:r>
      <w:r w:rsidRPr="00355D1A">
        <w:rPr>
          <w:rFonts w:ascii="Times" w:hAnsi="Times"/>
        </w:rPr>
        <w:t xml:space="preserve"> Final Report Form after completion of protocol procedures.</w:t>
      </w:r>
    </w:p>
    <w:p w14:paraId="730BAAD3" w14:textId="4790844A" w:rsidR="00D62C61" w:rsidRPr="00355D1A" w:rsidRDefault="00F7075C" w:rsidP="00F61731">
      <w:pPr>
        <w:pStyle w:val="NormalWeb"/>
        <w:numPr>
          <w:ilvl w:val="0"/>
          <w:numId w:val="8"/>
        </w:numPr>
        <w:spacing w:after="0" w:line="288" w:lineRule="auto"/>
        <w:jc w:val="both"/>
        <w:rPr>
          <w:rFonts w:ascii="Times" w:hAnsi="Times"/>
        </w:rPr>
      </w:pPr>
      <w:r w:rsidRPr="00355D1A">
        <w:rPr>
          <w:rFonts w:ascii="Times" w:hAnsi="Times"/>
        </w:rPr>
        <w:t xml:space="preserve">Report protocol non-compliance/deviation/ violation using </w:t>
      </w:r>
      <w:r w:rsidR="00355D1A" w:rsidRPr="00355D1A">
        <w:rPr>
          <w:rFonts w:ascii="Times" w:hAnsi="Times"/>
        </w:rPr>
        <w:t>Form</w:t>
      </w:r>
      <w:r w:rsidR="00D62C61" w:rsidRPr="00355D1A">
        <w:rPr>
          <w:rFonts w:ascii="Times" w:hAnsi="Times"/>
        </w:rPr>
        <w:t xml:space="preserve"> 1</w:t>
      </w:r>
      <w:r w:rsidR="00355D1A" w:rsidRPr="00355D1A">
        <w:rPr>
          <w:rFonts w:ascii="Times" w:hAnsi="Times"/>
        </w:rPr>
        <w:t>1</w:t>
      </w:r>
      <w:r w:rsidR="00D62C61" w:rsidRPr="00355D1A">
        <w:rPr>
          <w:rFonts w:ascii="Times" w:hAnsi="Times"/>
        </w:rPr>
        <w:t>A</w:t>
      </w:r>
      <w:r w:rsidR="00F61731">
        <w:rPr>
          <w:rFonts w:ascii="Times" w:hAnsi="Times"/>
        </w:rPr>
        <w:t>.</w:t>
      </w:r>
      <w:r w:rsidRPr="00355D1A">
        <w:rPr>
          <w:rFonts w:ascii="Times" w:hAnsi="Times"/>
        </w:rPr>
        <w:t xml:space="preserve"> </w:t>
      </w:r>
      <w:r w:rsidR="00D62C61" w:rsidRPr="00355D1A">
        <w:rPr>
          <w:rFonts w:ascii="Times" w:hAnsi="Times"/>
        </w:rPr>
        <w:t xml:space="preserve">Study Protocol </w:t>
      </w:r>
      <w:r w:rsidR="00355D1A" w:rsidRPr="00355D1A">
        <w:rPr>
          <w:rFonts w:ascii="Times" w:hAnsi="Times"/>
        </w:rPr>
        <w:t>Noncompliance/Deviation</w:t>
      </w:r>
      <w:r w:rsidRPr="00355D1A">
        <w:rPr>
          <w:rFonts w:ascii="Times" w:hAnsi="Times"/>
        </w:rPr>
        <w:t xml:space="preserve"> Report Form.</w:t>
      </w:r>
    </w:p>
    <w:p w14:paraId="006A5536" w14:textId="5CEA93F0" w:rsidR="00D62C61" w:rsidRPr="00355D1A" w:rsidRDefault="00F7075C" w:rsidP="00F61731">
      <w:pPr>
        <w:pStyle w:val="NormalWeb"/>
        <w:numPr>
          <w:ilvl w:val="0"/>
          <w:numId w:val="8"/>
        </w:numPr>
        <w:spacing w:after="0" w:line="288" w:lineRule="auto"/>
        <w:jc w:val="both"/>
        <w:rPr>
          <w:rFonts w:ascii="Times" w:hAnsi="Times"/>
        </w:rPr>
      </w:pPr>
      <w:r w:rsidRPr="00D62C61">
        <w:rPr>
          <w:rFonts w:ascii="Times" w:hAnsi="Times"/>
        </w:rPr>
        <w:t xml:space="preserve">Notice of early termination of the study and reasons for such using </w:t>
      </w:r>
      <w:r w:rsidR="00355D1A" w:rsidRPr="00355D1A">
        <w:rPr>
          <w:rFonts w:ascii="Times" w:hAnsi="Times"/>
        </w:rPr>
        <w:t>Form</w:t>
      </w:r>
      <w:r w:rsidR="00D62C61" w:rsidRPr="00355D1A">
        <w:rPr>
          <w:rFonts w:ascii="Times" w:hAnsi="Times"/>
        </w:rPr>
        <w:t xml:space="preserve"> </w:t>
      </w:r>
      <w:r w:rsidR="00355D1A" w:rsidRPr="00355D1A">
        <w:rPr>
          <w:rFonts w:ascii="Times" w:hAnsi="Times"/>
        </w:rPr>
        <w:t>15</w:t>
      </w:r>
      <w:r w:rsidR="00D62C61" w:rsidRPr="00355D1A">
        <w:rPr>
          <w:rFonts w:ascii="Times" w:hAnsi="Times"/>
        </w:rPr>
        <w:t>A</w:t>
      </w:r>
      <w:r w:rsidR="00F61731">
        <w:rPr>
          <w:rFonts w:ascii="Times" w:hAnsi="Times"/>
        </w:rPr>
        <w:t>.</w:t>
      </w:r>
      <w:r w:rsidRPr="00355D1A">
        <w:rPr>
          <w:rFonts w:ascii="Times" w:hAnsi="Times"/>
        </w:rPr>
        <w:t xml:space="preserve"> Early Study Termination Form.</w:t>
      </w:r>
    </w:p>
    <w:p w14:paraId="598EB113" w14:textId="77777777" w:rsidR="00D62C61" w:rsidRPr="00D62C61" w:rsidRDefault="00F7075C" w:rsidP="00F61731">
      <w:pPr>
        <w:pStyle w:val="NormalWeb"/>
        <w:numPr>
          <w:ilvl w:val="0"/>
          <w:numId w:val="8"/>
        </w:numPr>
        <w:spacing w:after="0" w:line="288" w:lineRule="auto"/>
        <w:jc w:val="both"/>
        <w:rPr>
          <w:rFonts w:ascii="Times" w:hAnsi="Times"/>
          <w:i/>
          <w:iCs/>
        </w:rPr>
      </w:pPr>
      <w:r w:rsidRPr="00D62C61">
        <w:rPr>
          <w:rFonts w:ascii="Times" w:hAnsi="Times"/>
        </w:rPr>
        <w:t>Comply with all relevant international and national guidelines and regulations.</w:t>
      </w:r>
    </w:p>
    <w:p w14:paraId="69D2D805" w14:textId="4F95E19E" w:rsidR="00D62C61" w:rsidRDefault="00F7075C" w:rsidP="00F61731">
      <w:pPr>
        <w:pStyle w:val="NormalWeb"/>
        <w:numPr>
          <w:ilvl w:val="0"/>
          <w:numId w:val="8"/>
        </w:numPr>
        <w:spacing w:after="0" w:line="288" w:lineRule="auto"/>
        <w:jc w:val="both"/>
        <w:rPr>
          <w:rFonts w:ascii="Times" w:hAnsi="Times"/>
          <w:i/>
          <w:iCs/>
        </w:rPr>
      </w:pPr>
      <w:r w:rsidRPr="00D62C61">
        <w:rPr>
          <w:rFonts w:ascii="Times" w:hAnsi="Times"/>
        </w:rPr>
        <w:t>Abide by the principles of good clinical practice and ethical research.</w:t>
      </w:r>
    </w:p>
    <w:p w14:paraId="43FD4955" w14:textId="1D21671D" w:rsidR="002F21BD" w:rsidRDefault="002F21BD" w:rsidP="002F21BD">
      <w:pPr>
        <w:pStyle w:val="NormalWeb"/>
        <w:spacing w:after="0" w:line="288" w:lineRule="auto"/>
        <w:ind w:left="1440"/>
        <w:rPr>
          <w:rFonts w:ascii="Times" w:hAnsi="Times"/>
          <w:i/>
          <w:iCs/>
        </w:rPr>
      </w:pPr>
    </w:p>
    <w:p w14:paraId="1A5B6D6E" w14:textId="77777777" w:rsidR="002A7585" w:rsidRPr="0032688D" w:rsidRDefault="002A7585" w:rsidP="002A7585">
      <w:pPr>
        <w:spacing w:after="0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>
        <w:rPr>
          <w:rFonts w:ascii="Times" w:eastAsia="Times New Roman" w:hAnsi="Times" w:cs="Times New Roman"/>
          <w:b/>
          <w:sz w:val="24"/>
          <w:szCs w:val="24"/>
          <w:lang w:val="en-US"/>
        </w:rPr>
        <w:t>&lt;&lt;Chairperson&gt;&gt;</w:t>
      </w:r>
    </w:p>
    <w:p w14:paraId="3A5F31B8" w14:textId="77777777" w:rsidR="00A568B5" w:rsidRDefault="00A568B5" w:rsidP="00A568B5">
      <w:pPr>
        <w:spacing w:after="0"/>
        <w:jc w:val="both"/>
        <w:rPr>
          <w:rFonts w:ascii="Times" w:eastAsia="Times New Roman" w:hAnsi="Times" w:cs="Times New Roman"/>
          <w:bCs/>
          <w:sz w:val="24"/>
          <w:szCs w:val="24"/>
          <w:lang w:val="en-US"/>
        </w:rPr>
      </w:pPr>
      <w:r w:rsidRPr="0032688D">
        <w:rPr>
          <w:rFonts w:ascii="Times" w:eastAsia="Times New Roman" w:hAnsi="Times" w:cs="Times New Roman"/>
          <w:bCs/>
          <w:sz w:val="24"/>
          <w:szCs w:val="24"/>
          <w:lang w:val="en-US"/>
        </w:rPr>
        <w:t>Chairperson, Research Ethics Committee</w:t>
      </w:r>
    </w:p>
    <w:p w14:paraId="7103284C" w14:textId="05712D97" w:rsidR="00A568B5" w:rsidRPr="007F3C02" w:rsidRDefault="00A568B5" w:rsidP="007F3C02">
      <w:pPr>
        <w:spacing w:after="0" w:line="240" w:lineRule="auto"/>
        <w:jc w:val="both"/>
        <w:rPr>
          <w:rFonts w:ascii="Times" w:eastAsia="Times New Roman" w:hAnsi="Times" w:cs="Tahoma"/>
          <w:sz w:val="24"/>
          <w:szCs w:val="24"/>
          <w:lang w:val="en-US"/>
        </w:rPr>
      </w:pPr>
      <w:r>
        <w:rPr>
          <w:rFonts w:ascii="Times" w:eastAsia="Times New Roman" w:hAnsi="Times" w:cs="Times New Roman"/>
          <w:bCs/>
          <w:sz w:val="24"/>
          <w:szCs w:val="24"/>
          <w:lang w:val="en-US"/>
        </w:rPr>
        <w:t xml:space="preserve">Date: </w:t>
      </w:r>
      <w:r w:rsidR="007F3C02">
        <w:rPr>
          <w:rFonts w:ascii="Times" w:eastAsia="Times New Roman" w:hAnsi="Times" w:cs="Tahoma"/>
          <w:sz w:val="24"/>
          <w:szCs w:val="24"/>
          <w:lang w:val="en-US"/>
        </w:rPr>
        <w:t>&lt;&lt;DATE&gt;&gt;</w:t>
      </w:r>
    </w:p>
    <w:p w14:paraId="60313944" w14:textId="77777777" w:rsidR="00D62C61" w:rsidRPr="000D30C4" w:rsidRDefault="00D62C61" w:rsidP="00D62C61">
      <w:pPr>
        <w:pStyle w:val="NormalWeb"/>
        <w:spacing w:after="0" w:line="288" w:lineRule="auto"/>
        <w:rPr>
          <w:rFonts w:ascii="Times" w:hAnsi="Times"/>
          <w:i/>
          <w:iCs/>
          <w:lang w:val="en-US"/>
        </w:rPr>
      </w:pPr>
    </w:p>
    <w:sectPr w:rsidR="00D62C61" w:rsidRPr="000D30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13848" w14:textId="77777777" w:rsidR="00F45723" w:rsidRDefault="00F45723" w:rsidP="000F2875">
      <w:pPr>
        <w:spacing w:after="0" w:line="240" w:lineRule="auto"/>
      </w:pPr>
      <w:r>
        <w:separator/>
      </w:r>
    </w:p>
  </w:endnote>
  <w:endnote w:type="continuationSeparator" w:id="0">
    <w:p w14:paraId="09E13E7F" w14:textId="77777777" w:rsidR="00F45723" w:rsidRDefault="00F45723" w:rsidP="000F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ova Cond Light">
    <w:panose1 w:val="020B0306020202020204"/>
    <w:charset w:val="00"/>
    <w:family w:val="swiss"/>
    <w:pitch w:val="variable"/>
    <w:sig w:usb0="2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795E" w14:textId="77777777" w:rsidR="00FC175B" w:rsidRDefault="00FC17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6BE32" w14:textId="146D97C1" w:rsidR="00FC175B" w:rsidRPr="00FC175B" w:rsidRDefault="00FC175B" w:rsidP="00FC175B">
    <w:pPr>
      <w:pStyle w:val="Footer"/>
      <w:jc w:val="right"/>
      <w:rPr>
        <w:rFonts w:ascii="Calibri" w:hAnsi="Calibri" w:cs="Calibri"/>
        <w:sz w:val="24"/>
        <w:szCs w:val="24"/>
      </w:rPr>
    </w:pPr>
    <w:r w:rsidRPr="00606E2B">
      <w:rPr>
        <w:rFonts w:ascii="Calibri" w:hAnsi="Calibri" w:cs="Calibri"/>
        <w:sz w:val="24"/>
        <w:szCs w:val="24"/>
      </w:rPr>
      <w:t xml:space="preserve">Page </w:t>
    </w:r>
    <w:r w:rsidRPr="00606E2B">
      <w:rPr>
        <w:rFonts w:ascii="Calibri" w:hAnsi="Calibri" w:cs="Calibri"/>
        <w:b/>
        <w:bCs/>
        <w:sz w:val="24"/>
        <w:szCs w:val="24"/>
      </w:rPr>
      <w:fldChar w:fldCharType="begin"/>
    </w:r>
    <w:r w:rsidRPr="00606E2B">
      <w:rPr>
        <w:rFonts w:ascii="Calibri" w:hAnsi="Calibri" w:cs="Calibri"/>
        <w:b/>
        <w:bCs/>
        <w:sz w:val="24"/>
        <w:szCs w:val="24"/>
      </w:rPr>
      <w:instrText xml:space="preserve"> PAGE </w:instrText>
    </w:r>
    <w:r w:rsidRPr="00606E2B">
      <w:rPr>
        <w:rFonts w:ascii="Calibri" w:hAnsi="Calibri" w:cs="Calibri"/>
        <w:b/>
        <w:bCs/>
        <w:sz w:val="24"/>
        <w:szCs w:val="24"/>
      </w:rPr>
      <w:fldChar w:fldCharType="separate"/>
    </w:r>
    <w:r>
      <w:rPr>
        <w:rFonts w:ascii="Calibri" w:hAnsi="Calibri" w:cs="Calibri"/>
        <w:b/>
        <w:bCs/>
        <w:sz w:val="24"/>
        <w:szCs w:val="24"/>
      </w:rPr>
      <w:t>1</w:t>
    </w:r>
    <w:r w:rsidRPr="00606E2B">
      <w:rPr>
        <w:rFonts w:ascii="Calibri" w:hAnsi="Calibri" w:cs="Calibri"/>
        <w:b/>
        <w:bCs/>
        <w:sz w:val="24"/>
        <w:szCs w:val="24"/>
      </w:rPr>
      <w:fldChar w:fldCharType="end"/>
    </w:r>
    <w:r w:rsidRPr="00606E2B">
      <w:rPr>
        <w:rFonts w:ascii="Calibri" w:hAnsi="Calibri" w:cs="Calibri"/>
        <w:sz w:val="24"/>
        <w:szCs w:val="24"/>
      </w:rPr>
      <w:t xml:space="preserve"> of </w:t>
    </w:r>
    <w:r w:rsidRPr="00606E2B">
      <w:rPr>
        <w:rFonts w:ascii="Calibri" w:hAnsi="Calibri" w:cs="Calibri"/>
        <w:b/>
        <w:bCs/>
        <w:sz w:val="24"/>
        <w:szCs w:val="24"/>
      </w:rPr>
      <w:fldChar w:fldCharType="begin"/>
    </w:r>
    <w:r w:rsidRPr="00606E2B">
      <w:rPr>
        <w:rFonts w:ascii="Calibri" w:hAnsi="Calibri" w:cs="Calibri"/>
        <w:b/>
        <w:bCs/>
        <w:sz w:val="24"/>
        <w:szCs w:val="24"/>
      </w:rPr>
      <w:instrText xml:space="preserve"> NUMPAGES  </w:instrText>
    </w:r>
    <w:r w:rsidRPr="00606E2B">
      <w:rPr>
        <w:rFonts w:ascii="Calibri" w:hAnsi="Calibri" w:cs="Calibri"/>
        <w:b/>
        <w:bCs/>
        <w:sz w:val="24"/>
        <w:szCs w:val="24"/>
      </w:rPr>
      <w:fldChar w:fldCharType="separate"/>
    </w:r>
    <w:r>
      <w:rPr>
        <w:rFonts w:ascii="Calibri" w:hAnsi="Calibri" w:cs="Calibri"/>
        <w:b/>
        <w:bCs/>
        <w:sz w:val="24"/>
        <w:szCs w:val="24"/>
      </w:rPr>
      <w:t>4</w:t>
    </w:r>
    <w:r w:rsidRPr="00606E2B">
      <w:rPr>
        <w:rFonts w:ascii="Calibri" w:hAnsi="Calibri" w:cs="Calibri"/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36F4" w14:textId="77777777" w:rsidR="00FC175B" w:rsidRDefault="00FC17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416CF" w14:textId="77777777" w:rsidR="00F45723" w:rsidRDefault="00F45723" w:rsidP="000F2875">
      <w:pPr>
        <w:spacing w:after="0" w:line="240" w:lineRule="auto"/>
      </w:pPr>
      <w:r>
        <w:separator/>
      </w:r>
    </w:p>
  </w:footnote>
  <w:footnote w:type="continuationSeparator" w:id="0">
    <w:p w14:paraId="5D231BCC" w14:textId="77777777" w:rsidR="00F45723" w:rsidRDefault="00F45723" w:rsidP="000F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24F4" w14:textId="77777777" w:rsidR="00FC175B" w:rsidRDefault="00FC17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="31" w:tblpY="153"/>
      <w:tblW w:w="94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25"/>
      <w:gridCol w:w="4230"/>
      <w:gridCol w:w="1710"/>
      <w:gridCol w:w="2003"/>
    </w:tblGrid>
    <w:tr w:rsidR="00121204" w:rsidRPr="00757E18" w14:paraId="5B00B4AA" w14:textId="77777777" w:rsidTr="00EA1429">
      <w:trPr>
        <w:trHeight w:val="710"/>
      </w:trPr>
      <w:tc>
        <w:tcPr>
          <w:tcW w:w="1525" w:type="dxa"/>
          <w:vMerge w:val="restart"/>
          <w:tcMar>
            <w:left w:w="108" w:type="dxa"/>
          </w:tcMar>
          <w:vAlign w:val="center"/>
        </w:tcPr>
        <w:p w14:paraId="44CE23B4" w14:textId="77777777" w:rsidR="00121204" w:rsidRPr="00757E18" w:rsidRDefault="00121204" w:rsidP="00121204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vertAlign w:val="subscript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59264" behindDoc="0" locked="0" layoutInCell="1" allowOverlap="1" wp14:anchorId="116DD225" wp14:editId="3D2387CB">
                <wp:simplePos x="0" y="0"/>
                <wp:positionH relativeFrom="column">
                  <wp:posOffset>24765</wp:posOffset>
                </wp:positionH>
                <wp:positionV relativeFrom="paragraph">
                  <wp:posOffset>62230</wp:posOffset>
                </wp:positionV>
                <wp:extent cx="771525" cy="735330"/>
                <wp:effectExtent l="0" t="0" r="0" b="0"/>
                <wp:wrapNone/>
                <wp:docPr id="43" name="Picture 45" descr="C:\Users\User\Desktop\Chris Tian\spuplogo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5" descr="C:\Users\User\Desktop\Chris Tian\spuplogo.png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35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30" w:type="dxa"/>
          <w:tcMar>
            <w:left w:w="108" w:type="dxa"/>
          </w:tcMar>
          <w:vAlign w:val="center"/>
        </w:tcPr>
        <w:p w14:paraId="333C7EFE" w14:textId="77777777" w:rsidR="00121204" w:rsidRPr="00757E18" w:rsidRDefault="00121204" w:rsidP="00121204">
          <w:pPr>
            <w:spacing w:after="0" w:line="240" w:lineRule="auto"/>
            <w:jc w:val="center"/>
            <w:rPr>
              <w:rFonts w:ascii="Old English Text MT" w:eastAsia="Times New Roman" w:hAnsi="Old English Text MT" w:cs="Times New Roman"/>
              <w:color w:val="000000"/>
              <w:sz w:val="30"/>
              <w:szCs w:val="30"/>
              <w:lang w:val="en-US"/>
            </w:rPr>
          </w:pPr>
          <w:r w:rsidRPr="00757E18">
            <w:rPr>
              <w:rFonts w:ascii="Old English Text MT" w:eastAsia="Times New Roman" w:hAnsi="Old English Text MT" w:cs="Times New Roman"/>
              <w:color w:val="000000"/>
              <w:sz w:val="30"/>
              <w:szCs w:val="30"/>
              <w:lang w:val="en-US"/>
            </w:rPr>
            <w:t>St Paul University Philippines</w:t>
          </w:r>
        </w:p>
        <w:p w14:paraId="32E09E81" w14:textId="77777777" w:rsidR="00121204" w:rsidRPr="00757E18" w:rsidRDefault="00121204" w:rsidP="0012120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6"/>
              <w:szCs w:val="26"/>
              <w:lang w:val="en-US"/>
            </w:rPr>
            <w:t xml:space="preserve">Research Ethics Committee 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6E2D9899" w14:textId="77777777" w:rsidR="00121204" w:rsidRPr="00757E18" w:rsidRDefault="00121204" w:rsidP="00121204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w:t>Form No: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66440856" w14:textId="62D89A97" w:rsidR="00121204" w:rsidRPr="00757E18" w:rsidRDefault="00121204" w:rsidP="00121204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w:t>0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w:t>8C</w:t>
          </w:r>
        </w:p>
      </w:tc>
    </w:tr>
    <w:tr w:rsidR="00EF7354" w:rsidRPr="00757E18" w14:paraId="728C91FC" w14:textId="77777777" w:rsidTr="00EA1429">
      <w:trPr>
        <w:trHeight w:val="215"/>
      </w:trPr>
      <w:tc>
        <w:tcPr>
          <w:tcW w:w="1525" w:type="dxa"/>
          <w:vMerge/>
          <w:tcMar>
            <w:left w:w="108" w:type="dxa"/>
          </w:tcMar>
        </w:tcPr>
        <w:p w14:paraId="451FCD67" w14:textId="77777777" w:rsidR="00EF7354" w:rsidRPr="00757E18" w:rsidRDefault="00EF7354" w:rsidP="00EF7354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 w:eastAsia="en-PH"/>
            </w:rPr>
          </w:pPr>
        </w:p>
      </w:tc>
      <w:tc>
        <w:tcPr>
          <w:tcW w:w="4230" w:type="dxa"/>
          <w:vMerge w:val="restart"/>
          <w:tcMar>
            <w:left w:w="108" w:type="dxa"/>
          </w:tcMar>
          <w:vAlign w:val="center"/>
        </w:tcPr>
        <w:p w14:paraId="7017B49E" w14:textId="53A4AD79" w:rsidR="00EF7354" w:rsidRPr="00DC3662" w:rsidRDefault="00EF7354" w:rsidP="00EF7354">
          <w:pPr>
            <w:tabs>
              <w:tab w:val="center" w:pos="4680"/>
              <w:tab w:val="left" w:pos="7729"/>
            </w:tabs>
            <w:spacing w:after="0" w:line="288" w:lineRule="auto"/>
            <w:jc w:val="center"/>
            <w:rPr>
              <w:rFonts w:ascii="Times" w:eastAsia="Calibri" w:hAnsi="Times" w:cs="Times New Roman"/>
              <w:b/>
              <w:bCs/>
              <w:sz w:val="24"/>
              <w:szCs w:val="24"/>
            </w:rPr>
          </w:pPr>
          <w:r>
            <w:rPr>
              <w:rFonts w:ascii="Times" w:eastAsia="Calibri" w:hAnsi="Times" w:cs="Times New Roman"/>
              <w:b/>
              <w:bCs/>
              <w:sz w:val="24"/>
              <w:szCs w:val="24"/>
            </w:rPr>
            <w:t>CERTIFICATE OF APPROVAL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5879072F" w14:textId="77777777" w:rsidR="00EF7354" w:rsidRPr="00757E18" w:rsidRDefault="00EF7354" w:rsidP="00EF7354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  <w:t>Version No: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36158498" w14:textId="7E5E107D" w:rsidR="00EF7354" w:rsidRPr="00757E18" w:rsidRDefault="00EF7354" w:rsidP="00EF7354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04</w:t>
          </w:r>
        </w:p>
      </w:tc>
    </w:tr>
    <w:tr w:rsidR="00EF7354" w:rsidRPr="00757E18" w14:paraId="31169102" w14:textId="77777777" w:rsidTr="00EA1429">
      <w:trPr>
        <w:trHeight w:val="107"/>
      </w:trPr>
      <w:tc>
        <w:tcPr>
          <w:tcW w:w="1525" w:type="dxa"/>
          <w:vMerge/>
          <w:tcMar>
            <w:left w:w="108" w:type="dxa"/>
          </w:tcMar>
        </w:tcPr>
        <w:p w14:paraId="15C9576D" w14:textId="77777777" w:rsidR="00EF7354" w:rsidRPr="00757E18" w:rsidRDefault="00EF7354" w:rsidP="00EF7354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 w:eastAsia="en-PH"/>
            </w:rPr>
          </w:pPr>
        </w:p>
      </w:tc>
      <w:tc>
        <w:tcPr>
          <w:tcW w:w="4230" w:type="dxa"/>
          <w:vMerge/>
          <w:tcMar>
            <w:left w:w="108" w:type="dxa"/>
          </w:tcMar>
        </w:tcPr>
        <w:p w14:paraId="682BB335" w14:textId="77777777" w:rsidR="00EF7354" w:rsidRPr="00757E18" w:rsidRDefault="00EF7354" w:rsidP="00EF7354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6F86E473" w14:textId="77777777" w:rsidR="00EF7354" w:rsidRPr="00757E18" w:rsidRDefault="00EF7354" w:rsidP="00EF7354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  <w:t>Approval Date: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24F6F4B5" w14:textId="45207778" w:rsidR="00EF7354" w:rsidRPr="00757E18" w:rsidRDefault="00EF7354" w:rsidP="00EF7354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09 May 2023</w:t>
          </w:r>
        </w:p>
      </w:tc>
    </w:tr>
    <w:tr w:rsidR="00EF7354" w:rsidRPr="00757E18" w14:paraId="1D3B9272" w14:textId="77777777" w:rsidTr="00EA1429">
      <w:trPr>
        <w:trHeight w:val="98"/>
      </w:trPr>
      <w:tc>
        <w:tcPr>
          <w:tcW w:w="1525" w:type="dxa"/>
          <w:vMerge/>
          <w:tcMar>
            <w:left w:w="108" w:type="dxa"/>
          </w:tcMar>
        </w:tcPr>
        <w:p w14:paraId="49C5B79E" w14:textId="77777777" w:rsidR="00EF7354" w:rsidRPr="00757E18" w:rsidRDefault="00EF7354" w:rsidP="00EF7354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 w:eastAsia="en-PH"/>
            </w:rPr>
          </w:pPr>
        </w:p>
      </w:tc>
      <w:tc>
        <w:tcPr>
          <w:tcW w:w="4230" w:type="dxa"/>
          <w:vMerge/>
          <w:tcMar>
            <w:left w:w="108" w:type="dxa"/>
          </w:tcMar>
        </w:tcPr>
        <w:p w14:paraId="41220396" w14:textId="77777777" w:rsidR="00EF7354" w:rsidRPr="00757E18" w:rsidRDefault="00EF7354" w:rsidP="00EF7354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50F06D81" w14:textId="77777777" w:rsidR="00EF7354" w:rsidRPr="00757E18" w:rsidRDefault="00EF7354" w:rsidP="00EF7354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757E18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  <w:t>Effectivity Date:</w:t>
          </w:r>
        </w:p>
      </w:tc>
      <w:tc>
        <w:tcPr>
          <w:tcW w:w="2003" w:type="dxa"/>
          <w:tcMar>
            <w:left w:w="108" w:type="dxa"/>
          </w:tcMar>
          <w:vAlign w:val="center"/>
        </w:tcPr>
        <w:p w14:paraId="32A5C9CD" w14:textId="107541EE" w:rsidR="00EF7354" w:rsidRPr="00757E18" w:rsidRDefault="00EF7354" w:rsidP="00EF7354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01 July 2023</w:t>
          </w:r>
        </w:p>
      </w:tc>
    </w:tr>
  </w:tbl>
  <w:p w14:paraId="1C9E0F34" w14:textId="77777777" w:rsidR="000F2875" w:rsidRDefault="000F28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F5A0" w14:textId="77777777" w:rsidR="00FC175B" w:rsidRDefault="00FC17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080A"/>
    <w:multiLevelType w:val="hybridMultilevel"/>
    <w:tmpl w:val="48EAAF24"/>
    <w:lvl w:ilvl="0" w:tplc="8B4C8630">
      <w:start w:val="5"/>
      <w:numFmt w:val="bullet"/>
      <w:lvlText w:val="•"/>
      <w:lvlJc w:val="left"/>
      <w:pPr>
        <w:ind w:left="720" w:hanging="360"/>
      </w:pPr>
      <w:rPr>
        <w:rFonts w:ascii="Arial Nova Cond Light" w:eastAsiaTheme="minorHAnsi" w:hAnsi="Arial Nova Cond Light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90CEC"/>
    <w:multiLevelType w:val="hybridMultilevel"/>
    <w:tmpl w:val="E07C886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31FBB"/>
    <w:multiLevelType w:val="hybridMultilevel"/>
    <w:tmpl w:val="2B42DD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30BC6"/>
    <w:multiLevelType w:val="multilevel"/>
    <w:tmpl w:val="5308C8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315417A4"/>
    <w:multiLevelType w:val="hybridMultilevel"/>
    <w:tmpl w:val="6DCCB0C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A6F7F"/>
    <w:multiLevelType w:val="multilevel"/>
    <w:tmpl w:val="6CAA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CF3182"/>
    <w:multiLevelType w:val="hybridMultilevel"/>
    <w:tmpl w:val="268AD1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E1049"/>
    <w:multiLevelType w:val="hybridMultilevel"/>
    <w:tmpl w:val="3528CF72"/>
    <w:lvl w:ilvl="0" w:tplc="FF806AE0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13421802">
    <w:abstractNumId w:val="3"/>
  </w:num>
  <w:num w:numId="2" w16cid:durableId="1708991261">
    <w:abstractNumId w:val="2"/>
  </w:num>
  <w:num w:numId="3" w16cid:durableId="1959338310">
    <w:abstractNumId w:val="1"/>
  </w:num>
  <w:num w:numId="4" w16cid:durableId="1128282873">
    <w:abstractNumId w:val="6"/>
  </w:num>
  <w:num w:numId="5" w16cid:durableId="1625456097">
    <w:abstractNumId w:val="4"/>
  </w:num>
  <w:num w:numId="6" w16cid:durableId="1362708579">
    <w:abstractNumId w:val="0"/>
  </w:num>
  <w:num w:numId="7" w16cid:durableId="1524855628">
    <w:abstractNumId w:val="5"/>
  </w:num>
  <w:num w:numId="8" w16cid:durableId="1789159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75"/>
    <w:rsid w:val="00041421"/>
    <w:rsid w:val="00041759"/>
    <w:rsid w:val="0009131F"/>
    <w:rsid w:val="000D30C4"/>
    <w:rsid w:val="000D60C3"/>
    <w:rsid w:val="000E4EA3"/>
    <w:rsid w:val="000F2875"/>
    <w:rsid w:val="00103D80"/>
    <w:rsid w:val="00114952"/>
    <w:rsid w:val="00121204"/>
    <w:rsid w:val="001637EB"/>
    <w:rsid w:val="001A188C"/>
    <w:rsid w:val="001B0687"/>
    <w:rsid w:val="001B364E"/>
    <w:rsid w:val="001D5B29"/>
    <w:rsid w:val="00205342"/>
    <w:rsid w:val="002061D4"/>
    <w:rsid w:val="00234A34"/>
    <w:rsid w:val="00273B97"/>
    <w:rsid w:val="002A7585"/>
    <w:rsid w:val="002F21BD"/>
    <w:rsid w:val="00321C46"/>
    <w:rsid w:val="00327107"/>
    <w:rsid w:val="003361B7"/>
    <w:rsid w:val="0034730A"/>
    <w:rsid w:val="00355338"/>
    <w:rsid w:val="00355D1A"/>
    <w:rsid w:val="00360AA4"/>
    <w:rsid w:val="0039272F"/>
    <w:rsid w:val="003928AF"/>
    <w:rsid w:val="003A4075"/>
    <w:rsid w:val="003B4799"/>
    <w:rsid w:val="003E7A43"/>
    <w:rsid w:val="0042129D"/>
    <w:rsid w:val="00432DCC"/>
    <w:rsid w:val="00462679"/>
    <w:rsid w:val="00473182"/>
    <w:rsid w:val="00476F36"/>
    <w:rsid w:val="004823FE"/>
    <w:rsid w:val="00493FBA"/>
    <w:rsid w:val="004941EF"/>
    <w:rsid w:val="004C1125"/>
    <w:rsid w:val="00525AB2"/>
    <w:rsid w:val="00543E83"/>
    <w:rsid w:val="00555ABC"/>
    <w:rsid w:val="00597F83"/>
    <w:rsid w:val="005E2B4F"/>
    <w:rsid w:val="005E7B8A"/>
    <w:rsid w:val="006014B2"/>
    <w:rsid w:val="00645CC0"/>
    <w:rsid w:val="006C1192"/>
    <w:rsid w:val="006E5B22"/>
    <w:rsid w:val="00705C84"/>
    <w:rsid w:val="007145B1"/>
    <w:rsid w:val="00720994"/>
    <w:rsid w:val="00793FB7"/>
    <w:rsid w:val="007C2EA8"/>
    <w:rsid w:val="007D667D"/>
    <w:rsid w:val="007E2F6B"/>
    <w:rsid w:val="007F3C02"/>
    <w:rsid w:val="00832078"/>
    <w:rsid w:val="008402A7"/>
    <w:rsid w:val="00846836"/>
    <w:rsid w:val="008B4B83"/>
    <w:rsid w:val="008C4B68"/>
    <w:rsid w:val="008E196A"/>
    <w:rsid w:val="008E78EE"/>
    <w:rsid w:val="00973FB5"/>
    <w:rsid w:val="00982675"/>
    <w:rsid w:val="009A2910"/>
    <w:rsid w:val="009A2B27"/>
    <w:rsid w:val="009A7BF8"/>
    <w:rsid w:val="009D707F"/>
    <w:rsid w:val="00A025CB"/>
    <w:rsid w:val="00A45A12"/>
    <w:rsid w:val="00A549B5"/>
    <w:rsid w:val="00A568B5"/>
    <w:rsid w:val="00A87AE5"/>
    <w:rsid w:val="00A90774"/>
    <w:rsid w:val="00A95BB0"/>
    <w:rsid w:val="00AA4056"/>
    <w:rsid w:val="00B379BC"/>
    <w:rsid w:val="00B468A4"/>
    <w:rsid w:val="00B50EC1"/>
    <w:rsid w:val="00BC03DA"/>
    <w:rsid w:val="00BE5CE9"/>
    <w:rsid w:val="00C14124"/>
    <w:rsid w:val="00C34C8C"/>
    <w:rsid w:val="00C61AF5"/>
    <w:rsid w:val="00C83036"/>
    <w:rsid w:val="00CB74C5"/>
    <w:rsid w:val="00CB7FA3"/>
    <w:rsid w:val="00CD5B5C"/>
    <w:rsid w:val="00D00756"/>
    <w:rsid w:val="00D13811"/>
    <w:rsid w:val="00D17B47"/>
    <w:rsid w:val="00D359E6"/>
    <w:rsid w:val="00D40389"/>
    <w:rsid w:val="00D56155"/>
    <w:rsid w:val="00D601B6"/>
    <w:rsid w:val="00D62C61"/>
    <w:rsid w:val="00D852C0"/>
    <w:rsid w:val="00DB49E0"/>
    <w:rsid w:val="00E34FF5"/>
    <w:rsid w:val="00E41BA7"/>
    <w:rsid w:val="00E50AAA"/>
    <w:rsid w:val="00E8268C"/>
    <w:rsid w:val="00E93313"/>
    <w:rsid w:val="00E94F6B"/>
    <w:rsid w:val="00E9679A"/>
    <w:rsid w:val="00EA3162"/>
    <w:rsid w:val="00EF7354"/>
    <w:rsid w:val="00F23169"/>
    <w:rsid w:val="00F245B9"/>
    <w:rsid w:val="00F308B9"/>
    <w:rsid w:val="00F45723"/>
    <w:rsid w:val="00F61731"/>
    <w:rsid w:val="00F7075C"/>
    <w:rsid w:val="00F91F80"/>
    <w:rsid w:val="00F97ABF"/>
    <w:rsid w:val="00FA2E95"/>
    <w:rsid w:val="00FC175B"/>
    <w:rsid w:val="00FC79AC"/>
    <w:rsid w:val="00FD65E1"/>
    <w:rsid w:val="00FE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6CC13"/>
  <w15:chartTrackingRefBased/>
  <w15:docId w15:val="{408E77CD-FA9F-4AF7-8202-E44EF4E3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875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8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875"/>
  </w:style>
  <w:style w:type="paragraph" w:styleId="Footer">
    <w:name w:val="footer"/>
    <w:basedOn w:val="Normal"/>
    <w:link w:val="Foot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875"/>
  </w:style>
  <w:style w:type="table" w:styleId="TableGrid">
    <w:name w:val="Table Grid"/>
    <w:basedOn w:val="TableNormal"/>
    <w:uiPriority w:val="59"/>
    <w:rsid w:val="00982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2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B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6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9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3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0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Roldan Bangalan</dc:creator>
  <cp:keywords/>
  <dc:description/>
  <cp:lastModifiedBy>Angelo Peralta</cp:lastModifiedBy>
  <cp:revision>12</cp:revision>
  <cp:lastPrinted>2022-04-04T04:04:00Z</cp:lastPrinted>
  <dcterms:created xsi:type="dcterms:W3CDTF">2022-09-23T11:24:00Z</dcterms:created>
  <dcterms:modified xsi:type="dcterms:W3CDTF">2025-09-02T08:58:00Z</dcterms:modified>
</cp:coreProperties>
</file>