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D13" w:rsidRPr="000865F5" w:rsidRDefault="00976D13" w:rsidP="00C408AF">
      <w:pPr>
        <w:jc w:val="center"/>
        <w:rPr>
          <w:sz w:val="24"/>
        </w:rPr>
      </w:pPr>
      <w:r w:rsidRPr="000865F5">
        <w:rPr>
          <w:b/>
          <w:sz w:val="36"/>
        </w:rPr>
        <w:t>PROGETTO D’ESAME PER LA PARTE DI ASP</w:t>
      </w:r>
    </w:p>
    <w:p w:rsidR="00253CFA" w:rsidRDefault="00253CFA" w:rsidP="00976D13">
      <w:pPr>
        <w:jc w:val="right"/>
        <w:rPr>
          <w:i/>
        </w:rPr>
      </w:pPr>
    </w:p>
    <w:p w:rsidR="00BA1554" w:rsidRPr="00FF23BC" w:rsidRDefault="00BA1554" w:rsidP="00BA1554">
      <w:pPr>
        <w:jc w:val="right"/>
      </w:pPr>
      <w:proofErr w:type="spellStart"/>
      <w:r w:rsidRPr="004B0273">
        <w:t>IALab</w:t>
      </w:r>
      <w:proofErr w:type="spellEnd"/>
      <w:r w:rsidRPr="004B0273">
        <w:t xml:space="preserve"> A.A. 19/20</w:t>
      </w:r>
    </w:p>
    <w:p w:rsidR="00253CFA" w:rsidRPr="007F550A" w:rsidRDefault="00253CFA" w:rsidP="00976D13">
      <w:pPr>
        <w:jc w:val="right"/>
        <w:rPr>
          <w:i/>
        </w:rPr>
      </w:pPr>
      <w:r w:rsidRPr="007F550A">
        <w:rPr>
          <w:i/>
        </w:rPr>
        <w:t xml:space="preserve">Amedeo </w:t>
      </w:r>
      <w:proofErr w:type="spellStart"/>
      <w:r w:rsidRPr="007F550A">
        <w:rPr>
          <w:i/>
        </w:rPr>
        <w:t>Racanati</w:t>
      </w:r>
      <w:proofErr w:type="spellEnd"/>
      <w:r w:rsidRPr="007F550A">
        <w:rPr>
          <w:i/>
        </w:rPr>
        <w:t xml:space="preserve">  </w:t>
      </w:r>
      <w:r w:rsidR="00976D13" w:rsidRPr="007F550A">
        <w:rPr>
          <w:i/>
        </w:rPr>
        <w:t>928995</w:t>
      </w:r>
    </w:p>
    <w:p w:rsidR="00EB7B49" w:rsidRPr="007F550A" w:rsidRDefault="00253CFA" w:rsidP="00976D13">
      <w:pPr>
        <w:jc w:val="right"/>
        <w:rPr>
          <w:i/>
        </w:rPr>
      </w:pPr>
      <w:r w:rsidRPr="007F550A">
        <w:rPr>
          <w:i/>
        </w:rPr>
        <w:t xml:space="preserve">Angelo Pio </w:t>
      </w:r>
      <w:proofErr w:type="spellStart"/>
      <w:r w:rsidRPr="007F550A">
        <w:rPr>
          <w:i/>
        </w:rPr>
        <w:t>Sansonetti</w:t>
      </w:r>
      <w:proofErr w:type="spellEnd"/>
      <w:r w:rsidR="00C2703C" w:rsidRPr="007F550A">
        <w:rPr>
          <w:i/>
        </w:rPr>
        <w:t xml:space="preserve"> 928869</w:t>
      </w:r>
    </w:p>
    <w:p w:rsidR="00EB7B49" w:rsidRPr="007F550A" w:rsidRDefault="006C5055" w:rsidP="00EB7B49">
      <w:pPr>
        <w:rPr>
          <w:b/>
          <w:sz w:val="32"/>
        </w:rPr>
      </w:pPr>
      <w:r>
        <w:rPr>
          <w:b/>
          <w:sz w:val="32"/>
        </w:rPr>
        <w:t>Introduzione</w:t>
      </w:r>
    </w:p>
    <w:p w:rsidR="00343060" w:rsidRDefault="00343060" w:rsidP="00EB7B49">
      <w:pPr>
        <w:rPr>
          <w:sz w:val="24"/>
        </w:rPr>
      </w:pPr>
    </w:p>
    <w:p w:rsidR="00C408AF" w:rsidRPr="007F550A" w:rsidRDefault="00C408AF" w:rsidP="00EB7B49">
      <w:pPr>
        <w:rPr>
          <w:sz w:val="24"/>
        </w:rPr>
      </w:pPr>
      <w:r w:rsidRPr="007F550A">
        <w:rPr>
          <w:sz w:val="24"/>
        </w:rPr>
        <w:t xml:space="preserve">Qui di seguito segue una breve descrizione del modus operandi adottato per la </w:t>
      </w:r>
      <w:r w:rsidR="0090170F">
        <w:rPr>
          <w:sz w:val="24"/>
        </w:rPr>
        <w:t xml:space="preserve">progettazione del software </w:t>
      </w:r>
      <w:r w:rsidR="006C5055">
        <w:rPr>
          <w:sz w:val="24"/>
        </w:rPr>
        <w:t>in ASP</w:t>
      </w:r>
      <w:r w:rsidRPr="007F550A">
        <w:rPr>
          <w:sz w:val="24"/>
        </w:rPr>
        <w:t>.</w:t>
      </w:r>
    </w:p>
    <w:p w:rsidR="00EB7B49" w:rsidRPr="007F550A" w:rsidRDefault="0090170F" w:rsidP="00EB7B49">
      <w:pPr>
        <w:rPr>
          <w:sz w:val="24"/>
        </w:rPr>
      </w:pPr>
      <w:r>
        <w:rPr>
          <w:sz w:val="24"/>
        </w:rPr>
        <w:t>All’inizio a</w:t>
      </w:r>
      <w:r w:rsidR="00EB7B49" w:rsidRPr="007F550A">
        <w:rPr>
          <w:sz w:val="24"/>
        </w:rPr>
        <w:t xml:space="preserve">bbiamo deciso di formalizzare in </w:t>
      </w:r>
      <w:r w:rsidR="00C408AF" w:rsidRPr="007F550A">
        <w:rPr>
          <w:sz w:val="24"/>
        </w:rPr>
        <w:t>modo</w:t>
      </w:r>
      <w:r w:rsidR="00EB7B49" w:rsidRPr="007F550A">
        <w:rPr>
          <w:sz w:val="24"/>
        </w:rPr>
        <w:t xml:space="preserve"> più rigoros</w:t>
      </w:r>
      <w:r w:rsidR="00C408AF" w:rsidRPr="007F550A">
        <w:rPr>
          <w:sz w:val="24"/>
        </w:rPr>
        <w:t>o</w:t>
      </w:r>
      <w:r w:rsidR="00EB7B49" w:rsidRPr="007F550A">
        <w:rPr>
          <w:sz w:val="24"/>
        </w:rPr>
        <w:t xml:space="preserve"> le specifiche fornite dalla traccia del progetto, in maniera tale da</w:t>
      </w:r>
      <w:r w:rsidR="0080160C" w:rsidRPr="007F550A">
        <w:rPr>
          <w:sz w:val="24"/>
        </w:rPr>
        <w:t xml:space="preserve"> </w:t>
      </w:r>
      <w:r w:rsidR="00EB7B49" w:rsidRPr="007F550A">
        <w:rPr>
          <w:sz w:val="24"/>
        </w:rPr>
        <w:t>individuare</w:t>
      </w:r>
      <w:r w:rsidR="0080160C" w:rsidRPr="007F550A">
        <w:rPr>
          <w:sz w:val="24"/>
        </w:rPr>
        <w:t xml:space="preserve"> i principali predicati di interesse e i vincoli </w:t>
      </w:r>
      <w:r>
        <w:rPr>
          <w:sz w:val="24"/>
        </w:rPr>
        <w:t>da codificare</w:t>
      </w:r>
      <w:r w:rsidR="00C408AF" w:rsidRPr="007F550A">
        <w:rPr>
          <w:sz w:val="24"/>
        </w:rPr>
        <w:t xml:space="preserve"> in seguito</w:t>
      </w:r>
      <w:r w:rsidR="0080160C" w:rsidRPr="007F550A">
        <w:rPr>
          <w:sz w:val="24"/>
        </w:rPr>
        <w:t xml:space="preserve"> nel sistema.</w:t>
      </w:r>
    </w:p>
    <w:p w:rsidR="0080160C" w:rsidRPr="007F550A" w:rsidRDefault="0080160C" w:rsidP="00EB7B49">
      <w:pPr>
        <w:rPr>
          <w:sz w:val="24"/>
        </w:rPr>
      </w:pPr>
      <w:r w:rsidRPr="007F550A">
        <w:rPr>
          <w:sz w:val="24"/>
        </w:rPr>
        <w:t xml:space="preserve">Dopo la formalizzazione siamo passati alla codifica del problema, procedendo per passi incrementali. </w:t>
      </w:r>
      <w:r w:rsidR="00C408AF" w:rsidRPr="007F550A">
        <w:rPr>
          <w:sz w:val="24"/>
        </w:rPr>
        <w:t>Durante le prime fasi</w:t>
      </w:r>
      <w:r w:rsidRPr="007F550A">
        <w:rPr>
          <w:sz w:val="24"/>
        </w:rPr>
        <w:t xml:space="preserve"> non ci siamo preoccupati di definire l’insieme di tutti e 26 i corsi, piuttosto abbiamo definito soltanto un</w:t>
      </w:r>
      <w:r w:rsidR="00C408AF" w:rsidRPr="007F550A">
        <w:rPr>
          <w:sz w:val="24"/>
        </w:rPr>
        <w:t xml:space="preserve"> numero esiguo</w:t>
      </w:r>
      <w:r w:rsidRPr="007F550A">
        <w:rPr>
          <w:sz w:val="24"/>
        </w:rPr>
        <w:t xml:space="preserve"> di corsi e con quelli abbiamo portato avanti la codifica dei vincoli; anche per le settimane, inizialmente, ne abbiamo stabilite relativamente poche. Ciò ci ha permesso di </w:t>
      </w:r>
      <w:r w:rsidR="00343060">
        <w:rPr>
          <w:sz w:val="24"/>
        </w:rPr>
        <w:t>debuggare</w:t>
      </w:r>
      <w:r w:rsidR="00C408AF" w:rsidRPr="007F550A">
        <w:rPr>
          <w:sz w:val="24"/>
        </w:rPr>
        <w:t xml:space="preserve"> più efficientemente</w:t>
      </w:r>
      <w:r w:rsidRPr="007F550A">
        <w:rPr>
          <w:sz w:val="24"/>
        </w:rPr>
        <w:t xml:space="preserve"> </w:t>
      </w:r>
      <w:r w:rsidR="00C408AF" w:rsidRPr="007F550A">
        <w:rPr>
          <w:sz w:val="24"/>
        </w:rPr>
        <w:t>i</w:t>
      </w:r>
      <w:r w:rsidRPr="007F550A">
        <w:rPr>
          <w:sz w:val="24"/>
        </w:rPr>
        <w:t xml:space="preserve"> vincoli, </w:t>
      </w:r>
      <w:r w:rsidR="00C408AF" w:rsidRPr="007F550A">
        <w:rPr>
          <w:sz w:val="24"/>
        </w:rPr>
        <w:t>visto che</w:t>
      </w:r>
      <w:r w:rsidRPr="007F550A">
        <w:rPr>
          <w:sz w:val="24"/>
        </w:rPr>
        <w:t xml:space="preserve"> da un lato </w:t>
      </w:r>
      <w:r w:rsidR="00C408AF" w:rsidRPr="007F550A">
        <w:rPr>
          <w:sz w:val="24"/>
        </w:rPr>
        <w:t>abbiamo ridotto i tempi di attesa</w:t>
      </w:r>
      <w:r w:rsidR="00343060">
        <w:rPr>
          <w:sz w:val="24"/>
        </w:rPr>
        <w:t xml:space="preserve"> per la soluzione (</w:t>
      </w:r>
      <w:r w:rsidR="00C408AF" w:rsidRPr="007F550A">
        <w:rPr>
          <w:sz w:val="24"/>
        </w:rPr>
        <w:t xml:space="preserve">dato che </w:t>
      </w:r>
      <w:r w:rsidRPr="007F550A">
        <w:rPr>
          <w:sz w:val="24"/>
        </w:rPr>
        <w:t>la risoluzione di un problema ridotto impiega</w:t>
      </w:r>
      <w:r w:rsidR="00C408AF" w:rsidRPr="007F550A">
        <w:rPr>
          <w:sz w:val="24"/>
        </w:rPr>
        <w:t xml:space="preserve"> solitamente pochi secondi</w:t>
      </w:r>
      <w:r w:rsidR="00343060">
        <w:rPr>
          <w:sz w:val="24"/>
        </w:rPr>
        <w:t>),</w:t>
      </w:r>
      <w:r w:rsidRPr="007F550A">
        <w:rPr>
          <w:sz w:val="24"/>
        </w:rPr>
        <w:t xml:space="preserve"> dall’altro</w:t>
      </w:r>
      <w:r w:rsidR="00C408AF" w:rsidRPr="007F550A">
        <w:rPr>
          <w:sz w:val="24"/>
        </w:rPr>
        <w:t xml:space="preserve"> lato</w:t>
      </w:r>
      <w:r w:rsidRPr="007F550A">
        <w:rPr>
          <w:sz w:val="24"/>
        </w:rPr>
        <w:t xml:space="preserve"> è stato più facile controllare che la codifica dei vincoli </w:t>
      </w:r>
      <w:r w:rsidR="00343060">
        <w:rPr>
          <w:sz w:val="24"/>
        </w:rPr>
        <w:t xml:space="preserve">stessi </w:t>
      </w:r>
      <w:r w:rsidRPr="007F550A">
        <w:rPr>
          <w:sz w:val="24"/>
        </w:rPr>
        <w:t>fosse corretta.</w:t>
      </w:r>
    </w:p>
    <w:p w:rsidR="00253CFA" w:rsidRPr="007F550A" w:rsidRDefault="0080160C">
      <w:pPr>
        <w:rPr>
          <w:sz w:val="24"/>
        </w:rPr>
      </w:pPr>
      <w:r w:rsidRPr="007F550A">
        <w:rPr>
          <w:sz w:val="24"/>
        </w:rPr>
        <w:t>Dopo aver definito tutti i vincoli rigidi</w:t>
      </w:r>
      <w:r w:rsidR="00253CFA" w:rsidRPr="007F550A">
        <w:rPr>
          <w:sz w:val="24"/>
        </w:rPr>
        <w:t xml:space="preserve"> e aver esteso il calendario alle 24 settimane prestabilite</w:t>
      </w:r>
      <w:r w:rsidRPr="007F550A">
        <w:rPr>
          <w:sz w:val="24"/>
        </w:rPr>
        <w:t xml:space="preserve">, </w:t>
      </w:r>
      <w:r w:rsidR="00253CFA" w:rsidRPr="007F550A">
        <w:rPr>
          <w:sz w:val="24"/>
        </w:rPr>
        <w:t xml:space="preserve">abbiamo introdotto </w:t>
      </w:r>
      <w:r w:rsidR="00C408AF" w:rsidRPr="007F550A">
        <w:rPr>
          <w:sz w:val="24"/>
        </w:rPr>
        <w:t>gradualmente i corsi</w:t>
      </w:r>
      <w:r w:rsidR="00253CFA" w:rsidRPr="007F550A">
        <w:rPr>
          <w:sz w:val="24"/>
        </w:rPr>
        <w:t xml:space="preserve"> e abbiamo valutato le performance di risoluzione.</w:t>
      </w:r>
      <w:r w:rsidR="00DE7304" w:rsidRPr="007F550A">
        <w:rPr>
          <w:sz w:val="24"/>
        </w:rPr>
        <w:t xml:space="preserve"> A</w:t>
      </w:r>
      <w:r w:rsidR="00253CFA" w:rsidRPr="007F550A">
        <w:rPr>
          <w:sz w:val="24"/>
        </w:rPr>
        <w:t xml:space="preserve">bbiamo notato che la procedura di </w:t>
      </w:r>
      <w:proofErr w:type="spellStart"/>
      <w:r w:rsidR="00253CFA" w:rsidRPr="007F550A">
        <w:rPr>
          <w:sz w:val="24"/>
        </w:rPr>
        <w:t>grounding</w:t>
      </w:r>
      <w:proofErr w:type="spellEnd"/>
      <w:r w:rsidR="00253CFA" w:rsidRPr="007F550A">
        <w:rPr>
          <w:sz w:val="24"/>
        </w:rPr>
        <w:t xml:space="preserve"> effettuata da </w:t>
      </w:r>
      <w:r w:rsidR="00253CFA" w:rsidRPr="00343060">
        <w:rPr>
          <w:i/>
          <w:sz w:val="24"/>
        </w:rPr>
        <w:t>gringo</w:t>
      </w:r>
      <w:r w:rsidR="00253CFA" w:rsidRPr="007F550A">
        <w:rPr>
          <w:sz w:val="24"/>
        </w:rPr>
        <w:t xml:space="preserve"> portava ad un utilizzo della memoria spropositato</w:t>
      </w:r>
      <w:r w:rsidR="00DE7304" w:rsidRPr="007F550A">
        <w:rPr>
          <w:sz w:val="24"/>
        </w:rPr>
        <w:t>, nonché a tempi di risoluzione troppo elevati</w:t>
      </w:r>
      <w:r w:rsidR="00253CFA" w:rsidRPr="007F550A">
        <w:rPr>
          <w:sz w:val="24"/>
        </w:rPr>
        <w:t xml:space="preserve">. </w:t>
      </w:r>
      <w:r w:rsidR="00343060">
        <w:rPr>
          <w:sz w:val="24"/>
        </w:rPr>
        <w:t>Abbiamo analizzato</w:t>
      </w:r>
      <w:r w:rsidR="00253CFA" w:rsidRPr="007F550A">
        <w:rPr>
          <w:sz w:val="24"/>
        </w:rPr>
        <w:t xml:space="preserve"> l’output di gringo </w:t>
      </w:r>
      <w:r w:rsidR="00343060">
        <w:rPr>
          <w:sz w:val="24"/>
        </w:rPr>
        <w:t>notando</w:t>
      </w:r>
      <w:r w:rsidR="00253CFA" w:rsidRPr="007F550A">
        <w:rPr>
          <w:sz w:val="24"/>
        </w:rPr>
        <w:t xml:space="preserve"> che determinati vincoli </w:t>
      </w:r>
      <w:r w:rsidR="00343060">
        <w:rPr>
          <w:sz w:val="24"/>
        </w:rPr>
        <w:t xml:space="preserve">definiti in ASP </w:t>
      </w:r>
      <w:r w:rsidR="00253CFA" w:rsidRPr="007F550A">
        <w:rPr>
          <w:sz w:val="24"/>
        </w:rPr>
        <w:t xml:space="preserve">portavano a generare un enorme numero di vincoli </w:t>
      </w:r>
      <w:proofErr w:type="spellStart"/>
      <w:r w:rsidR="00253CFA" w:rsidRPr="007F550A">
        <w:rPr>
          <w:sz w:val="24"/>
        </w:rPr>
        <w:t>ground</w:t>
      </w:r>
      <w:proofErr w:type="spellEnd"/>
      <w:r w:rsidR="00253CFA" w:rsidRPr="007F550A">
        <w:rPr>
          <w:sz w:val="24"/>
        </w:rPr>
        <w:t xml:space="preserve">. Pertanto abbiamo lavorato in maniera tale da ridurre drasticamente il numero di </w:t>
      </w:r>
      <w:r w:rsidR="00343060">
        <w:rPr>
          <w:sz w:val="24"/>
        </w:rPr>
        <w:t>vincoli</w:t>
      </w:r>
      <w:r w:rsidR="00253CFA" w:rsidRPr="007F550A">
        <w:rPr>
          <w:sz w:val="24"/>
        </w:rPr>
        <w:t xml:space="preserve"> </w:t>
      </w:r>
      <w:proofErr w:type="spellStart"/>
      <w:r w:rsidR="00253CFA" w:rsidRPr="007F550A">
        <w:rPr>
          <w:sz w:val="24"/>
        </w:rPr>
        <w:t>ground</w:t>
      </w:r>
      <w:proofErr w:type="spellEnd"/>
      <w:r w:rsidR="00253CFA" w:rsidRPr="007F550A">
        <w:rPr>
          <w:sz w:val="24"/>
        </w:rPr>
        <w:t xml:space="preserve"> (da 8 giga di utilizzo della RAM si è passati a</w:t>
      </w:r>
      <w:r w:rsidR="00317CF1" w:rsidRPr="007F550A">
        <w:rPr>
          <w:sz w:val="24"/>
        </w:rPr>
        <w:t>d un centinaio di MB</w:t>
      </w:r>
      <w:r w:rsidR="00DE7304" w:rsidRPr="007F550A">
        <w:rPr>
          <w:sz w:val="24"/>
        </w:rPr>
        <w:t>)</w:t>
      </w:r>
      <w:r w:rsidR="00253CFA" w:rsidRPr="007F550A">
        <w:rPr>
          <w:sz w:val="24"/>
        </w:rPr>
        <w:t xml:space="preserve">. Ciò ha permesso di </w:t>
      </w:r>
      <w:r w:rsidR="00343060">
        <w:rPr>
          <w:sz w:val="24"/>
        </w:rPr>
        <w:t>ridurre</w:t>
      </w:r>
      <w:r w:rsidR="00253CFA" w:rsidRPr="007F550A">
        <w:rPr>
          <w:sz w:val="24"/>
        </w:rPr>
        <w:t xml:space="preserve"> i tempi di risoluzione da </w:t>
      </w:r>
      <w:r w:rsidR="00B47757">
        <w:rPr>
          <w:sz w:val="24"/>
        </w:rPr>
        <w:t>sei</w:t>
      </w:r>
      <w:r w:rsidR="00253CFA" w:rsidRPr="007F550A">
        <w:rPr>
          <w:sz w:val="24"/>
        </w:rPr>
        <w:t xml:space="preserve"> ore a </w:t>
      </w:r>
      <w:r w:rsidR="00B47757">
        <w:rPr>
          <w:sz w:val="24"/>
        </w:rPr>
        <w:t>sette</w:t>
      </w:r>
      <w:r w:rsidR="00317CF1" w:rsidRPr="007F550A">
        <w:rPr>
          <w:sz w:val="24"/>
        </w:rPr>
        <w:t xml:space="preserve"> minuti</w:t>
      </w:r>
      <w:r w:rsidR="00253CFA" w:rsidRPr="007F550A">
        <w:rPr>
          <w:sz w:val="24"/>
        </w:rPr>
        <w:t>.</w:t>
      </w:r>
      <w:r w:rsidR="00DE7304" w:rsidRPr="007F550A">
        <w:rPr>
          <w:sz w:val="24"/>
        </w:rPr>
        <w:t xml:space="preserve"> </w:t>
      </w:r>
    </w:p>
    <w:p w:rsidR="00253CFA" w:rsidRPr="007F550A" w:rsidRDefault="00AC1EEC">
      <w:pPr>
        <w:rPr>
          <w:sz w:val="24"/>
        </w:rPr>
      </w:pPr>
      <w:r w:rsidRPr="007F550A">
        <w:rPr>
          <w:sz w:val="24"/>
        </w:rPr>
        <w:t>Abbiamo</w:t>
      </w:r>
      <w:r w:rsidR="00DE7304" w:rsidRPr="007F550A">
        <w:rPr>
          <w:sz w:val="24"/>
        </w:rPr>
        <w:t xml:space="preserve"> anche</w:t>
      </w:r>
      <w:r w:rsidRPr="007F550A">
        <w:rPr>
          <w:sz w:val="24"/>
        </w:rPr>
        <w:t xml:space="preserve"> ridotto il più possibile l'utilizzo</w:t>
      </w:r>
      <w:r w:rsidR="00DE7304" w:rsidRPr="007F550A">
        <w:rPr>
          <w:sz w:val="24"/>
        </w:rPr>
        <w:t xml:space="preserve"> degli operatori di aggregazione, dato che in genere rallentano</w:t>
      </w:r>
      <w:r w:rsidR="00343060">
        <w:rPr>
          <w:sz w:val="24"/>
        </w:rPr>
        <w:t xml:space="preserve"> </w:t>
      </w:r>
      <w:proofErr w:type="spellStart"/>
      <w:r w:rsidR="00343060">
        <w:rPr>
          <w:sz w:val="24"/>
        </w:rPr>
        <w:t>particolamente</w:t>
      </w:r>
      <w:proofErr w:type="spellEnd"/>
      <w:r w:rsidR="00DE7304" w:rsidRPr="007F550A">
        <w:rPr>
          <w:sz w:val="24"/>
        </w:rPr>
        <w:t xml:space="preserve"> la procedura di risoluzione</w:t>
      </w:r>
      <w:r w:rsidRPr="007F550A">
        <w:rPr>
          <w:sz w:val="24"/>
        </w:rPr>
        <w:t>. In seguito</w:t>
      </w:r>
      <w:r w:rsidR="00253CFA" w:rsidRPr="007F550A">
        <w:rPr>
          <w:sz w:val="24"/>
        </w:rPr>
        <w:t xml:space="preserve"> siamo passati alla definizione </w:t>
      </w:r>
      <w:r w:rsidR="00E82AA0" w:rsidRPr="007F550A">
        <w:rPr>
          <w:sz w:val="24"/>
        </w:rPr>
        <w:t>di tutti i</w:t>
      </w:r>
      <w:r w:rsidR="00253CFA" w:rsidRPr="007F550A">
        <w:rPr>
          <w:sz w:val="24"/>
        </w:rPr>
        <w:t xml:space="preserve"> vincoli auspicabili</w:t>
      </w:r>
      <w:r w:rsidR="00DE7304" w:rsidRPr="007F550A">
        <w:rPr>
          <w:sz w:val="24"/>
        </w:rPr>
        <w:t>, valutandone l’impatto sui tempi</w:t>
      </w:r>
      <w:r w:rsidR="00E82AA0" w:rsidRPr="007F550A">
        <w:rPr>
          <w:sz w:val="24"/>
        </w:rPr>
        <w:t>.</w:t>
      </w:r>
    </w:p>
    <w:p w:rsidR="00AC1EEC" w:rsidRPr="007F550A" w:rsidRDefault="00DE7304">
      <w:pPr>
        <w:rPr>
          <w:sz w:val="24"/>
        </w:rPr>
      </w:pPr>
      <w:r w:rsidRPr="007F550A">
        <w:rPr>
          <w:sz w:val="24"/>
        </w:rPr>
        <w:t>In ultimo</w:t>
      </w:r>
      <w:r w:rsidR="00AC1EEC" w:rsidRPr="007F550A">
        <w:rPr>
          <w:sz w:val="24"/>
        </w:rPr>
        <w:t xml:space="preserve"> abbiamo creato in Python un programma piuttosto semplice che provve</w:t>
      </w:r>
      <w:r w:rsidR="006C5055">
        <w:rPr>
          <w:sz w:val="24"/>
        </w:rPr>
        <w:t>de ad effettuare la formattazione</w:t>
      </w:r>
      <w:r w:rsidRPr="007F550A">
        <w:rPr>
          <w:sz w:val="24"/>
        </w:rPr>
        <w:t xml:space="preserve"> dell’output di risoluzione </w:t>
      </w:r>
      <w:r w:rsidR="00AC1EEC" w:rsidRPr="007F550A">
        <w:rPr>
          <w:sz w:val="24"/>
        </w:rPr>
        <w:t xml:space="preserve">fornito da </w:t>
      </w:r>
      <w:proofErr w:type="spellStart"/>
      <w:r w:rsidR="00AC1EEC" w:rsidRPr="007F550A">
        <w:rPr>
          <w:sz w:val="24"/>
        </w:rPr>
        <w:t>clingo</w:t>
      </w:r>
      <w:proofErr w:type="spellEnd"/>
      <w:r w:rsidR="00AC1EEC" w:rsidRPr="007F550A">
        <w:rPr>
          <w:sz w:val="24"/>
        </w:rPr>
        <w:t xml:space="preserve">, in maniera tale da poter </w:t>
      </w:r>
      <w:r w:rsidRPr="007F550A">
        <w:rPr>
          <w:sz w:val="24"/>
        </w:rPr>
        <w:t>analizzare più facilmente i dati forniti</w:t>
      </w:r>
      <w:r w:rsidR="00343060">
        <w:rPr>
          <w:sz w:val="24"/>
        </w:rPr>
        <w:t xml:space="preserve"> sotto forma di calendario</w:t>
      </w:r>
      <w:r w:rsidRPr="007F550A">
        <w:rPr>
          <w:sz w:val="24"/>
        </w:rPr>
        <w:t>.</w:t>
      </w:r>
    </w:p>
    <w:p w:rsidR="00DE7304" w:rsidRDefault="00DE7304">
      <w:pPr>
        <w:rPr>
          <w:sz w:val="28"/>
        </w:rPr>
      </w:pPr>
    </w:p>
    <w:p w:rsidR="00B47757" w:rsidRPr="007F550A" w:rsidRDefault="00B47757">
      <w:pPr>
        <w:rPr>
          <w:sz w:val="28"/>
        </w:rPr>
      </w:pPr>
    </w:p>
    <w:p w:rsidR="00893946" w:rsidRPr="007F550A" w:rsidRDefault="009D24E6" w:rsidP="00AC1EEC">
      <w:pPr>
        <w:rPr>
          <w:b/>
          <w:sz w:val="32"/>
        </w:rPr>
      </w:pPr>
      <w:r w:rsidRPr="007F550A">
        <w:rPr>
          <w:b/>
          <w:sz w:val="32"/>
        </w:rPr>
        <w:lastRenderedPageBreak/>
        <w:t>Scelte di modellazione</w:t>
      </w:r>
    </w:p>
    <w:p w:rsidR="00317CF1" w:rsidRPr="007F550A" w:rsidRDefault="00DE7304">
      <w:pPr>
        <w:rPr>
          <w:sz w:val="24"/>
        </w:rPr>
      </w:pPr>
      <w:r w:rsidRPr="007F550A">
        <w:rPr>
          <w:sz w:val="24"/>
        </w:rPr>
        <w:t>Dopo aver definito i predicati basilari del problema (settimane, giorni, insegnamenti, ecc...),</w:t>
      </w:r>
      <w:r w:rsidR="00317CF1" w:rsidRPr="007F550A">
        <w:rPr>
          <w:sz w:val="24"/>
        </w:rPr>
        <w:t xml:space="preserve"> si è pensato a come </w:t>
      </w:r>
      <w:r w:rsidR="00737CB5" w:rsidRPr="007F550A">
        <w:rPr>
          <w:sz w:val="24"/>
        </w:rPr>
        <w:t>modellare</w:t>
      </w:r>
      <w:r w:rsidR="00317CF1" w:rsidRPr="007F550A">
        <w:rPr>
          <w:sz w:val="24"/>
        </w:rPr>
        <w:t xml:space="preserve"> l’assegnamento </w:t>
      </w:r>
      <w:r w:rsidR="00737CB5" w:rsidRPr="007F550A">
        <w:rPr>
          <w:sz w:val="24"/>
        </w:rPr>
        <w:t>degli orari</w:t>
      </w:r>
      <w:r w:rsidRPr="007F550A">
        <w:rPr>
          <w:sz w:val="24"/>
        </w:rPr>
        <w:t xml:space="preserve"> a calendario</w:t>
      </w:r>
      <w:r w:rsidR="00737CB5" w:rsidRPr="007F550A">
        <w:rPr>
          <w:sz w:val="24"/>
        </w:rPr>
        <w:t xml:space="preserve"> per ciascun insegnamento.</w:t>
      </w:r>
      <w:r w:rsidR="00737CB5" w:rsidRPr="007F550A">
        <w:rPr>
          <w:sz w:val="24"/>
        </w:rPr>
        <w:br/>
      </w:r>
      <w:r w:rsidRPr="007F550A">
        <w:rPr>
          <w:sz w:val="24"/>
        </w:rPr>
        <w:t xml:space="preserve">Erano presenti </w:t>
      </w:r>
      <w:r w:rsidR="00737CB5" w:rsidRPr="007F550A">
        <w:rPr>
          <w:sz w:val="24"/>
        </w:rPr>
        <w:t>due alternative:</w:t>
      </w:r>
    </w:p>
    <w:p w:rsidR="00737CB5" w:rsidRPr="007F550A" w:rsidRDefault="00737CB5" w:rsidP="00737CB5">
      <w:pPr>
        <w:pStyle w:val="Paragrafoelenco"/>
        <w:numPr>
          <w:ilvl w:val="0"/>
          <w:numId w:val="5"/>
        </w:numPr>
        <w:rPr>
          <w:sz w:val="24"/>
        </w:rPr>
      </w:pPr>
      <w:r w:rsidRPr="007F550A">
        <w:rPr>
          <w:sz w:val="24"/>
        </w:rPr>
        <w:t xml:space="preserve">Modellare l’assegnamento degli orari </w:t>
      </w:r>
      <w:r w:rsidR="00DE7304" w:rsidRPr="007F550A">
        <w:rPr>
          <w:sz w:val="24"/>
        </w:rPr>
        <w:t>tramite degli</w:t>
      </w:r>
      <w:r w:rsidRPr="007F550A">
        <w:rPr>
          <w:sz w:val="24"/>
        </w:rPr>
        <w:t xml:space="preserve"> slot</w:t>
      </w:r>
      <w:r w:rsidR="00DE7304" w:rsidRPr="007F550A">
        <w:rPr>
          <w:sz w:val="24"/>
        </w:rPr>
        <w:t xml:space="preserve">. In questo caso, ciascun slot possiede </w:t>
      </w:r>
      <w:r w:rsidRPr="007F550A">
        <w:rPr>
          <w:sz w:val="24"/>
        </w:rPr>
        <w:t>oltre alla settimana e al giorno di riferimento, l’orario di inizio e la durata</w:t>
      </w:r>
      <w:r w:rsidR="006C5055">
        <w:rPr>
          <w:sz w:val="24"/>
        </w:rPr>
        <w:t xml:space="preserve"> dello stesso</w:t>
      </w:r>
      <w:r w:rsidRPr="007F550A">
        <w:rPr>
          <w:sz w:val="24"/>
        </w:rPr>
        <w:t xml:space="preserve"> </w:t>
      </w:r>
      <w:r w:rsidR="00DE7304" w:rsidRPr="007F550A">
        <w:rPr>
          <w:sz w:val="24"/>
        </w:rPr>
        <w:t>(</w:t>
      </w:r>
      <w:r w:rsidRPr="007F550A">
        <w:rPr>
          <w:sz w:val="24"/>
        </w:rPr>
        <w:t>in ore</w:t>
      </w:r>
      <w:r w:rsidR="00DE7304" w:rsidRPr="007F550A">
        <w:rPr>
          <w:sz w:val="24"/>
        </w:rPr>
        <w:t>)</w:t>
      </w:r>
      <w:r w:rsidRPr="007F550A">
        <w:rPr>
          <w:sz w:val="24"/>
        </w:rPr>
        <w:t>;</w:t>
      </w:r>
    </w:p>
    <w:p w:rsidR="00DE7304" w:rsidRPr="007F550A" w:rsidRDefault="00737CB5" w:rsidP="00644FB1">
      <w:pPr>
        <w:pStyle w:val="Paragrafoelenco"/>
        <w:numPr>
          <w:ilvl w:val="0"/>
          <w:numId w:val="5"/>
        </w:numPr>
        <w:rPr>
          <w:sz w:val="24"/>
        </w:rPr>
      </w:pPr>
      <w:r w:rsidRPr="007F550A">
        <w:rPr>
          <w:sz w:val="24"/>
        </w:rPr>
        <w:t>Modellare</w:t>
      </w:r>
      <w:r w:rsidR="006C5055">
        <w:rPr>
          <w:sz w:val="24"/>
        </w:rPr>
        <w:t xml:space="preserve"> l’assegnamento</w:t>
      </w:r>
      <w:r w:rsidR="00DE7304" w:rsidRPr="007F550A">
        <w:rPr>
          <w:sz w:val="24"/>
        </w:rPr>
        <w:t xml:space="preserve"> in maniera più granulare</w:t>
      </w:r>
      <w:r w:rsidR="006C5055">
        <w:rPr>
          <w:sz w:val="24"/>
        </w:rPr>
        <w:t>, assegnando a ciascuna ora un singolo insegnamento.</w:t>
      </w:r>
    </w:p>
    <w:p w:rsidR="00317CF1" w:rsidRPr="007F550A" w:rsidRDefault="007F550A" w:rsidP="00DE7304">
      <w:pPr>
        <w:rPr>
          <w:sz w:val="24"/>
        </w:rPr>
      </w:pPr>
      <w:r w:rsidRPr="007F550A">
        <w:rPr>
          <w:sz w:val="24"/>
        </w:rPr>
        <w:t>Il primo tipo di modellazione introduce un particolare vincolo</w:t>
      </w:r>
      <w:r w:rsidR="00953336" w:rsidRPr="007F550A">
        <w:rPr>
          <w:sz w:val="24"/>
        </w:rPr>
        <w:t>: bisogna evitare che due slot possano sovrapporsi, perché sarebbe concettualmente scorretto che in uno stesso orario si</w:t>
      </w:r>
      <w:r w:rsidRPr="007F550A">
        <w:rPr>
          <w:sz w:val="24"/>
        </w:rPr>
        <w:t>ano presenti due slot, e quindi</w:t>
      </w:r>
      <w:r w:rsidR="00953336" w:rsidRPr="007F550A">
        <w:rPr>
          <w:sz w:val="24"/>
        </w:rPr>
        <w:t xml:space="preserve"> due corsi.</w:t>
      </w:r>
    </w:p>
    <w:p w:rsidR="00953336" w:rsidRPr="007F550A" w:rsidRDefault="00953336">
      <w:pPr>
        <w:rPr>
          <w:sz w:val="24"/>
        </w:rPr>
      </w:pPr>
      <w:r w:rsidRPr="007F550A">
        <w:rPr>
          <w:sz w:val="24"/>
        </w:rPr>
        <w:t xml:space="preserve">La seconda scelta </w:t>
      </w:r>
      <w:r w:rsidR="004C03E3">
        <w:rPr>
          <w:sz w:val="24"/>
        </w:rPr>
        <w:t>appari</w:t>
      </w:r>
      <w:r w:rsidR="007F550A" w:rsidRPr="007F550A">
        <w:rPr>
          <w:sz w:val="24"/>
        </w:rPr>
        <w:t>rebbe</w:t>
      </w:r>
      <w:r w:rsidRPr="007F550A">
        <w:rPr>
          <w:sz w:val="24"/>
        </w:rPr>
        <w:t xml:space="preserve"> più semplice da definire, ma</w:t>
      </w:r>
      <w:r w:rsidR="004C03E3">
        <w:rPr>
          <w:sz w:val="24"/>
        </w:rPr>
        <w:t xml:space="preserve"> considerando come vengono assegnati nella realtà gli orari,</w:t>
      </w:r>
      <w:r w:rsidRPr="007F550A">
        <w:rPr>
          <w:sz w:val="24"/>
        </w:rPr>
        <w:t xml:space="preserve"> è</w:t>
      </w:r>
      <w:r w:rsidR="004C03E3">
        <w:rPr>
          <w:sz w:val="24"/>
        </w:rPr>
        <w:t xml:space="preserve"> necessario che</w:t>
      </w:r>
      <w:r w:rsidRPr="007F550A">
        <w:rPr>
          <w:sz w:val="24"/>
        </w:rPr>
        <w:t xml:space="preserve"> quando </w:t>
      </w:r>
      <w:r w:rsidR="007F550A" w:rsidRPr="007F550A">
        <w:rPr>
          <w:sz w:val="24"/>
        </w:rPr>
        <w:t xml:space="preserve">un corso viene </w:t>
      </w:r>
      <w:r w:rsidR="004C03E3">
        <w:rPr>
          <w:sz w:val="24"/>
        </w:rPr>
        <w:t>erogato</w:t>
      </w:r>
      <w:r w:rsidRPr="007F550A">
        <w:rPr>
          <w:sz w:val="24"/>
        </w:rPr>
        <w:t xml:space="preserve"> in un determinato giorno,</w:t>
      </w:r>
      <w:r w:rsidR="007F550A" w:rsidRPr="007F550A">
        <w:rPr>
          <w:sz w:val="24"/>
        </w:rPr>
        <w:t xml:space="preserve"> le ore di questo corso </w:t>
      </w:r>
      <w:r w:rsidR="004C03E3">
        <w:rPr>
          <w:sz w:val="24"/>
        </w:rPr>
        <w:t>siano</w:t>
      </w:r>
      <w:r w:rsidR="007F550A" w:rsidRPr="007F550A">
        <w:rPr>
          <w:sz w:val="24"/>
        </w:rPr>
        <w:t xml:space="preserve"> assegnate in maniera tale da essere contigue</w:t>
      </w:r>
      <w:r w:rsidR="0090170F">
        <w:rPr>
          <w:sz w:val="24"/>
        </w:rPr>
        <w:t xml:space="preserve"> tra loro. Pertanto è necessaria </w:t>
      </w:r>
      <w:r w:rsidRPr="007F550A">
        <w:rPr>
          <w:sz w:val="24"/>
        </w:rPr>
        <w:t>la definizione di un vincolo che faccia sì che se un insegnamento viene erogato in una giornata, le ore assegnate in questa giornata devono essere</w:t>
      </w:r>
      <w:r w:rsidR="0090170F">
        <w:rPr>
          <w:sz w:val="24"/>
        </w:rPr>
        <w:t xml:space="preserve"> necessariamente</w:t>
      </w:r>
      <w:r w:rsidRPr="007F550A">
        <w:rPr>
          <w:sz w:val="24"/>
        </w:rPr>
        <w:t xml:space="preserve"> contigue tra loro.</w:t>
      </w:r>
    </w:p>
    <w:p w:rsidR="00953336" w:rsidRDefault="00953336">
      <w:pPr>
        <w:rPr>
          <w:sz w:val="24"/>
        </w:rPr>
      </w:pPr>
      <w:r w:rsidRPr="007F550A">
        <w:rPr>
          <w:sz w:val="24"/>
        </w:rPr>
        <w:t xml:space="preserve">Dopo una valutazione che ha </w:t>
      </w:r>
      <w:r w:rsidR="007F550A" w:rsidRPr="007F550A">
        <w:rPr>
          <w:sz w:val="24"/>
        </w:rPr>
        <w:t>tenuto conto sia dei problemi dei vincoli suddetti</w:t>
      </w:r>
      <w:r w:rsidRPr="007F550A">
        <w:rPr>
          <w:sz w:val="24"/>
        </w:rPr>
        <w:t xml:space="preserve">, sia </w:t>
      </w:r>
      <w:r w:rsidR="007F550A" w:rsidRPr="007F550A">
        <w:rPr>
          <w:sz w:val="24"/>
        </w:rPr>
        <w:t>del</w:t>
      </w:r>
      <w:r w:rsidRPr="007F550A">
        <w:rPr>
          <w:sz w:val="24"/>
        </w:rPr>
        <w:t xml:space="preserve">la </w:t>
      </w:r>
      <w:r w:rsidR="007F550A" w:rsidRPr="007F550A">
        <w:rPr>
          <w:sz w:val="24"/>
        </w:rPr>
        <w:t xml:space="preserve">definizione dei vincoli tassativi (e di quelli auspicabili) </w:t>
      </w:r>
      <w:r w:rsidRPr="007F550A">
        <w:rPr>
          <w:sz w:val="24"/>
        </w:rPr>
        <w:t xml:space="preserve">che si baserebbero inevitabilmente </w:t>
      </w:r>
      <w:r w:rsidR="007F550A" w:rsidRPr="007F550A">
        <w:rPr>
          <w:sz w:val="24"/>
        </w:rPr>
        <w:t>sulla concettualizzazione degli assegnamenti,</w:t>
      </w:r>
      <w:r w:rsidRPr="007F550A">
        <w:rPr>
          <w:sz w:val="24"/>
        </w:rPr>
        <w:t xml:space="preserve"> abbiamo optato per la prima scelta. Questo perché ci ha permesso di definire i vincoli successivi in maniera più </w:t>
      </w:r>
      <w:r w:rsidR="007F550A">
        <w:rPr>
          <w:sz w:val="24"/>
        </w:rPr>
        <w:t xml:space="preserve">semplice </w:t>
      </w:r>
      <w:r w:rsidRPr="007F550A">
        <w:rPr>
          <w:sz w:val="24"/>
        </w:rPr>
        <w:t xml:space="preserve">e ha permesso anche una generazione di proposizioni </w:t>
      </w:r>
      <w:proofErr w:type="spellStart"/>
      <w:r w:rsidR="007F550A">
        <w:rPr>
          <w:sz w:val="24"/>
        </w:rPr>
        <w:t>ground</w:t>
      </w:r>
      <w:proofErr w:type="spellEnd"/>
      <w:r w:rsidR="007F550A">
        <w:rPr>
          <w:sz w:val="24"/>
        </w:rPr>
        <w:t xml:space="preserve"> </w:t>
      </w:r>
      <w:r w:rsidRPr="007F550A">
        <w:rPr>
          <w:sz w:val="24"/>
        </w:rPr>
        <w:t xml:space="preserve">inferiore rispetto alla seconda </w:t>
      </w:r>
      <w:r w:rsidR="007F550A">
        <w:rPr>
          <w:sz w:val="24"/>
        </w:rPr>
        <w:t>casistica</w:t>
      </w:r>
      <w:r w:rsidRPr="007F550A">
        <w:rPr>
          <w:sz w:val="24"/>
        </w:rPr>
        <w:t>.</w:t>
      </w:r>
    </w:p>
    <w:p w:rsidR="000865F5" w:rsidRDefault="00953336" w:rsidP="000865F5">
      <w:pPr>
        <w:rPr>
          <w:sz w:val="24"/>
        </w:rPr>
      </w:pPr>
      <w:r w:rsidRPr="007F550A">
        <w:rPr>
          <w:sz w:val="24"/>
        </w:rPr>
        <w:t>Pertanto gli argomenti del predicato sono</w:t>
      </w:r>
      <w:r w:rsidR="000865F5">
        <w:rPr>
          <w:sz w:val="24"/>
        </w:rPr>
        <w:t xml:space="preserve"> in ordine</w:t>
      </w:r>
      <w:r w:rsidRPr="007F550A">
        <w:rPr>
          <w:sz w:val="24"/>
        </w:rPr>
        <w:t>: insegnamento, numero della settimana, numero del giorno, orario di inizio (che va da 1 a 8), durata dello slot (che va da 2 a 4).</w:t>
      </w:r>
    </w:p>
    <w:p w:rsidR="000865F5" w:rsidRDefault="000865F5" w:rsidP="000865F5">
      <w:pPr>
        <w:rPr>
          <w:sz w:val="24"/>
        </w:rPr>
      </w:pPr>
    </w:p>
    <w:p w:rsidR="000865F5" w:rsidRPr="000865F5" w:rsidRDefault="000865F5">
      <w:pPr>
        <w:rPr>
          <w:b/>
          <w:i/>
          <w:sz w:val="24"/>
        </w:rPr>
      </w:pPr>
      <w:proofErr w:type="spellStart"/>
      <w:r w:rsidRPr="000865F5">
        <w:rPr>
          <w:b/>
          <w:i/>
          <w:sz w:val="24"/>
        </w:rPr>
        <w:t>slot_assegnato</w:t>
      </w:r>
      <w:proofErr w:type="spellEnd"/>
      <w:r w:rsidRPr="000865F5">
        <w:rPr>
          <w:b/>
          <w:i/>
          <w:sz w:val="24"/>
        </w:rPr>
        <w:t>(</w:t>
      </w:r>
      <w:proofErr w:type="spellStart"/>
      <w:r w:rsidRPr="000865F5">
        <w:rPr>
          <w:b/>
          <w:i/>
          <w:sz w:val="24"/>
        </w:rPr>
        <w:t>presentazione_master</w:t>
      </w:r>
      <w:proofErr w:type="spellEnd"/>
      <w:r w:rsidRPr="000865F5">
        <w:rPr>
          <w:b/>
          <w:i/>
          <w:sz w:val="24"/>
        </w:rPr>
        <w:t>, 1, 5, 1, 2).</w:t>
      </w:r>
    </w:p>
    <w:p w:rsidR="002D1F69" w:rsidRPr="007F550A" w:rsidRDefault="002D1F69" w:rsidP="00324FBA">
      <w:pPr>
        <w:rPr>
          <w:sz w:val="24"/>
        </w:rPr>
      </w:pPr>
      <w:r w:rsidRPr="007F550A">
        <w:rPr>
          <w:sz w:val="24"/>
        </w:rPr>
        <w:t>Il predicato sopra evidenziato rappresenta l’assegnamento di uno slot per la presentazione del master nel venerdì della prima settimana del calendario, il quale inizia alla prima ora e dura due ore.</w:t>
      </w:r>
    </w:p>
    <w:p w:rsidR="00953336" w:rsidRPr="007F550A" w:rsidRDefault="00953336">
      <w:pPr>
        <w:rPr>
          <w:sz w:val="24"/>
        </w:rPr>
      </w:pPr>
    </w:p>
    <w:p w:rsidR="00317CF1" w:rsidRPr="007F550A" w:rsidRDefault="00953336">
      <w:pPr>
        <w:rPr>
          <w:b/>
          <w:i/>
          <w:sz w:val="24"/>
        </w:rPr>
      </w:pPr>
      <w:r w:rsidRPr="007F550A">
        <w:rPr>
          <w:b/>
          <w:i/>
          <w:sz w:val="24"/>
        </w:rPr>
        <w:t xml:space="preserve">0 { </w:t>
      </w:r>
      <w:proofErr w:type="spellStart"/>
      <w:r w:rsidRPr="007F550A">
        <w:rPr>
          <w:b/>
          <w:i/>
          <w:sz w:val="24"/>
        </w:rPr>
        <w:t>slot_assegnato</w:t>
      </w:r>
      <w:proofErr w:type="spellEnd"/>
      <w:r w:rsidRPr="007F550A">
        <w:rPr>
          <w:b/>
          <w:i/>
          <w:sz w:val="24"/>
        </w:rPr>
        <w:t xml:space="preserve">(C,S,G,O,D) : O=1..Limite-1, D=2..4, O + D &lt;= Limite + 1 } 1 :- insegnamento(C,_,_), </w:t>
      </w:r>
      <w:proofErr w:type="spellStart"/>
      <w:r w:rsidRPr="007F550A">
        <w:rPr>
          <w:b/>
          <w:i/>
          <w:sz w:val="24"/>
        </w:rPr>
        <w:t>orarioGiorno</w:t>
      </w:r>
      <w:proofErr w:type="spellEnd"/>
      <w:r w:rsidRPr="007F550A">
        <w:rPr>
          <w:b/>
          <w:i/>
          <w:sz w:val="24"/>
        </w:rPr>
        <w:t>(S, G, Limite).</w:t>
      </w:r>
    </w:p>
    <w:p w:rsidR="00953336" w:rsidRPr="007F550A" w:rsidRDefault="00953336">
      <w:pPr>
        <w:rPr>
          <w:sz w:val="24"/>
        </w:rPr>
      </w:pPr>
      <w:r w:rsidRPr="007F550A">
        <w:rPr>
          <w:sz w:val="24"/>
        </w:rPr>
        <w:t>Questo aggregato permette la generazione</w:t>
      </w:r>
      <w:r w:rsidR="000865F5">
        <w:rPr>
          <w:sz w:val="24"/>
        </w:rPr>
        <w:t xml:space="preserve"> opzionale</w:t>
      </w:r>
      <w:r w:rsidRPr="007F550A">
        <w:rPr>
          <w:sz w:val="24"/>
        </w:rPr>
        <w:t xml:space="preserve"> degli slot.</w:t>
      </w:r>
    </w:p>
    <w:p w:rsidR="002D1F69" w:rsidRPr="007F550A" w:rsidRDefault="00953336">
      <w:pPr>
        <w:rPr>
          <w:sz w:val="24"/>
        </w:rPr>
      </w:pPr>
      <w:r w:rsidRPr="007F550A">
        <w:rPr>
          <w:sz w:val="24"/>
        </w:rPr>
        <w:t>Dato un insegnamento e un determinato giorno del calendario, è presente al più uno slot</w:t>
      </w:r>
      <w:r w:rsidR="002D1F69" w:rsidRPr="007F550A">
        <w:rPr>
          <w:sz w:val="24"/>
        </w:rPr>
        <w:t xml:space="preserve"> assegnato a quel determinato corso. </w:t>
      </w:r>
    </w:p>
    <w:p w:rsidR="00953336" w:rsidRDefault="002D1F69">
      <w:pPr>
        <w:rPr>
          <w:sz w:val="24"/>
        </w:rPr>
      </w:pPr>
      <w:r w:rsidRPr="007F550A">
        <w:rPr>
          <w:sz w:val="24"/>
        </w:rPr>
        <w:lastRenderedPageBreak/>
        <w:t>La durata del corso (D) va dalle 2 alle 4 ore. L’orario di inizio dello slot (O) va da 1 sino ad arrivare ad un numero tale che sommato alla durata dello slot non sia superiore alla durata massima delle lezioni (Limite) per il giorno in questione.</w:t>
      </w:r>
    </w:p>
    <w:p w:rsidR="00DD039F" w:rsidRPr="007F550A" w:rsidRDefault="00DD039F">
      <w:pPr>
        <w:rPr>
          <w:sz w:val="24"/>
        </w:rPr>
      </w:pPr>
    </w:p>
    <w:p w:rsidR="009E4F5E" w:rsidRPr="007F550A" w:rsidRDefault="002A13A9" w:rsidP="00C4277F">
      <w:pPr>
        <w:rPr>
          <w:sz w:val="24"/>
        </w:rPr>
      </w:pPr>
      <w:r w:rsidRPr="007F550A">
        <w:rPr>
          <w:b/>
          <w:sz w:val="32"/>
        </w:rPr>
        <w:t>Ottimizzazione dei vincoli</w:t>
      </w:r>
    </w:p>
    <w:p w:rsidR="00324FBA" w:rsidRPr="007F550A" w:rsidRDefault="00324FBA" w:rsidP="00C4277F">
      <w:pPr>
        <w:rPr>
          <w:sz w:val="24"/>
        </w:rPr>
      </w:pPr>
      <w:r w:rsidRPr="007F550A">
        <w:rPr>
          <w:sz w:val="24"/>
        </w:rPr>
        <w:t xml:space="preserve">Qui di seguito vengono elencati soltanto quei vincoli per i quali si è </w:t>
      </w:r>
      <w:r w:rsidR="002A13A9" w:rsidRPr="007F550A">
        <w:rPr>
          <w:sz w:val="24"/>
        </w:rPr>
        <w:t>dovuto</w:t>
      </w:r>
      <w:r w:rsidRPr="007F550A">
        <w:rPr>
          <w:sz w:val="24"/>
        </w:rPr>
        <w:t xml:space="preserve"> porre particolare attenzione</w:t>
      </w:r>
      <w:r w:rsidR="002A13A9" w:rsidRPr="007F550A">
        <w:rPr>
          <w:sz w:val="24"/>
        </w:rPr>
        <w:t xml:space="preserve"> al fine di velocizzare il processo di ris</w:t>
      </w:r>
      <w:r w:rsidR="000865F5">
        <w:rPr>
          <w:sz w:val="24"/>
        </w:rPr>
        <w:t xml:space="preserve">oluzione nonché quello di </w:t>
      </w:r>
      <w:proofErr w:type="spellStart"/>
      <w:r w:rsidR="000865F5">
        <w:rPr>
          <w:sz w:val="24"/>
        </w:rPr>
        <w:t>grounding</w:t>
      </w:r>
      <w:proofErr w:type="spellEnd"/>
      <w:r w:rsidRPr="007F550A">
        <w:rPr>
          <w:sz w:val="24"/>
        </w:rPr>
        <w:t xml:space="preserve">. </w:t>
      </w:r>
      <w:r w:rsidR="00B47757">
        <w:rPr>
          <w:sz w:val="24"/>
        </w:rPr>
        <w:t>I tempi di risoluzione indicati per ciascun caso sono stati calcolati effettuando una media tra più tempi di risoluzione, in maniera tale da</w:t>
      </w:r>
      <w:r w:rsidR="00DD039F">
        <w:rPr>
          <w:sz w:val="24"/>
        </w:rPr>
        <w:t xml:space="preserve"> tener conto della varianza dei tempi di esecuzione </w:t>
      </w:r>
      <w:r w:rsidR="00B47757">
        <w:rPr>
          <w:sz w:val="24"/>
        </w:rPr>
        <w:t>che si è m</w:t>
      </w:r>
      <w:r w:rsidR="0090170F">
        <w:rPr>
          <w:sz w:val="24"/>
        </w:rPr>
        <w:t>ostrata essere rilevante</w:t>
      </w:r>
      <w:r w:rsidR="00B47757">
        <w:rPr>
          <w:sz w:val="24"/>
        </w:rPr>
        <w:t>.</w:t>
      </w:r>
      <w:r w:rsidR="00527933">
        <w:rPr>
          <w:sz w:val="24"/>
        </w:rPr>
        <w:t xml:space="preserve"> </w:t>
      </w:r>
      <w:r w:rsidR="0090170F">
        <w:rPr>
          <w:sz w:val="24"/>
        </w:rPr>
        <w:t xml:space="preserve">Verranno </w:t>
      </w:r>
      <w:r w:rsidR="00527933">
        <w:rPr>
          <w:sz w:val="24"/>
        </w:rPr>
        <w:t>indicati</w:t>
      </w:r>
      <w:r w:rsidR="00273752">
        <w:rPr>
          <w:sz w:val="24"/>
        </w:rPr>
        <w:t xml:space="preserve"> diversi tempi</w:t>
      </w:r>
      <w:r w:rsidR="0090170F">
        <w:rPr>
          <w:sz w:val="24"/>
        </w:rPr>
        <w:t>, relativi a conseguenti ottimizzazioni applicate sul codice.</w:t>
      </w:r>
    </w:p>
    <w:p w:rsidR="002A13A9" w:rsidRPr="007F550A" w:rsidRDefault="002A13A9" w:rsidP="00C4277F">
      <w:pPr>
        <w:rPr>
          <w:sz w:val="24"/>
        </w:rPr>
      </w:pPr>
    </w:p>
    <w:p w:rsidR="00324FBA" w:rsidRPr="000865F5" w:rsidRDefault="00324FBA" w:rsidP="00C4277F">
      <w:pPr>
        <w:rPr>
          <w:b/>
          <w:sz w:val="28"/>
        </w:rPr>
      </w:pPr>
      <w:r w:rsidRPr="000865F5">
        <w:rPr>
          <w:b/>
          <w:sz w:val="28"/>
        </w:rPr>
        <w:t>Propedeuticità</w:t>
      </w:r>
    </w:p>
    <w:p w:rsidR="00324FBA" w:rsidRPr="007F550A" w:rsidRDefault="00324FBA" w:rsidP="00C4277F">
      <w:pPr>
        <w:rPr>
          <w:sz w:val="24"/>
        </w:rPr>
      </w:pPr>
      <w:r w:rsidRPr="007F550A">
        <w:rPr>
          <w:sz w:val="24"/>
        </w:rPr>
        <w:t xml:space="preserve">Per </w:t>
      </w:r>
      <w:r w:rsidR="000865F5">
        <w:rPr>
          <w:sz w:val="24"/>
        </w:rPr>
        <w:t>il vincolo della</w:t>
      </w:r>
      <w:r w:rsidRPr="007F550A">
        <w:rPr>
          <w:sz w:val="24"/>
        </w:rPr>
        <w:t xml:space="preserve"> propedeuticità abbiamo formula</w:t>
      </w:r>
      <w:r w:rsidR="000865F5">
        <w:rPr>
          <w:sz w:val="24"/>
        </w:rPr>
        <w:t xml:space="preserve">to diverse </w:t>
      </w:r>
      <w:r w:rsidR="0090170F">
        <w:rPr>
          <w:sz w:val="24"/>
        </w:rPr>
        <w:t>implementazioni</w:t>
      </w:r>
      <w:r w:rsidR="006C7FBF" w:rsidRPr="007F550A">
        <w:rPr>
          <w:sz w:val="24"/>
        </w:rPr>
        <w:t xml:space="preserve">. </w:t>
      </w:r>
      <w:r w:rsidR="000865F5">
        <w:rPr>
          <w:sz w:val="24"/>
        </w:rPr>
        <w:t>La prima di queste</w:t>
      </w:r>
      <w:r w:rsidR="006C7FBF" w:rsidRPr="007F550A">
        <w:rPr>
          <w:sz w:val="24"/>
        </w:rPr>
        <w:t xml:space="preserve"> </w:t>
      </w:r>
      <w:r w:rsidRPr="007F550A">
        <w:rPr>
          <w:sz w:val="24"/>
        </w:rPr>
        <w:t xml:space="preserve">stabiliva che se un corso C1 è propedeutico ad un corso C2, allora l’ultimo slot del corso C1 deve essere minore al primo slot del corso C2. Questo </w:t>
      </w:r>
      <w:r w:rsidR="000865F5">
        <w:rPr>
          <w:sz w:val="24"/>
        </w:rPr>
        <w:t xml:space="preserve">però presuppone </w:t>
      </w:r>
      <w:r w:rsidRPr="007F550A">
        <w:rPr>
          <w:sz w:val="24"/>
        </w:rPr>
        <w:t xml:space="preserve">di porre </w:t>
      </w:r>
      <w:r w:rsidR="000865F5">
        <w:rPr>
          <w:sz w:val="24"/>
        </w:rPr>
        <w:t xml:space="preserve">innanzitutto </w:t>
      </w:r>
      <w:r w:rsidRPr="007F550A">
        <w:rPr>
          <w:sz w:val="24"/>
        </w:rPr>
        <w:t xml:space="preserve">una relazione di ordinamento tra gli slot, nonché la definizione di un </w:t>
      </w:r>
      <w:r w:rsidR="006C7FBF" w:rsidRPr="007F550A">
        <w:rPr>
          <w:sz w:val="24"/>
        </w:rPr>
        <w:t xml:space="preserve">operatore di </w:t>
      </w:r>
      <w:r w:rsidRPr="007F550A">
        <w:rPr>
          <w:sz w:val="24"/>
        </w:rPr>
        <w:t>aggrega</w:t>
      </w:r>
      <w:r w:rsidR="006C7FBF" w:rsidRPr="007F550A">
        <w:rPr>
          <w:sz w:val="24"/>
        </w:rPr>
        <w:t>zione (#</w:t>
      </w:r>
      <w:proofErr w:type="spellStart"/>
      <w:r w:rsidR="006C7FBF" w:rsidRPr="007F550A">
        <w:rPr>
          <w:sz w:val="24"/>
        </w:rPr>
        <w:t>min</w:t>
      </w:r>
      <w:proofErr w:type="spellEnd"/>
      <w:r w:rsidR="006C7FBF" w:rsidRPr="007F550A">
        <w:rPr>
          <w:sz w:val="24"/>
        </w:rPr>
        <w:t xml:space="preserve"> o #</w:t>
      </w:r>
      <w:proofErr w:type="spellStart"/>
      <w:r w:rsidR="006C7FBF" w:rsidRPr="007F550A">
        <w:rPr>
          <w:sz w:val="24"/>
        </w:rPr>
        <w:t>max</w:t>
      </w:r>
      <w:proofErr w:type="spellEnd"/>
      <w:r w:rsidR="006C7FBF" w:rsidRPr="007F550A">
        <w:rPr>
          <w:sz w:val="24"/>
        </w:rPr>
        <w:t>)</w:t>
      </w:r>
      <w:r w:rsidRPr="007F550A">
        <w:rPr>
          <w:sz w:val="24"/>
        </w:rPr>
        <w:t xml:space="preserve"> che permettesse di ottenere, per un determinato corso, il primo e l’ultimo slot assegnatoli. </w:t>
      </w:r>
    </w:p>
    <w:p w:rsidR="00324FBA" w:rsidRPr="007F550A" w:rsidRDefault="006C7FBF" w:rsidP="00C4277F">
      <w:pPr>
        <w:rPr>
          <w:sz w:val="24"/>
        </w:rPr>
      </w:pPr>
      <w:r w:rsidRPr="007F550A">
        <w:rPr>
          <w:sz w:val="24"/>
        </w:rPr>
        <w:t xml:space="preserve">Volendo ridurre però l’utilizzo degli operatori aggregati, </w:t>
      </w:r>
      <w:r w:rsidR="00324FBA" w:rsidRPr="007F550A">
        <w:rPr>
          <w:sz w:val="24"/>
        </w:rPr>
        <w:t xml:space="preserve">abbiamo </w:t>
      </w:r>
      <w:r w:rsidR="000865F5">
        <w:rPr>
          <w:sz w:val="24"/>
        </w:rPr>
        <w:t>definito i vincoli in questa maniera</w:t>
      </w:r>
      <w:r w:rsidR="00324FBA" w:rsidRPr="007F550A">
        <w:rPr>
          <w:sz w:val="24"/>
        </w:rPr>
        <w:t>:</w:t>
      </w:r>
    </w:p>
    <w:p w:rsidR="006C7FBF" w:rsidRPr="007F550A" w:rsidRDefault="006C7FBF" w:rsidP="006C7FBF">
      <w:pPr>
        <w:rPr>
          <w:i/>
          <w:sz w:val="24"/>
        </w:rPr>
      </w:pPr>
      <w:proofErr w:type="spellStart"/>
      <w:r w:rsidRPr="007F550A">
        <w:rPr>
          <w:i/>
          <w:sz w:val="24"/>
        </w:rPr>
        <w:t>non_soddisfa_propedeutico</w:t>
      </w:r>
      <w:proofErr w:type="spellEnd"/>
      <w:r w:rsidRPr="007F550A">
        <w:rPr>
          <w:i/>
          <w:sz w:val="24"/>
        </w:rPr>
        <w:t>(C1, C2) :-</w:t>
      </w:r>
    </w:p>
    <w:p w:rsidR="006C7FBF" w:rsidRPr="007F550A" w:rsidRDefault="006C7FBF" w:rsidP="006C7FBF">
      <w:pPr>
        <w:rPr>
          <w:i/>
          <w:sz w:val="24"/>
        </w:rPr>
      </w:pPr>
      <w:r w:rsidRPr="007F550A">
        <w:rPr>
          <w:i/>
          <w:sz w:val="24"/>
        </w:rPr>
        <w:t xml:space="preserve">                                 </w:t>
      </w:r>
      <w:r w:rsidRPr="007F550A">
        <w:rPr>
          <w:i/>
          <w:sz w:val="24"/>
        </w:rPr>
        <w:tab/>
      </w:r>
      <w:r w:rsidRPr="007F550A">
        <w:rPr>
          <w:i/>
          <w:sz w:val="24"/>
        </w:rPr>
        <w:tab/>
      </w:r>
      <w:r w:rsidR="000865F5">
        <w:rPr>
          <w:i/>
          <w:sz w:val="24"/>
        </w:rPr>
        <w:t xml:space="preserve">  </w:t>
      </w:r>
      <w:r w:rsidRPr="007F550A">
        <w:rPr>
          <w:i/>
          <w:sz w:val="24"/>
        </w:rPr>
        <w:t xml:space="preserve">S1 * 168 + G1 * 24 + O1 &gt; S2 * 168 + G2 * 24 + O2, </w:t>
      </w:r>
    </w:p>
    <w:p w:rsidR="006C7FBF" w:rsidRPr="007F550A" w:rsidRDefault="006C7FBF" w:rsidP="006C7FBF">
      <w:pPr>
        <w:rPr>
          <w:i/>
          <w:sz w:val="24"/>
        </w:rPr>
      </w:pPr>
      <w:r w:rsidRPr="007F550A">
        <w:rPr>
          <w:i/>
          <w:sz w:val="24"/>
        </w:rPr>
        <w:t xml:space="preserve">                                  </w:t>
      </w:r>
      <w:r w:rsidRPr="007F550A">
        <w:rPr>
          <w:i/>
          <w:sz w:val="24"/>
        </w:rPr>
        <w:tab/>
      </w:r>
      <w:r w:rsidRPr="007F550A">
        <w:rPr>
          <w:i/>
          <w:sz w:val="24"/>
        </w:rPr>
        <w:tab/>
      </w:r>
      <w:r w:rsidR="000865F5">
        <w:rPr>
          <w:i/>
          <w:sz w:val="24"/>
        </w:rPr>
        <w:t xml:space="preserve">  </w:t>
      </w:r>
      <w:proofErr w:type="spellStart"/>
      <w:r w:rsidRPr="007F550A">
        <w:rPr>
          <w:i/>
          <w:sz w:val="24"/>
        </w:rPr>
        <w:t>slot_assegnato</w:t>
      </w:r>
      <w:proofErr w:type="spellEnd"/>
      <w:r w:rsidRPr="007F550A">
        <w:rPr>
          <w:i/>
          <w:sz w:val="24"/>
        </w:rPr>
        <w:t xml:space="preserve">(C1, S1, G1, O1, _), </w:t>
      </w:r>
      <w:proofErr w:type="spellStart"/>
      <w:r w:rsidRPr="007F550A">
        <w:rPr>
          <w:i/>
          <w:sz w:val="24"/>
        </w:rPr>
        <w:t>slot_assegnato</w:t>
      </w:r>
      <w:proofErr w:type="spellEnd"/>
      <w:r w:rsidRPr="007F550A">
        <w:rPr>
          <w:i/>
          <w:sz w:val="24"/>
        </w:rPr>
        <w:t>(C2, S2, G2, O2, _).</w:t>
      </w:r>
    </w:p>
    <w:p w:rsidR="006C7FBF" w:rsidRPr="007F550A" w:rsidRDefault="006C7FBF" w:rsidP="006C7FBF">
      <w:pPr>
        <w:rPr>
          <w:i/>
          <w:sz w:val="24"/>
        </w:rPr>
      </w:pPr>
    </w:p>
    <w:p w:rsidR="000E5D15" w:rsidRPr="007F550A" w:rsidRDefault="006C7FBF" w:rsidP="006C7FBF">
      <w:pPr>
        <w:rPr>
          <w:i/>
          <w:sz w:val="24"/>
        </w:rPr>
      </w:pPr>
      <w:r w:rsidRPr="007F550A">
        <w:rPr>
          <w:i/>
          <w:sz w:val="24"/>
        </w:rPr>
        <w:t xml:space="preserve">:- propedeutico(C1, C2), </w:t>
      </w:r>
      <w:proofErr w:type="spellStart"/>
      <w:r w:rsidRPr="007F550A">
        <w:rPr>
          <w:i/>
          <w:sz w:val="24"/>
        </w:rPr>
        <w:t>non_soddisfa_propedeutico</w:t>
      </w:r>
      <w:proofErr w:type="spellEnd"/>
      <w:r w:rsidRPr="007F550A">
        <w:rPr>
          <w:i/>
          <w:sz w:val="24"/>
        </w:rPr>
        <w:t>(C1, C2).</w:t>
      </w:r>
    </w:p>
    <w:p w:rsidR="00324FBA" w:rsidRPr="007F550A" w:rsidRDefault="00324FBA" w:rsidP="00C4277F">
      <w:pPr>
        <w:rPr>
          <w:b/>
          <w:i/>
          <w:sz w:val="24"/>
        </w:rPr>
      </w:pPr>
    </w:p>
    <w:p w:rsidR="00324FBA" w:rsidRPr="007F550A" w:rsidRDefault="00324FBA" w:rsidP="00C4277F">
      <w:pPr>
        <w:rPr>
          <w:sz w:val="24"/>
        </w:rPr>
      </w:pPr>
      <w:r w:rsidRPr="007F550A">
        <w:rPr>
          <w:sz w:val="24"/>
        </w:rPr>
        <w:t>Questa definizione indica che se è presente anche un solo slot per il corso C1 che è superiore ad un qualsiasi slot del corso C2, allora signi</w:t>
      </w:r>
      <w:r w:rsidR="000865F5">
        <w:rPr>
          <w:sz w:val="24"/>
        </w:rPr>
        <w:t>fica che la propedeuticità non viene</w:t>
      </w:r>
      <w:r w:rsidRPr="007F550A">
        <w:rPr>
          <w:sz w:val="24"/>
        </w:rPr>
        <w:t xml:space="preserve"> soddisfatta. Ciò ha permesso di rimuovere l’utilizzo degli aggregati</w:t>
      </w:r>
      <w:r w:rsidR="004642CB" w:rsidRPr="007F550A">
        <w:rPr>
          <w:sz w:val="24"/>
        </w:rPr>
        <w:t>.</w:t>
      </w:r>
    </w:p>
    <w:p w:rsidR="00273752" w:rsidRDefault="004642CB" w:rsidP="00C4277F">
      <w:pPr>
        <w:rPr>
          <w:sz w:val="24"/>
        </w:rPr>
      </w:pPr>
      <w:r w:rsidRPr="007F550A">
        <w:rPr>
          <w:sz w:val="24"/>
        </w:rPr>
        <w:t>Bench</w:t>
      </w:r>
      <w:r w:rsidR="000865F5">
        <w:rPr>
          <w:sz w:val="24"/>
        </w:rPr>
        <w:t>é</w:t>
      </w:r>
      <w:r w:rsidRPr="007F550A">
        <w:rPr>
          <w:sz w:val="24"/>
        </w:rPr>
        <w:t xml:space="preserve"> questo vincolo </w:t>
      </w:r>
      <w:r w:rsidR="000865F5">
        <w:rPr>
          <w:sz w:val="24"/>
        </w:rPr>
        <w:t>sia</w:t>
      </w:r>
      <w:r w:rsidRPr="007F550A">
        <w:rPr>
          <w:sz w:val="24"/>
        </w:rPr>
        <w:t xml:space="preserve"> corretto, presenta un grosso problema: in fase di </w:t>
      </w:r>
      <w:proofErr w:type="spellStart"/>
      <w:r w:rsidRPr="007F550A">
        <w:rPr>
          <w:sz w:val="24"/>
        </w:rPr>
        <w:t>grounding</w:t>
      </w:r>
      <w:proofErr w:type="spellEnd"/>
      <w:r w:rsidRPr="007F550A">
        <w:rPr>
          <w:sz w:val="24"/>
        </w:rPr>
        <w:t xml:space="preserve">, per qualsiasi corso C1 e C2 (anche se non deve essere soddisfatta la propedeuticità), </w:t>
      </w:r>
      <w:r w:rsidR="000865F5">
        <w:rPr>
          <w:sz w:val="24"/>
        </w:rPr>
        <w:t>vengono</w:t>
      </w:r>
      <w:r w:rsidRPr="007F550A">
        <w:rPr>
          <w:sz w:val="24"/>
        </w:rPr>
        <w:t xml:space="preserve"> combinati tutti gli slot assegnabili al corso C1 con quelli del corso C2, generando così tante asserzioni che non è stato possibile effettuare la risoluzione del problema entro le 6 ore, con un utilizzo spropositato della memoria RAM</w:t>
      </w:r>
      <w:r w:rsidR="00930D8F">
        <w:rPr>
          <w:sz w:val="24"/>
        </w:rPr>
        <w:t xml:space="preserve"> (più di 8 GB)</w:t>
      </w:r>
      <w:r w:rsidRPr="007F550A">
        <w:rPr>
          <w:sz w:val="24"/>
        </w:rPr>
        <w:t>.</w:t>
      </w:r>
    </w:p>
    <w:p w:rsidR="006C7FBF" w:rsidRPr="007F550A" w:rsidRDefault="006C7FBF" w:rsidP="00C4277F">
      <w:pPr>
        <w:rPr>
          <w:sz w:val="24"/>
        </w:rPr>
      </w:pPr>
      <w:r w:rsidRPr="007F550A">
        <w:rPr>
          <w:sz w:val="24"/>
        </w:rPr>
        <w:lastRenderedPageBreak/>
        <w:t xml:space="preserve">Tramite il comando </w:t>
      </w:r>
      <w:r w:rsidRPr="000865F5">
        <w:rPr>
          <w:i/>
          <w:sz w:val="24"/>
        </w:rPr>
        <w:t xml:space="preserve">“gringo </w:t>
      </w:r>
      <w:r w:rsidR="000865F5">
        <w:rPr>
          <w:i/>
          <w:sz w:val="24"/>
        </w:rPr>
        <w:t>--</w:t>
      </w:r>
      <w:r w:rsidRPr="000865F5">
        <w:rPr>
          <w:i/>
          <w:sz w:val="24"/>
        </w:rPr>
        <w:t>text Timetable.cl &gt; output.txt”</w:t>
      </w:r>
      <w:r w:rsidRPr="007F550A">
        <w:rPr>
          <w:sz w:val="24"/>
        </w:rPr>
        <w:t xml:space="preserve">, abbiamo </w:t>
      </w:r>
      <w:r w:rsidR="000865F5">
        <w:rPr>
          <w:sz w:val="24"/>
        </w:rPr>
        <w:t>potuto osservare ciò che genera</w:t>
      </w:r>
      <w:r w:rsidRPr="007F550A">
        <w:rPr>
          <w:sz w:val="24"/>
        </w:rPr>
        <w:t xml:space="preserve"> gringo </w:t>
      </w:r>
      <w:r w:rsidR="000865F5">
        <w:rPr>
          <w:sz w:val="24"/>
        </w:rPr>
        <w:t xml:space="preserve">in fase di </w:t>
      </w:r>
      <w:proofErr w:type="spellStart"/>
      <w:r w:rsidR="000865F5">
        <w:rPr>
          <w:sz w:val="24"/>
        </w:rPr>
        <w:t>grounding</w:t>
      </w:r>
      <w:proofErr w:type="spellEnd"/>
      <w:r w:rsidRPr="007F550A">
        <w:rPr>
          <w:sz w:val="24"/>
        </w:rPr>
        <w:t>. Abbi</w:t>
      </w:r>
      <w:r w:rsidR="000865F5">
        <w:rPr>
          <w:sz w:val="24"/>
        </w:rPr>
        <w:t xml:space="preserve">amo notato che la dimensione del </w:t>
      </w:r>
      <w:r w:rsidRPr="007F550A">
        <w:rPr>
          <w:sz w:val="24"/>
        </w:rPr>
        <w:t>file</w:t>
      </w:r>
      <w:r w:rsidR="000865F5">
        <w:rPr>
          <w:sz w:val="24"/>
        </w:rPr>
        <w:t xml:space="preserve"> di output</w:t>
      </w:r>
      <w:r w:rsidRPr="007F550A">
        <w:rPr>
          <w:sz w:val="24"/>
        </w:rPr>
        <w:t xml:space="preserve"> è di 7,5 GB.</w:t>
      </w:r>
      <w:r w:rsidR="000865F5">
        <w:rPr>
          <w:sz w:val="24"/>
        </w:rPr>
        <w:t xml:space="preserve"> Ciò ha indirizzato le nostre scelte per una formulazione alternativa di questo vincolo</w:t>
      </w:r>
      <w:r w:rsidRPr="007F550A">
        <w:rPr>
          <w:sz w:val="24"/>
        </w:rPr>
        <w:t>.</w:t>
      </w:r>
    </w:p>
    <w:p w:rsidR="004642CB" w:rsidRPr="000C5FD2" w:rsidRDefault="004642CB" w:rsidP="004642CB">
      <w:pPr>
        <w:rPr>
          <w:i/>
          <w:sz w:val="24"/>
        </w:rPr>
      </w:pPr>
      <w:proofErr w:type="spellStart"/>
      <w:r w:rsidRPr="000C5FD2">
        <w:rPr>
          <w:i/>
          <w:sz w:val="24"/>
        </w:rPr>
        <w:t>non_soddisfa_propedeutico</w:t>
      </w:r>
      <w:proofErr w:type="spellEnd"/>
      <w:r w:rsidRPr="000C5FD2">
        <w:rPr>
          <w:i/>
          <w:sz w:val="24"/>
        </w:rPr>
        <w:t>(C1, C2) :- propedeutico(C1, C2),</w:t>
      </w:r>
    </w:p>
    <w:p w:rsidR="004642CB" w:rsidRPr="000C5FD2" w:rsidRDefault="004642CB" w:rsidP="004642CB">
      <w:pPr>
        <w:rPr>
          <w:i/>
          <w:sz w:val="24"/>
          <w:lang w:val="en-GB"/>
        </w:rPr>
      </w:pPr>
      <w:r w:rsidRPr="000C5FD2">
        <w:rPr>
          <w:i/>
          <w:sz w:val="24"/>
        </w:rPr>
        <w:t xml:space="preserve">                                    </w:t>
      </w:r>
      <w:r w:rsidRPr="000C5FD2">
        <w:rPr>
          <w:i/>
          <w:sz w:val="24"/>
        </w:rPr>
        <w:tab/>
      </w:r>
      <w:r w:rsidRPr="000C5FD2">
        <w:rPr>
          <w:i/>
          <w:sz w:val="24"/>
        </w:rPr>
        <w:tab/>
      </w:r>
      <w:r w:rsidRPr="000C5FD2">
        <w:rPr>
          <w:i/>
          <w:sz w:val="24"/>
        </w:rPr>
        <w:tab/>
      </w:r>
      <w:r w:rsidRPr="000C5FD2">
        <w:rPr>
          <w:i/>
          <w:sz w:val="24"/>
          <w:lang w:val="en-GB"/>
        </w:rPr>
        <w:t xml:space="preserve">S1 &gt; S2, </w:t>
      </w:r>
    </w:p>
    <w:p w:rsidR="004642CB" w:rsidRPr="000C5FD2" w:rsidRDefault="004642CB" w:rsidP="004642CB">
      <w:pPr>
        <w:rPr>
          <w:i/>
          <w:sz w:val="24"/>
          <w:lang w:val="en-GB"/>
        </w:rPr>
      </w:pPr>
      <w:r w:rsidRPr="000C5FD2">
        <w:rPr>
          <w:i/>
          <w:sz w:val="24"/>
          <w:lang w:val="en-GB"/>
        </w:rPr>
        <w:t xml:space="preserve">                                    </w:t>
      </w:r>
      <w:r w:rsidRPr="000C5FD2">
        <w:rPr>
          <w:i/>
          <w:sz w:val="24"/>
          <w:lang w:val="en-GB"/>
        </w:rPr>
        <w:tab/>
      </w:r>
      <w:r w:rsidRPr="000C5FD2">
        <w:rPr>
          <w:i/>
          <w:sz w:val="24"/>
          <w:lang w:val="en-GB"/>
        </w:rPr>
        <w:tab/>
      </w:r>
      <w:r w:rsidRPr="000C5FD2">
        <w:rPr>
          <w:i/>
          <w:sz w:val="24"/>
          <w:lang w:val="en-GB"/>
        </w:rPr>
        <w:tab/>
      </w:r>
      <w:proofErr w:type="spellStart"/>
      <w:r w:rsidRPr="000C5FD2">
        <w:rPr>
          <w:i/>
          <w:sz w:val="24"/>
          <w:lang w:val="en-GB"/>
        </w:rPr>
        <w:t>slot_assegnato</w:t>
      </w:r>
      <w:proofErr w:type="spellEnd"/>
      <w:r w:rsidRPr="000C5FD2">
        <w:rPr>
          <w:i/>
          <w:sz w:val="24"/>
          <w:lang w:val="en-GB"/>
        </w:rPr>
        <w:t xml:space="preserve">(C1, S1, _, _, _), </w:t>
      </w:r>
      <w:proofErr w:type="spellStart"/>
      <w:r w:rsidRPr="000C5FD2">
        <w:rPr>
          <w:i/>
          <w:sz w:val="24"/>
          <w:lang w:val="en-GB"/>
        </w:rPr>
        <w:t>slot_assegnato</w:t>
      </w:r>
      <w:proofErr w:type="spellEnd"/>
      <w:r w:rsidRPr="000C5FD2">
        <w:rPr>
          <w:i/>
          <w:sz w:val="24"/>
          <w:lang w:val="en-GB"/>
        </w:rPr>
        <w:t>(C2, S2, _, _, _).</w:t>
      </w:r>
    </w:p>
    <w:p w:rsidR="004642CB" w:rsidRPr="000C5FD2" w:rsidRDefault="004642CB" w:rsidP="004642CB">
      <w:pPr>
        <w:rPr>
          <w:i/>
          <w:sz w:val="24"/>
          <w:lang w:val="en-GB"/>
        </w:rPr>
      </w:pPr>
    </w:p>
    <w:p w:rsidR="004642CB" w:rsidRPr="000C5FD2" w:rsidRDefault="004642CB" w:rsidP="004642CB">
      <w:pPr>
        <w:rPr>
          <w:i/>
          <w:sz w:val="24"/>
        </w:rPr>
      </w:pPr>
      <w:proofErr w:type="spellStart"/>
      <w:r w:rsidRPr="000C5FD2">
        <w:rPr>
          <w:i/>
          <w:sz w:val="24"/>
        </w:rPr>
        <w:t>non_soddisfa_propedeutico</w:t>
      </w:r>
      <w:proofErr w:type="spellEnd"/>
      <w:r w:rsidRPr="000C5FD2">
        <w:rPr>
          <w:i/>
          <w:sz w:val="24"/>
        </w:rPr>
        <w:t>(C1, C2) :-propedeutico(C1, C2),</w:t>
      </w:r>
    </w:p>
    <w:p w:rsidR="004642CB" w:rsidRPr="000C5FD2" w:rsidRDefault="004642CB" w:rsidP="004642CB">
      <w:pPr>
        <w:rPr>
          <w:i/>
          <w:sz w:val="24"/>
          <w:lang w:val="en-GB"/>
        </w:rPr>
      </w:pPr>
      <w:r w:rsidRPr="000C5FD2">
        <w:rPr>
          <w:i/>
          <w:sz w:val="24"/>
        </w:rPr>
        <w:t xml:space="preserve">                                    </w:t>
      </w:r>
      <w:r w:rsidRPr="000C5FD2">
        <w:rPr>
          <w:i/>
          <w:sz w:val="24"/>
        </w:rPr>
        <w:tab/>
      </w:r>
      <w:r w:rsidRPr="000C5FD2">
        <w:rPr>
          <w:i/>
          <w:sz w:val="24"/>
        </w:rPr>
        <w:tab/>
      </w:r>
      <w:r w:rsidRPr="000C5FD2">
        <w:rPr>
          <w:i/>
          <w:sz w:val="24"/>
        </w:rPr>
        <w:tab/>
      </w:r>
      <w:r w:rsidRPr="000C5FD2">
        <w:rPr>
          <w:i/>
          <w:sz w:val="24"/>
          <w:lang w:val="en-GB"/>
        </w:rPr>
        <w:t xml:space="preserve">G1 &gt; G2, </w:t>
      </w:r>
    </w:p>
    <w:p w:rsidR="004642CB" w:rsidRPr="000C5FD2" w:rsidRDefault="004642CB" w:rsidP="004642CB">
      <w:pPr>
        <w:rPr>
          <w:i/>
          <w:sz w:val="24"/>
          <w:lang w:val="en-GB"/>
        </w:rPr>
      </w:pPr>
      <w:r w:rsidRPr="000C5FD2">
        <w:rPr>
          <w:i/>
          <w:sz w:val="24"/>
          <w:lang w:val="en-GB"/>
        </w:rPr>
        <w:t xml:space="preserve">                                    </w:t>
      </w:r>
      <w:r w:rsidRPr="000C5FD2">
        <w:rPr>
          <w:i/>
          <w:sz w:val="24"/>
          <w:lang w:val="en-GB"/>
        </w:rPr>
        <w:tab/>
      </w:r>
      <w:r w:rsidRPr="000C5FD2">
        <w:rPr>
          <w:i/>
          <w:sz w:val="24"/>
          <w:lang w:val="en-GB"/>
        </w:rPr>
        <w:tab/>
      </w:r>
      <w:r w:rsidRPr="000C5FD2">
        <w:rPr>
          <w:i/>
          <w:sz w:val="24"/>
          <w:lang w:val="en-GB"/>
        </w:rPr>
        <w:tab/>
      </w:r>
      <w:proofErr w:type="spellStart"/>
      <w:r w:rsidRPr="000C5FD2">
        <w:rPr>
          <w:i/>
          <w:sz w:val="24"/>
          <w:lang w:val="en-GB"/>
        </w:rPr>
        <w:t>slot_assegnato</w:t>
      </w:r>
      <w:proofErr w:type="spellEnd"/>
      <w:r w:rsidRPr="000C5FD2">
        <w:rPr>
          <w:i/>
          <w:sz w:val="24"/>
          <w:lang w:val="en-GB"/>
        </w:rPr>
        <w:t xml:space="preserve">(C1, S, G1, _, _), </w:t>
      </w:r>
      <w:proofErr w:type="spellStart"/>
      <w:r w:rsidRPr="000C5FD2">
        <w:rPr>
          <w:i/>
          <w:sz w:val="24"/>
          <w:lang w:val="en-GB"/>
        </w:rPr>
        <w:t>slot_assegnato</w:t>
      </w:r>
      <w:proofErr w:type="spellEnd"/>
      <w:r w:rsidRPr="000C5FD2">
        <w:rPr>
          <w:i/>
          <w:sz w:val="24"/>
          <w:lang w:val="en-GB"/>
        </w:rPr>
        <w:t>(C2, S, G2, _, _).</w:t>
      </w:r>
    </w:p>
    <w:p w:rsidR="004642CB" w:rsidRPr="000C5FD2" w:rsidRDefault="004642CB" w:rsidP="004642CB">
      <w:pPr>
        <w:rPr>
          <w:i/>
          <w:sz w:val="24"/>
          <w:lang w:val="en-GB"/>
        </w:rPr>
      </w:pPr>
    </w:p>
    <w:p w:rsidR="004642CB" w:rsidRPr="000C5FD2" w:rsidRDefault="004642CB" w:rsidP="004642CB">
      <w:pPr>
        <w:rPr>
          <w:i/>
          <w:sz w:val="24"/>
        </w:rPr>
      </w:pPr>
      <w:proofErr w:type="spellStart"/>
      <w:r w:rsidRPr="000C5FD2">
        <w:rPr>
          <w:i/>
          <w:sz w:val="24"/>
        </w:rPr>
        <w:t>non_soddisfa_propedeutico</w:t>
      </w:r>
      <w:proofErr w:type="spellEnd"/>
      <w:r w:rsidRPr="000C5FD2">
        <w:rPr>
          <w:i/>
          <w:sz w:val="24"/>
        </w:rPr>
        <w:t>(C1, C2) :- propedeutico(C1, C2),</w:t>
      </w:r>
    </w:p>
    <w:p w:rsidR="004642CB" w:rsidRPr="000C5FD2" w:rsidRDefault="004642CB" w:rsidP="004642CB">
      <w:pPr>
        <w:rPr>
          <w:i/>
          <w:sz w:val="24"/>
        </w:rPr>
      </w:pPr>
      <w:r w:rsidRPr="000C5FD2">
        <w:rPr>
          <w:i/>
          <w:sz w:val="24"/>
        </w:rPr>
        <w:t xml:space="preserve">                                   </w:t>
      </w:r>
      <w:r w:rsidRPr="000C5FD2">
        <w:rPr>
          <w:i/>
          <w:sz w:val="24"/>
        </w:rPr>
        <w:tab/>
      </w:r>
      <w:r w:rsidRPr="000C5FD2">
        <w:rPr>
          <w:i/>
          <w:sz w:val="24"/>
        </w:rPr>
        <w:tab/>
      </w:r>
      <w:r w:rsidRPr="000C5FD2">
        <w:rPr>
          <w:i/>
          <w:sz w:val="24"/>
        </w:rPr>
        <w:tab/>
      </w:r>
      <w:r w:rsidR="000C5FD2" w:rsidRPr="000C5FD2">
        <w:rPr>
          <w:i/>
          <w:sz w:val="24"/>
        </w:rPr>
        <w:t xml:space="preserve"> </w:t>
      </w:r>
      <w:r w:rsidRPr="000C5FD2">
        <w:rPr>
          <w:i/>
          <w:sz w:val="24"/>
        </w:rPr>
        <w:t xml:space="preserve">O1 &gt; O2, </w:t>
      </w:r>
    </w:p>
    <w:p w:rsidR="004642CB" w:rsidRPr="000C5FD2" w:rsidRDefault="004642CB" w:rsidP="004642CB">
      <w:pPr>
        <w:rPr>
          <w:i/>
          <w:sz w:val="24"/>
        </w:rPr>
      </w:pPr>
      <w:r w:rsidRPr="000C5FD2">
        <w:rPr>
          <w:i/>
          <w:sz w:val="24"/>
        </w:rPr>
        <w:t xml:space="preserve">                                    </w:t>
      </w:r>
      <w:r w:rsidR="000C5FD2" w:rsidRPr="000C5FD2">
        <w:rPr>
          <w:i/>
          <w:sz w:val="24"/>
        </w:rPr>
        <w:tab/>
      </w:r>
      <w:r w:rsidR="000C5FD2" w:rsidRPr="000C5FD2">
        <w:rPr>
          <w:i/>
          <w:sz w:val="24"/>
        </w:rPr>
        <w:tab/>
      </w:r>
      <w:r w:rsidR="00527933">
        <w:rPr>
          <w:i/>
          <w:sz w:val="24"/>
        </w:rPr>
        <w:t xml:space="preserve">            </w:t>
      </w:r>
      <w:proofErr w:type="spellStart"/>
      <w:r w:rsidRPr="000C5FD2">
        <w:rPr>
          <w:i/>
          <w:sz w:val="24"/>
        </w:rPr>
        <w:t>slot_assegnato</w:t>
      </w:r>
      <w:proofErr w:type="spellEnd"/>
      <w:r w:rsidRPr="000C5FD2">
        <w:rPr>
          <w:i/>
          <w:sz w:val="24"/>
        </w:rPr>
        <w:t xml:space="preserve">(C1, S, G, O1, _), </w:t>
      </w:r>
      <w:proofErr w:type="spellStart"/>
      <w:r w:rsidRPr="000C5FD2">
        <w:rPr>
          <w:i/>
          <w:sz w:val="24"/>
        </w:rPr>
        <w:t>slot_assegnato</w:t>
      </w:r>
      <w:proofErr w:type="spellEnd"/>
      <w:r w:rsidRPr="000C5FD2">
        <w:rPr>
          <w:i/>
          <w:sz w:val="24"/>
        </w:rPr>
        <w:t>(C2, S, G, O2, _).</w:t>
      </w:r>
    </w:p>
    <w:p w:rsidR="004642CB" w:rsidRPr="000C5FD2" w:rsidRDefault="004642CB" w:rsidP="004642CB">
      <w:pPr>
        <w:rPr>
          <w:i/>
          <w:sz w:val="24"/>
        </w:rPr>
      </w:pPr>
    </w:p>
    <w:p w:rsidR="006C7FBF" w:rsidRPr="000C5FD2" w:rsidRDefault="006C7FBF" w:rsidP="004642CB">
      <w:pPr>
        <w:rPr>
          <w:i/>
          <w:sz w:val="24"/>
        </w:rPr>
      </w:pPr>
      <w:r w:rsidRPr="000C5FD2">
        <w:rPr>
          <w:i/>
          <w:sz w:val="24"/>
        </w:rPr>
        <w:t xml:space="preserve">:- </w:t>
      </w:r>
      <w:proofErr w:type="spellStart"/>
      <w:r w:rsidRPr="000C5FD2">
        <w:rPr>
          <w:i/>
          <w:sz w:val="24"/>
        </w:rPr>
        <w:t>non_soddisfa_propedeutico</w:t>
      </w:r>
      <w:proofErr w:type="spellEnd"/>
      <w:r w:rsidRPr="000C5FD2">
        <w:rPr>
          <w:i/>
          <w:sz w:val="24"/>
        </w:rPr>
        <w:t>(C1, C2).</w:t>
      </w:r>
    </w:p>
    <w:p w:rsidR="006C7FBF" w:rsidRPr="007F550A" w:rsidRDefault="006C7FBF" w:rsidP="004642CB">
      <w:pPr>
        <w:rPr>
          <w:i/>
          <w:sz w:val="24"/>
        </w:rPr>
      </w:pPr>
    </w:p>
    <w:p w:rsidR="004642CB" w:rsidRPr="007F550A" w:rsidRDefault="000C5FD2" w:rsidP="00C4277F">
      <w:pPr>
        <w:rPr>
          <w:sz w:val="24"/>
        </w:rPr>
      </w:pPr>
      <w:r>
        <w:rPr>
          <w:sz w:val="24"/>
        </w:rPr>
        <w:t>Tramite questa suddivisione delle casistiche, è stato possibile ridurre tutte quelle combinazioni di slot aventi settimana o giorno differenti.</w:t>
      </w:r>
    </w:p>
    <w:p w:rsidR="000C5FD2" w:rsidRDefault="004642CB" w:rsidP="00C4277F">
      <w:pPr>
        <w:rPr>
          <w:sz w:val="24"/>
        </w:rPr>
      </w:pPr>
      <w:r w:rsidRPr="007F550A">
        <w:rPr>
          <w:sz w:val="24"/>
        </w:rPr>
        <w:t>Il predicato propedeutico(C1, C2)</w:t>
      </w:r>
      <w:r w:rsidR="000C5FD2">
        <w:rPr>
          <w:sz w:val="24"/>
        </w:rPr>
        <w:t>, benché non strettamente necessario per la risoluzione</w:t>
      </w:r>
      <w:r w:rsidR="00DD039F">
        <w:rPr>
          <w:sz w:val="24"/>
        </w:rPr>
        <w:t xml:space="preserve"> in quanto ridondante</w:t>
      </w:r>
      <w:r w:rsidR="000C5FD2">
        <w:rPr>
          <w:sz w:val="24"/>
        </w:rPr>
        <w:t>,</w:t>
      </w:r>
      <w:r w:rsidRPr="007F550A">
        <w:rPr>
          <w:sz w:val="24"/>
        </w:rPr>
        <w:t xml:space="preserve"> </w:t>
      </w:r>
      <w:r w:rsidR="000C5FD2">
        <w:rPr>
          <w:sz w:val="24"/>
        </w:rPr>
        <w:t xml:space="preserve">ha permesso di </w:t>
      </w:r>
      <w:r w:rsidRPr="007F550A">
        <w:rPr>
          <w:sz w:val="24"/>
        </w:rPr>
        <w:t>r</w:t>
      </w:r>
      <w:r w:rsidR="00DD039F">
        <w:rPr>
          <w:sz w:val="24"/>
        </w:rPr>
        <w:t xml:space="preserve">idurre il numero di vincoli </w:t>
      </w:r>
      <w:proofErr w:type="spellStart"/>
      <w:r w:rsidR="00DD039F">
        <w:rPr>
          <w:sz w:val="24"/>
        </w:rPr>
        <w:t>ground</w:t>
      </w:r>
      <w:proofErr w:type="spellEnd"/>
      <w:r w:rsidR="00DD039F">
        <w:rPr>
          <w:sz w:val="24"/>
        </w:rPr>
        <w:t xml:space="preserve"> </w:t>
      </w:r>
      <w:r w:rsidRPr="007F550A">
        <w:rPr>
          <w:sz w:val="24"/>
        </w:rPr>
        <w:t>in maniera tale da generare solo quell</w:t>
      </w:r>
      <w:r w:rsidR="00DD039F">
        <w:rPr>
          <w:sz w:val="24"/>
        </w:rPr>
        <w:t>i</w:t>
      </w:r>
      <w:r w:rsidRPr="007F550A">
        <w:rPr>
          <w:sz w:val="24"/>
        </w:rPr>
        <w:t xml:space="preserve"> relativ</w:t>
      </w:r>
      <w:r w:rsidR="00DD039F">
        <w:rPr>
          <w:sz w:val="24"/>
        </w:rPr>
        <w:t>i</w:t>
      </w:r>
      <w:r w:rsidRPr="007F550A">
        <w:rPr>
          <w:sz w:val="24"/>
        </w:rPr>
        <w:t xml:space="preserve"> a due corsi propedeutici tra loro</w:t>
      </w:r>
      <w:r w:rsidR="000C5FD2">
        <w:rPr>
          <w:sz w:val="24"/>
        </w:rPr>
        <w:t>, e di escludere tutti quei predicati inerenti due corsi che tra loro non sono propedeutici</w:t>
      </w:r>
      <w:r w:rsidRPr="007F550A">
        <w:rPr>
          <w:sz w:val="24"/>
        </w:rPr>
        <w:t xml:space="preserve">. </w:t>
      </w:r>
    </w:p>
    <w:p w:rsidR="006C7FBF" w:rsidRPr="007F550A" w:rsidRDefault="006C7FBF" w:rsidP="00C4277F">
      <w:pPr>
        <w:rPr>
          <w:sz w:val="24"/>
        </w:rPr>
      </w:pPr>
      <w:r w:rsidRPr="007F550A">
        <w:rPr>
          <w:sz w:val="24"/>
        </w:rPr>
        <w:t xml:space="preserve">Il file generato da gringo in questo caso è di </w:t>
      </w:r>
      <w:r w:rsidR="00252E17" w:rsidRPr="007F550A">
        <w:rPr>
          <w:sz w:val="24"/>
        </w:rPr>
        <w:t xml:space="preserve">440 MB. Provando ora ad effettuare la risoluzione, abbiamo ottenuto un tempo di </w:t>
      </w:r>
      <w:r w:rsidR="00930D8F">
        <w:rPr>
          <w:sz w:val="24"/>
        </w:rPr>
        <w:t>circa 23 minuti</w:t>
      </w:r>
      <w:r w:rsidR="00252E17" w:rsidRPr="007F550A">
        <w:rPr>
          <w:sz w:val="24"/>
        </w:rPr>
        <w:t xml:space="preserve"> con un utilizzo della </w:t>
      </w:r>
      <w:r w:rsidR="00930D8F">
        <w:rPr>
          <w:sz w:val="24"/>
        </w:rPr>
        <w:t>RAM</w:t>
      </w:r>
      <w:r w:rsidR="00252E17" w:rsidRPr="007F550A">
        <w:rPr>
          <w:sz w:val="24"/>
        </w:rPr>
        <w:t xml:space="preserve"> </w:t>
      </w:r>
      <w:r w:rsidR="00930D8F">
        <w:rPr>
          <w:sz w:val="24"/>
        </w:rPr>
        <w:t>non superiore ai 200 MB.</w:t>
      </w:r>
    </w:p>
    <w:p w:rsidR="00930D8F" w:rsidRDefault="004642CB" w:rsidP="00930D8F">
      <w:pPr>
        <w:rPr>
          <w:sz w:val="24"/>
        </w:rPr>
      </w:pPr>
      <w:r w:rsidRPr="007F550A">
        <w:rPr>
          <w:sz w:val="24"/>
        </w:rPr>
        <w:t xml:space="preserve"> </w:t>
      </w:r>
    </w:p>
    <w:p w:rsidR="00273752" w:rsidRPr="007F550A" w:rsidRDefault="00273752" w:rsidP="00930D8F">
      <w:pPr>
        <w:rPr>
          <w:sz w:val="24"/>
        </w:rPr>
      </w:pPr>
    </w:p>
    <w:p w:rsidR="00252E17" w:rsidRPr="00930D8F" w:rsidRDefault="00252E17" w:rsidP="00C4277F">
      <w:pPr>
        <w:rPr>
          <w:b/>
          <w:sz w:val="28"/>
        </w:rPr>
      </w:pPr>
      <w:r w:rsidRPr="00930D8F">
        <w:rPr>
          <w:b/>
          <w:sz w:val="28"/>
        </w:rPr>
        <w:t>Sovrapposizione slot</w:t>
      </w:r>
    </w:p>
    <w:p w:rsidR="00252E17" w:rsidRPr="007F550A" w:rsidRDefault="00252E17" w:rsidP="00252E17">
      <w:pPr>
        <w:rPr>
          <w:i/>
          <w:sz w:val="24"/>
        </w:rPr>
      </w:pPr>
      <w:r w:rsidRPr="007F550A">
        <w:rPr>
          <w:i/>
          <w:sz w:val="24"/>
        </w:rPr>
        <w:t xml:space="preserve">:-  </w:t>
      </w:r>
      <w:proofErr w:type="spellStart"/>
      <w:r w:rsidRPr="007F550A">
        <w:rPr>
          <w:i/>
          <w:sz w:val="24"/>
        </w:rPr>
        <w:t>slot_assegnato</w:t>
      </w:r>
      <w:proofErr w:type="spellEnd"/>
      <w:r w:rsidRPr="007F550A">
        <w:rPr>
          <w:i/>
          <w:sz w:val="24"/>
        </w:rPr>
        <w:t xml:space="preserve">(C1, S, G, O1, D1),   </w:t>
      </w:r>
      <w:proofErr w:type="spellStart"/>
      <w:r w:rsidRPr="007F550A">
        <w:rPr>
          <w:i/>
          <w:sz w:val="24"/>
        </w:rPr>
        <w:t>slot_assegnato</w:t>
      </w:r>
      <w:proofErr w:type="spellEnd"/>
      <w:r w:rsidRPr="007F550A">
        <w:rPr>
          <w:i/>
          <w:sz w:val="24"/>
        </w:rPr>
        <w:t xml:space="preserve">(C2, S, G, O2, D2), </w:t>
      </w:r>
    </w:p>
    <w:p w:rsidR="00252E17" w:rsidRPr="007F550A" w:rsidRDefault="00252E17" w:rsidP="00252E17">
      <w:pPr>
        <w:rPr>
          <w:i/>
          <w:sz w:val="24"/>
        </w:rPr>
      </w:pPr>
      <w:r w:rsidRPr="007F550A">
        <w:rPr>
          <w:i/>
          <w:sz w:val="24"/>
        </w:rPr>
        <w:t xml:space="preserve">    C1 != C2,    O1 != O2,</w:t>
      </w:r>
    </w:p>
    <w:p w:rsidR="00252E17" w:rsidRDefault="00252E17" w:rsidP="00252E17">
      <w:pPr>
        <w:rPr>
          <w:i/>
          <w:sz w:val="24"/>
        </w:rPr>
      </w:pPr>
      <w:r w:rsidRPr="007F550A">
        <w:rPr>
          <w:i/>
          <w:sz w:val="24"/>
        </w:rPr>
        <w:t xml:space="preserve">    O1 + D1 &gt; O2,   O1 &lt; O2 + D2.</w:t>
      </w:r>
    </w:p>
    <w:p w:rsidR="00930D8F" w:rsidRPr="007F550A" w:rsidRDefault="00930D8F" w:rsidP="00252E17">
      <w:pPr>
        <w:rPr>
          <w:i/>
          <w:sz w:val="24"/>
        </w:rPr>
      </w:pPr>
    </w:p>
    <w:p w:rsidR="00252E17" w:rsidRPr="007F550A" w:rsidRDefault="00252E17" w:rsidP="00252E17">
      <w:pPr>
        <w:rPr>
          <w:i/>
          <w:sz w:val="24"/>
        </w:rPr>
      </w:pPr>
      <w:r w:rsidRPr="007F550A">
        <w:rPr>
          <w:i/>
          <w:sz w:val="24"/>
        </w:rPr>
        <w:lastRenderedPageBreak/>
        <w:t xml:space="preserve">:-  </w:t>
      </w:r>
      <w:proofErr w:type="spellStart"/>
      <w:r w:rsidRPr="007F550A">
        <w:rPr>
          <w:i/>
          <w:sz w:val="24"/>
        </w:rPr>
        <w:t>slot_assegnato</w:t>
      </w:r>
      <w:proofErr w:type="spellEnd"/>
      <w:r w:rsidRPr="007F550A">
        <w:rPr>
          <w:i/>
          <w:sz w:val="24"/>
        </w:rPr>
        <w:t xml:space="preserve">(C1, S, G, O, _),   </w:t>
      </w:r>
      <w:proofErr w:type="spellStart"/>
      <w:r w:rsidRPr="007F550A">
        <w:rPr>
          <w:i/>
          <w:sz w:val="24"/>
        </w:rPr>
        <w:t>slot_assegnato</w:t>
      </w:r>
      <w:proofErr w:type="spellEnd"/>
      <w:r w:rsidRPr="007F550A">
        <w:rPr>
          <w:i/>
          <w:sz w:val="24"/>
        </w:rPr>
        <w:t xml:space="preserve">(C2, S, G, O, _), </w:t>
      </w:r>
    </w:p>
    <w:p w:rsidR="00252E17" w:rsidRPr="007F550A" w:rsidRDefault="00252E17" w:rsidP="00252E17">
      <w:pPr>
        <w:rPr>
          <w:i/>
          <w:sz w:val="24"/>
        </w:rPr>
      </w:pPr>
      <w:r w:rsidRPr="007F550A">
        <w:rPr>
          <w:i/>
          <w:sz w:val="24"/>
        </w:rPr>
        <w:t xml:space="preserve">    C1 != C2.  </w:t>
      </w:r>
    </w:p>
    <w:p w:rsidR="004221D7" w:rsidRPr="007F550A" w:rsidRDefault="004221D7" w:rsidP="00C4277F">
      <w:pPr>
        <w:rPr>
          <w:sz w:val="24"/>
        </w:rPr>
      </w:pPr>
    </w:p>
    <w:p w:rsidR="00252E17" w:rsidRPr="007F550A" w:rsidRDefault="0090170F" w:rsidP="00C4277F">
      <w:pPr>
        <w:rPr>
          <w:sz w:val="24"/>
        </w:rPr>
      </w:pPr>
      <w:r>
        <w:rPr>
          <w:sz w:val="24"/>
        </w:rPr>
        <w:t>A</w:t>
      </w:r>
      <w:r w:rsidR="00252E17" w:rsidRPr="007F550A">
        <w:rPr>
          <w:sz w:val="24"/>
        </w:rPr>
        <w:t xml:space="preserve">bbiamo notato che l’output di gringo è </w:t>
      </w:r>
      <w:r w:rsidR="00930D8F">
        <w:rPr>
          <w:sz w:val="24"/>
        </w:rPr>
        <w:t>formato per lo più</w:t>
      </w:r>
      <w:r w:rsidR="00252E17" w:rsidRPr="007F550A">
        <w:rPr>
          <w:sz w:val="24"/>
        </w:rPr>
        <w:t xml:space="preserve"> dai suddetti vincoli, in quanto per due slot di uno stesso giorno di due insegnamenti differenti, sono numerose le</w:t>
      </w:r>
      <w:r w:rsidR="00930D8F" w:rsidRPr="00930D8F">
        <w:rPr>
          <w:sz w:val="24"/>
        </w:rPr>
        <w:t xml:space="preserve"> </w:t>
      </w:r>
      <w:r w:rsidR="00930D8F" w:rsidRPr="007F550A">
        <w:rPr>
          <w:sz w:val="24"/>
        </w:rPr>
        <w:t>possibili</w:t>
      </w:r>
      <w:r w:rsidR="00252E17" w:rsidRPr="007F550A">
        <w:rPr>
          <w:sz w:val="24"/>
        </w:rPr>
        <w:t xml:space="preserve"> combinazioni</w:t>
      </w:r>
      <w:r w:rsidR="00527933">
        <w:rPr>
          <w:sz w:val="24"/>
        </w:rPr>
        <w:t xml:space="preserve"> di vincoli</w:t>
      </w:r>
      <w:r w:rsidR="00930D8F">
        <w:rPr>
          <w:sz w:val="24"/>
        </w:rPr>
        <w:t xml:space="preserve">, </w:t>
      </w:r>
      <w:r w:rsidR="00527933">
        <w:rPr>
          <w:sz w:val="24"/>
        </w:rPr>
        <w:t xml:space="preserve">tenendo </w:t>
      </w:r>
      <w:r>
        <w:rPr>
          <w:sz w:val="24"/>
        </w:rPr>
        <w:t xml:space="preserve">anche </w:t>
      </w:r>
      <w:r w:rsidR="00930D8F">
        <w:rPr>
          <w:sz w:val="24"/>
        </w:rPr>
        <w:t xml:space="preserve">conto degli </w:t>
      </w:r>
      <w:r w:rsidR="00252E17" w:rsidRPr="007F550A">
        <w:rPr>
          <w:sz w:val="24"/>
        </w:rPr>
        <w:t>orari e</w:t>
      </w:r>
      <w:r w:rsidR="00930D8F">
        <w:rPr>
          <w:sz w:val="24"/>
        </w:rPr>
        <w:t xml:space="preserve"> delle</w:t>
      </w:r>
      <w:r w:rsidR="00252E17" w:rsidRPr="007F550A">
        <w:rPr>
          <w:sz w:val="24"/>
        </w:rPr>
        <w:t xml:space="preserve"> durate. Pertanto abb</w:t>
      </w:r>
      <w:r w:rsidR="00930D8F">
        <w:rPr>
          <w:sz w:val="24"/>
        </w:rPr>
        <w:t xml:space="preserve">iamo </w:t>
      </w:r>
      <w:r w:rsidR="00527933">
        <w:rPr>
          <w:sz w:val="24"/>
        </w:rPr>
        <w:t xml:space="preserve">fatto </w:t>
      </w:r>
      <w:r w:rsidR="00930D8F">
        <w:rPr>
          <w:sz w:val="24"/>
        </w:rPr>
        <w:t xml:space="preserve">in modo di eliminare </w:t>
      </w:r>
      <w:r w:rsidR="00252E17" w:rsidRPr="007F550A">
        <w:rPr>
          <w:sz w:val="24"/>
        </w:rPr>
        <w:t xml:space="preserve">i vincoli qualora </w:t>
      </w:r>
      <w:r w:rsidR="00930D8F">
        <w:rPr>
          <w:sz w:val="24"/>
        </w:rPr>
        <w:t>essi non fossero stati necessari in determinate circostanze.</w:t>
      </w:r>
    </w:p>
    <w:p w:rsidR="00252E17" w:rsidRDefault="00252E17" w:rsidP="00C4277F">
      <w:pPr>
        <w:rPr>
          <w:sz w:val="24"/>
        </w:rPr>
      </w:pPr>
      <w:r w:rsidRPr="007F550A">
        <w:rPr>
          <w:sz w:val="24"/>
        </w:rPr>
        <w:t>Se un corso C1 è propedeutico ad un corso C2, è inutile considera</w:t>
      </w:r>
      <w:r w:rsidR="00930D8F">
        <w:rPr>
          <w:sz w:val="24"/>
        </w:rPr>
        <w:t xml:space="preserve">re tutte quelle sovrapposizioni </w:t>
      </w:r>
      <w:r w:rsidRPr="007F550A">
        <w:rPr>
          <w:sz w:val="24"/>
        </w:rPr>
        <w:t xml:space="preserve">tali per cui uno slot </w:t>
      </w:r>
      <w:r w:rsidR="00930D8F">
        <w:rPr>
          <w:sz w:val="24"/>
        </w:rPr>
        <w:t>de</w:t>
      </w:r>
      <w:r w:rsidRPr="007F550A">
        <w:rPr>
          <w:sz w:val="24"/>
        </w:rPr>
        <w:t>l corso C1 sia susseguente ad uno slot del corso C2, in quanto esiste già il vincolo della propedeuticità che esclude questa casistica. Inoltre, se un corso C1 è propedeutico a C2, e quest’ultimo è propedeutico a C3, è inutile considerare tutte quelle sovrapposizioni di orari tra C1 e C3, in quanto gli stessi vincoli di propedeuticità escluderanno tale evenienza. Pertanto abbiamo ridefinito i vincoli nella seguente maniera:</w:t>
      </w:r>
    </w:p>
    <w:p w:rsidR="00930D8F" w:rsidRPr="007F550A" w:rsidRDefault="00930D8F" w:rsidP="00C4277F">
      <w:pPr>
        <w:rPr>
          <w:sz w:val="24"/>
        </w:rPr>
      </w:pPr>
    </w:p>
    <w:p w:rsidR="00F4346A" w:rsidRPr="00930D8F" w:rsidRDefault="00F4346A" w:rsidP="00F4346A">
      <w:pPr>
        <w:rPr>
          <w:i/>
          <w:sz w:val="24"/>
        </w:rPr>
      </w:pPr>
      <w:r w:rsidRPr="00930D8F">
        <w:rPr>
          <w:i/>
          <w:sz w:val="24"/>
        </w:rPr>
        <w:t xml:space="preserve">:-  </w:t>
      </w:r>
      <w:proofErr w:type="spellStart"/>
      <w:r w:rsidRPr="00930D8F">
        <w:rPr>
          <w:i/>
          <w:sz w:val="24"/>
        </w:rPr>
        <w:t>slot_assegnato</w:t>
      </w:r>
      <w:proofErr w:type="spellEnd"/>
      <w:r w:rsidRPr="00930D8F">
        <w:rPr>
          <w:i/>
          <w:sz w:val="24"/>
        </w:rPr>
        <w:t xml:space="preserve">(C1, S, G, O1, D1),  </w:t>
      </w:r>
      <w:proofErr w:type="spellStart"/>
      <w:r w:rsidRPr="00930D8F">
        <w:rPr>
          <w:i/>
          <w:sz w:val="24"/>
        </w:rPr>
        <w:t>slot_assegnato</w:t>
      </w:r>
      <w:proofErr w:type="spellEnd"/>
      <w:r w:rsidRPr="00930D8F">
        <w:rPr>
          <w:i/>
          <w:sz w:val="24"/>
        </w:rPr>
        <w:t xml:space="preserve">(C2, S, G, O2, D2), </w:t>
      </w:r>
    </w:p>
    <w:p w:rsidR="00930D8F" w:rsidRPr="00930D8F" w:rsidRDefault="00F4346A" w:rsidP="00F4346A">
      <w:pPr>
        <w:rPr>
          <w:i/>
          <w:sz w:val="24"/>
        </w:rPr>
      </w:pPr>
      <w:r w:rsidRPr="00930D8F">
        <w:rPr>
          <w:i/>
          <w:sz w:val="24"/>
        </w:rPr>
        <w:t xml:space="preserve">    </w:t>
      </w:r>
      <w:proofErr w:type="spellStart"/>
      <w:r w:rsidRPr="00930D8F">
        <w:rPr>
          <w:i/>
          <w:sz w:val="24"/>
        </w:rPr>
        <w:t>not</w:t>
      </w:r>
      <w:proofErr w:type="spellEnd"/>
      <w:r w:rsidRPr="00930D8F">
        <w:rPr>
          <w:i/>
          <w:sz w:val="24"/>
        </w:rPr>
        <w:t xml:space="preserve"> </w:t>
      </w:r>
      <w:proofErr w:type="spellStart"/>
      <w:r w:rsidRPr="00930D8F">
        <w:rPr>
          <w:i/>
          <w:sz w:val="24"/>
        </w:rPr>
        <w:t>inf_propedeutico</w:t>
      </w:r>
      <w:proofErr w:type="spellEnd"/>
      <w:r w:rsidRPr="00930D8F">
        <w:rPr>
          <w:i/>
          <w:sz w:val="24"/>
        </w:rPr>
        <w:t xml:space="preserve">(C1, C2),  </w:t>
      </w:r>
      <w:proofErr w:type="spellStart"/>
      <w:r w:rsidRPr="00930D8F">
        <w:rPr>
          <w:i/>
          <w:sz w:val="24"/>
        </w:rPr>
        <w:t>not</w:t>
      </w:r>
      <w:proofErr w:type="spellEnd"/>
      <w:r w:rsidRPr="00930D8F">
        <w:rPr>
          <w:i/>
          <w:sz w:val="24"/>
        </w:rPr>
        <w:t xml:space="preserve"> </w:t>
      </w:r>
      <w:proofErr w:type="spellStart"/>
      <w:r w:rsidRPr="00930D8F">
        <w:rPr>
          <w:i/>
          <w:sz w:val="24"/>
        </w:rPr>
        <w:t>inf_propedeutico</w:t>
      </w:r>
      <w:proofErr w:type="spellEnd"/>
      <w:r w:rsidRPr="00930D8F">
        <w:rPr>
          <w:i/>
          <w:sz w:val="24"/>
        </w:rPr>
        <w:t xml:space="preserve">(C2, C1), C1 != C2, </w:t>
      </w:r>
    </w:p>
    <w:p w:rsidR="00F4346A" w:rsidRDefault="00930D8F" w:rsidP="00F4346A">
      <w:pPr>
        <w:rPr>
          <w:i/>
          <w:sz w:val="24"/>
        </w:rPr>
      </w:pPr>
      <w:r w:rsidRPr="00930D8F">
        <w:rPr>
          <w:i/>
          <w:sz w:val="24"/>
        </w:rPr>
        <w:t xml:space="preserve">    </w:t>
      </w:r>
      <w:r w:rsidR="00F4346A" w:rsidRPr="00930D8F">
        <w:rPr>
          <w:i/>
          <w:sz w:val="24"/>
        </w:rPr>
        <w:t>O1 &lt; O2, O1 + D1 &gt; O2.</w:t>
      </w:r>
    </w:p>
    <w:p w:rsidR="00930D8F" w:rsidRPr="00930D8F" w:rsidRDefault="00930D8F" w:rsidP="00F4346A">
      <w:pPr>
        <w:rPr>
          <w:i/>
          <w:sz w:val="24"/>
        </w:rPr>
      </w:pPr>
    </w:p>
    <w:p w:rsidR="00F4346A" w:rsidRPr="00930D8F" w:rsidRDefault="00F4346A" w:rsidP="00F4346A">
      <w:pPr>
        <w:rPr>
          <w:i/>
          <w:sz w:val="24"/>
        </w:rPr>
      </w:pPr>
      <w:r w:rsidRPr="00930D8F">
        <w:rPr>
          <w:i/>
          <w:sz w:val="24"/>
        </w:rPr>
        <w:t xml:space="preserve">:-  </w:t>
      </w:r>
      <w:proofErr w:type="spellStart"/>
      <w:r w:rsidRPr="00930D8F">
        <w:rPr>
          <w:i/>
          <w:sz w:val="24"/>
        </w:rPr>
        <w:t>slot_assegnato</w:t>
      </w:r>
      <w:proofErr w:type="spellEnd"/>
      <w:r w:rsidRPr="00930D8F">
        <w:rPr>
          <w:i/>
          <w:sz w:val="24"/>
        </w:rPr>
        <w:t xml:space="preserve">(C1, S, G, O1, D1),  </w:t>
      </w:r>
      <w:proofErr w:type="spellStart"/>
      <w:r w:rsidRPr="00930D8F">
        <w:rPr>
          <w:i/>
          <w:sz w:val="24"/>
        </w:rPr>
        <w:t>slot_assegnato</w:t>
      </w:r>
      <w:proofErr w:type="spellEnd"/>
      <w:r w:rsidRPr="00930D8F">
        <w:rPr>
          <w:i/>
          <w:sz w:val="24"/>
        </w:rPr>
        <w:t xml:space="preserve">(C2, S, G, O2, D2), </w:t>
      </w:r>
    </w:p>
    <w:p w:rsidR="00F4346A" w:rsidRPr="00930D8F" w:rsidRDefault="00F4346A" w:rsidP="00F4346A">
      <w:pPr>
        <w:rPr>
          <w:i/>
          <w:sz w:val="24"/>
        </w:rPr>
      </w:pPr>
      <w:r w:rsidRPr="00930D8F">
        <w:rPr>
          <w:i/>
          <w:sz w:val="24"/>
        </w:rPr>
        <w:t xml:space="preserve">    propedeutico(C1, C2), C1 != C2,</w:t>
      </w:r>
    </w:p>
    <w:p w:rsidR="00F4346A" w:rsidRDefault="00F4346A" w:rsidP="00F4346A">
      <w:pPr>
        <w:rPr>
          <w:i/>
          <w:sz w:val="24"/>
        </w:rPr>
      </w:pPr>
      <w:r w:rsidRPr="00930D8F">
        <w:rPr>
          <w:i/>
          <w:sz w:val="24"/>
        </w:rPr>
        <w:t xml:space="preserve">    O1 &lt; O2, O1 + D1 &gt; O2.</w:t>
      </w:r>
    </w:p>
    <w:p w:rsidR="00930D8F" w:rsidRPr="00930D8F" w:rsidRDefault="00930D8F" w:rsidP="00F4346A">
      <w:pPr>
        <w:rPr>
          <w:i/>
          <w:sz w:val="24"/>
        </w:rPr>
      </w:pPr>
    </w:p>
    <w:p w:rsidR="00F4346A" w:rsidRPr="00930D8F" w:rsidRDefault="00F4346A" w:rsidP="00F4346A">
      <w:pPr>
        <w:rPr>
          <w:i/>
          <w:sz w:val="24"/>
        </w:rPr>
      </w:pPr>
      <w:r w:rsidRPr="00930D8F">
        <w:rPr>
          <w:i/>
          <w:sz w:val="24"/>
        </w:rPr>
        <w:t xml:space="preserve">:-  </w:t>
      </w:r>
      <w:proofErr w:type="spellStart"/>
      <w:r w:rsidRPr="00930D8F">
        <w:rPr>
          <w:i/>
          <w:sz w:val="24"/>
        </w:rPr>
        <w:t>slot_assegnato</w:t>
      </w:r>
      <w:proofErr w:type="spellEnd"/>
      <w:r w:rsidRPr="00930D8F">
        <w:rPr>
          <w:i/>
          <w:sz w:val="24"/>
        </w:rPr>
        <w:t xml:space="preserve">(C1, S, G, O, _),  </w:t>
      </w:r>
      <w:proofErr w:type="spellStart"/>
      <w:r w:rsidRPr="00930D8F">
        <w:rPr>
          <w:i/>
          <w:sz w:val="24"/>
        </w:rPr>
        <w:t>slot_assegnato</w:t>
      </w:r>
      <w:proofErr w:type="spellEnd"/>
      <w:r w:rsidRPr="00930D8F">
        <w:rPr>
          <w:i/>
          <w:sz w:val="24"/>
        </w:rPr>
        <w:t xml:space="preserve">(C2, S, G, O, _), </w:t>
      </w:r>
    </w:p>
    <w:p w:rsidR="00F4346A" w:rsidRPr="00930D8F" w:rsidRDefault="00F4346A" w:rsidP="00F4346A">
      <w:pPr>
        <w:rPr>
          <w:i/>
          <w:sz w:val="24"/>
        </w:rPr>
      </w:pPr>
      <w:r w:rsidRPr="00930D8F">
        <w:rPr>
          <w:i/>
          <w:sz w:val="24"/>
        </w:rPr>
        <w:t xml:space="preserve">    C1 &lt; C2.</w:t>
      </w:r>
    </w:p>
    <w:p w:rsidR="00E5159C" w:rsidRDefault="00E5159C" w:rsidP="00C4277F">
      <w:pPr>
        <w:rPr>
          <w:sz w:val="24"/>
        </w:rPr>
      </w:pPr>
    </w:p>
    <w:p w:rsidR="0013169F" w:rsidRDefault="00930D8F" w:rsidP="00C4277F">
      <w:pPr>
        <w:rPr>
          <w:sz w:val="24"/>
        </w:rPr>
      </w:pPr>
      <w:r>
        <w:rPr>
          <w:sz w:val="24"/>
        </w:rPr>
        <w:t xml:space="preserve">Con questa definizione abbiamo ridotto ulteriormente l’output del </w:t>
      </w:r>
      <w:proofErr w:type="spellStart"/>
      <w:r>
        <w:rPr>
          <w:sz w:val="24"/>
        </w:rPr>
        <w:t>grounding</w:t>
      </w:r>
      <w:proofErr w:type="spellEnd"/>
      <w:r>
        <w:rPr>
          <w:sz w:val="24"/>
        </w:rPr>
        <w:t xml:space="preserve"> portandolo a 230 MB. I tempi di esecuzione si sono </w:t>
      </w:r>
      <w:r w:rsidR="00E5159C">
        <w:rPr>
          <w:sz w:val="24"/>
        </w:rPr>
        <w:t>ridotti a circa 10 minuti</w:t>
      </w:r>
      <w:r>
        <w:rPr>
          <w:sz w:val="24"/>
        </w:rPr>
        <w:t>.</w:t>
      </w:r>
      <w:r w:rsidR="00E5159C">
        <w:rPr>
          <w:sz w:val="24"/>
        </w:rPr>
        <w:t xml:space="preserve"> </w:t>
      </w:r>
      <w:r>
        <w:rPr>
          <w:sz w:val="24"/>
        </w:rPr>
        <w:t>Per i primi due vincoli, s</w:t>
      </w:r>
      <w:r w:rsidR="00F4346A" w:rsidRPr="007F550A">
        <w:rPr>
          <w:sz w:val="24"/>
        </w:rPr>
        <w:t xml:space="preserve">arebbe stato possibile sostituire la variabile D2 con </w:t>
      </w:r>
      <w:r>
        <w:rPr>
          <w:sz w:val="24"/>
        </w:rPr>
        <w:t>‘</w:t>
      </w:r>
      <w:r w:rsidR="00F4346A" w:rsidRPr="007F550A">
        <w:rPr>
          <w:sz w:val="24"/>
        </w:rPr>
        <w:t>_</w:t>
      </w:r>
      <w:r>
        <w:rPr>
          <w:sz w:val="24"/>
        </w:rPr>
        <w:t>’</w:t>
      </w:r>
      <w:r w:rsidR="00F4346A" w:rsidRPr="007F550A">
        <w:rPr>
          <w:sz w:val="24"/>
        </w:rPr>
        <w:t xml:space="preserve">, ma si è notato che ciò porta sì ad una </w:t>
      </w:r>
      <w:r>
        <w:rPr>
          <w:sz w:val="24"/>
        </w:rPr>
        <w:t xml:space="preserve">riduzione </w:t>
      </w:r>
      <w:r w:rsidR="00F4346A" w:rsidRPr="007F550A">
        <w:rPr>
          <w:sz w:val="24"/>
        </w:rPr>
        <w:t>del</w:t>
      </w:r>
      <w:r>
        <w:rPr>
          <w:sz w:val="24"/>
        </w:rPr>
        <w:t>l’output del</w:t>
      </w:r>
      <w:r w:rsidR="00F4346A" w:rsidRPr="007F550A">
        <w:rPr>
          <w:sz w:val="24"/>
        </w:rPr>
        <w:t xml:space="preserve"> </w:t>
      </w:r>
      <w:proofErr w:type="spellStart"/>
      <w:r w:rsidR="00F4346A" w:rsidRPr="007F550A">
        <w:rPr>
          <w:sz w:val="24"/>
        </w:rPr>
        <w:t>grounding</w:t>
      </w:r>
      <w:proofErr w:type="spellEnd"/>
      <w:r w:rsidR="00F4346A" w:rsidRPr="007F550A">
        <w:rPr>
          <w:sz w:val="24"/>
        </w:rPr>
        <w:t>, ma dall’altra parte richiede maggi</w:t>
      </w:r>
      <w:r w:rsidR="00675262" w:rsidRPr="007F550A">
        <w:rPr>
          <w:sz w:val="24"/>
        </w:rPr>
        <w:t xml:space="preserve">or tempo </w:t>
      </w:r>
      <w:r>
        <w:rPr>
          <w:sz w:val="24"/>
        </w:rPr>
        <w:t>per</w:t>
      </w:r>
      <w:r w:rsidR="00675262" w:rsidRPr="007F550A">
        <w:rPr>
          <w:sz w:val="24"/>
        </w:rPr>
        <w:t xml:space="preserve"> la risoluzione</w:t>
      </w:r>
      <w:r>
        <w:rPr>
          <w:sz w:val="24"/>
        </w:rPr>
        <w:t>.</w:t>
      </w:r>
    </w:p>
    <w:p w:rsidR="00F4346A" w:rsidRDefault="000C1F92" w:rsidP="00C4277F">
      <w:pPr>
        <w:rPr>
          <w:sz w:val="24"/>
        </w:rPr>
      </w:pPr>
      <w:r>
        <w:rPr>
          <w:sz w:val="24"/>
        </w:rPr>
        <w:t xml:space="preserve">Altre piccole ottimizzazioni hanno portato i tempi di risoluzione intorno a </w:t>
      </w:r>
      <w:r w:rsidR="00B47757">
        <w:rPr>
          <w:sz w:val="24"/>
        </w:rPr>
        <w:t>500</w:t>
      </w:r>
      <w:r w:rsidR="00E5159C">
        <w:rPr>
          <w:sz w:val="24"/>
        </w:rPr>
        <w:t xml:space="preserve"> secondi (</w:t>
      </w:r>
      <w:r w:rsidR="00B47757">
        <w:rPr>
          <w:sz w:val="24"/>
        </w:rPr>
        <w:t xml:space="preserve">più di 8 </w:t>
      </w:r>
      <w:r w:rsidR="00E5159C">
        <w:rPr>
          <w:sz w:val="24"/>
        </w:rPr>
        <w:t>minuti)</w:t>
      </w:r>
      <w:r w:rsidR="00B47757">
        <w:rPr>
          <w:sz w:val="24"/>
        </w:rPr>
        <w:t>.</w:t>
      </w:r>
    </w:p>
    <w:p w:rsidR="00E5159C" w:rsidRDefault="00E5159C" w:rsidP="00C4277F">
      <w:pPr>
        <w:rPr>
          <w:sz w:val="24"/>
        </w:rPr>
      </w:pPr>
    </w:p>
    <w:p w:rsidR="0090170F" w:rsidRDefault="0090170F" w:rsidP="00C4277F">
      <w:pPr>
        <w:rPr>
          <w:sz w:val="24"/>
        </w:rPr>
      </w:pPr>
    </w:p>
    <w:p w:rsidR="00273752" w:rsidRPr="007F550A" w:rsidRDefault="00273752" w:rsidP="00C4277F">
      <w:pPr>
        <w:rPr>
          <w:sz w:val="24"/>
        </w:rPr>
      </w:pPr>
    </w:p>
    <w:p w:rsidR="000C1F92" w:rsidRDefault="000C1F92" w:rsidP="000C1F92">
      <w:pPr>
        <w:rPr>
          <w:b/>
          <w:sz w:val="28"/>
        </w:rPr>
      </w:pPr>
      <w:r>
        <w:rPr>
          <w:b/>
          <w:sz w:val="28"/>
        </w:rPr>
        <w:lastRenderedPageBreak/>
        <w:t>Inserimento dei vincoli soft</w:t>
      </w:r>
    </w:p>
    <w:p w:rsidR="000C1F92" w:rsidRDefault="000C1F92" w:rsidP="000C1F92">
      <w:pPr>
        <w:rPr>
          <w:sz w:val="24"/>
        </w:rPr>
      </w:pPr>
      <w:r>
        <w:rPr>
          <w:sz w:val="24"/>
        </w:rPr>
        <w:t xml:space="preserve">Partendo da un tempo di </w:t>
      </w:r>
      <w:r w:rsidR="00B47757">
        <w:rPr>
          <w:sz w:val="24"/>
        </w:rPr>
        <w:t>500</w:t>
      </w:r>
      <w:r>
        <w:rPr>
          <w:sz w:val="24"/>
        </w:rPr>
        <w:t xml:space="preserve"> secondi</w:t>
      </w:r>
      <w:r w:rsidR="00E5159C">
        <w:rPr>
          <w:sz w:val="24"/>
        </w:rPr>
        <w:t xml:space="preserve"> in presenza dei soli vincoli tassativi</w:t>
      </w:r>
      <w:r>
        <w:rPr>
          <w:sz w:val="24"/>
        </w:rPr>
        <w:t xml:space="preserve">, ora si riepilogano i tempi di risoluzione </w:t>
      </w:r>
      <w:r w:rsidR="00273752">
        <w:rPr>
          <w:sz w:val="24"/>
        </w:rPr>
        <w:t>te</w:t>
      </w:r>
      <w:r w:rsidR="0090170F">
        <w:rPr>
          <w:sz w:val="24"/>
        </w:rPr>
        <w:t xml:space="preserve">nendo conto dell’aggiunta di ciascun </w:t>
      </w:r>
      <w:r w:rsidR="00273752">
        <w:rPr>
          <w:sz w:val="24"/>
        </w:rPr>
        <w:t xml:space="preserve">vincolo </w:t>
      </w:r>
      <w:r>
        <w:rPr>
          <w:sz w:val="24"/>
        </w:rPr>
        <w:t>auspicabil</w:t>
      </w:r>
      <w:r w:rsidR="0090170F">
        <w:rPr>
          <w:sz w:val="24"/>
        </w:rPr>
        <w:t>e</w:t>
      </w:r>
      <w:r>
        <w:rPr>
          <w:sz w:val="24"/>
        </w:rPr>
        <w:t>:</w:t>
      </w:r>
    </w:p>
    <w:p w:rsidR="000C1F92" w:rsidRDefault="000C1F92" w:rsidP="000C1F92">
      <w:pPr>
        <w:pStyle w:val="Paragrafoelenco"/>
        <w:numPr>
          <w:ilvl w:val="0"/>
          <w:numId w:val="6"/>
        </w:numPr>
        <w:rPr>
          <w:sz w:val="24"/>
        </w:rPr>
      </w:pPr>
      <w:r>
        <w:rPr>
          <w:sz w:val="24"/>
        </w:rPr>
        <w:t>Primo vincolo:</w:t>
      </w:r>
      <w:r w:rsidR="00D83CF6">
        <w:rPr>
          <w:sz w:val="24"/>
        </w:rPr>
        <w:t xml:space="preserve"> </w:t>
      </w:r>
      <w:r w:rsidR="00E5159C">
        <w:rPr>
          <w:sz w:val="24"/>
        </w:rPr>
        <w:t>7</w:t>
      </w:r>
      <w:r w:rsidR="00D83CF6">
        <w:rPr>
          <w:sz w:val="24"/>
        </w:rPr>
        <w:t>60 secondi</w:t>
      </w:r>
      <w:r w:rsidR="00273752">
        <w:rPr>
          <w:sz w:val="24"/>
        </w:rPr>
        <w:t>;</w:t>
      </w:r>
      <w:r w:rsidR="00D83CF6">
        <w:rPr>
          <w:sz w:val="24"/>
        </w:rPr>
        <w:t xml:space="preserve"> </w:t>
      </w:r>
    </w:p>
    <w:p w:rsidR="000C1F92" w:rsidRDefault="000C1F92" w:rsidP="000C1F92">
      <w:pPr>
        <w:pStyle w:val="Paragrafoelenco"/>
        <w:numPr>
          <w:ilvl w:val="0"/>
          <w:numId w:val="6"/>
        </w:numPr>
        <w:rPr>
          <w:sz w:val="24"/>
        </w:rPr>
      </w:pPr>
      <w:r>
        <w:rPr>
          <w:sz w:val="24"/>
        </w:rPr>
        <w:t>Secondo:</w:t>
      </w:r>
      <w:r w:rsidR="004D10A2">
        <w:rPr>
          <w:sz w:val="24"/>
        </w:rPr>
        <w:t xml:space="preserve"> </w:t>
      </w:r>
      <w:r w:rsidR="00E5159C">
        <w:rPr>
          <w:sz w:val="24"/>
        </w:rPr>
        <w:t>6</w:t>
      </w:r>
      <w:r w:rsidR="004D10A2">
        <w:rPr>
          <w:sz w:val="24"/>
        </w:rPr>
        <w:t>68</w:t>
      </w:r>
      <w:r w:rsidR="00E5159C">
        <w:rPr>
          <w:sz w:val="24"/>
        </w:rPr>
        <w:t xml:space="preserve"> secondi</w:t>
      </w:r>
      <w:r w:rsidR="00273752">
        <w:rPr>
          <w:sz w:val="24"/>
        </w:rPr>
        <w:t>;</w:t>
      </w:r>
    </w:p>
    <w:p w:rsidR="000C1F92" w:rsidRDefault="000C1F92" w:rsidP="000C1F92">
      <w:pPr>
        <w:pStyle w:val="Paragrafoelenco"/>
        <w:numPr>
          <w:ilvl w:val="0"/>
          <w:numId w:val="6"/>
        </w:numPr>
        <w:rPr>
          <w:sz w:val="24"/>
        </w:rPr>
      </w:pPr>
      <w:r>
        <w:rPr>
          <w:sz w:val="24"/>
        </w:rPr>
        <w:t>Terzo:</w:t>
      </w:r>
      <w:r w:rsidR="004D10A2">
        <w:rPr>
          <w:sz w:val="24"/>
        </w:rPr>
        <w:t xml:space="preserve"> </w:t>
      </w:r>
      <w:r w:rsidR="00E5159C">
        <w:rPr>
          <w:sz w:val="24"/>
        </w:rPr>
        <w:t>5</w:t>
      </w:r>
      <w:r w:rsidR="00B47757">
        <w:rPr>
          <w:sz w:val="24"/>
        </w:rPr>
        <w:t>3</w:t>
      </w:r>
      <w:r w:rsidR="004D10A2">
        <w:rPr>
          <w:sz w:val="24"/>
        </w:rPr>
        <w:t>8</w:t>
      </w:r>
      <w:r w:rsidR="00E5159C">
        <w:rPr>
          <w:sz w:val="24"/>
        </w:rPr>
        <w:t xml:space="preserve"> secondi</w:t>
      </w:r>
      <w:r w:rsidR="00273752">
        <w:rPr>
          <w:sz w:val="24"/>
        </w:rPr>
        <w:t>;</w:t>
      </w:r>
    </w:p>
    <w:p w:rsidR="000C1F92" w:rsidRPr="000C1F92" w:rsidRDefault="000C1F92" w:rsidP="000C1F92">
      <w:pPr>
        <w:pStyle w:val="Paragrafoelenco"/>
        <w:numPr>
          <w:ilvl w:val="0"/>
          <w:numId w:val="6"/>
        </w:numPr>
        <w:rPr>
          <w:sz w:val="24"/>
        </w:rPr>
      </w:pPr>
      <w:r>
        <w:rPr>
          <w:sz w:val="24"/>
        </w:rPr>
        <w:t>Quarto</w:t>
      </w:r>
      <w:r w:rsidR="00E5159C">
        <w:rPr>
          <w:sz w:val="24"/>
        </w:rPr>
        <w:t>:</w:t>
      </w:r>
      <w:r w:rsidR="004D10A2">
        <w:rPr>
          <w:sz w:val="24"/>
        </w:rPr>
        <w:t xml:space="preserve"> 5</w:t>
      </w:r>
      <w:r w:rsidR="00B47757">
        <w:rPr>
          <w:sz w:val="24"/>
        </w:rPr>
        <w:t>4</w:t>
      </w:r>
      <w:r w:rsidR="004D10A2">
        <w:rPr>
          <w:sz w:val="24"/>
        </w:rPr>
        <w:t>1</w:t>
      </w:r>
      <w:r w:rsidR="00E5159C">
        <w:rPr>
          <w:sz w:val="24"/>
        </w:rPr>
        <w:t xml:space="preserve"> secondi</w:t>
      </w:r>
      <w:r w:rsidR="00273752">
        <w:rPr>
          <w:sz w:val="24"/>
        </w:rPr>
        <w:t>.</w:t>
      </w:r>
    </w:p>
    <w:p w:rsidR="000C1F92" w:rsidRDefault="00E5159C" w:rsidP="00C4277F">
      <w:pPr>
        <w:rPr>
          <w:sz w:val="24"/>
        </w:rPr>
      </w:pPr>
      <w:r>
        <w:rPr>
          <w:sz w:val="24"/>
        </w:rPr>
        <w:t>C</w:t>
      </w:r>
      <w:r w:rsidR="000C1F92">
        <w:rPr>
          <w:sz w:val="24"/>
        </w:rPr>
        <w:t>onsiderando tutti i vincoli assieme i tempi di risoluzione si aggirano intorno ai</w:t>
      </w:r>
      <w:r w:rsidR="00CB6AA0">
        <w:rPr>
          <w:sz w:val="24"/>
        </w:rPr>
        <w:t xml:space="preserve"> </w:t>
      </w:r>
      <w:r w:rsidR="00B47757">
        <w:rPr>
          <w:sz w:val="24"/>
        </w:rPr>
        <w:t>600</w:t>
      </w:r>
      <w:r w:rsidR="00CB6AA0">
        <w:rPr>
          <w:sz w:val="24"/>
        </w:rPr>
        <w:t xml:space="preserve"> secondi</w:t>
      </w:r>
      <w:r w:rsidR="000C1F92">
        <w:rPr>
          <w:sz w:val="24"/>
        </w:rPr>
        <w:t xml:space="preserve"> </w:t>
      </w:r>
      <w:r w:rsidR="00CB6AA0">
        <w:rPr>
          <w:sz w:val="24"/>
        </w:rPr>
        <w:t xml:space="preserve">con un singolo </w:t>
      </w:r>
      <w:proofErr w:type="spellStart"/>
      <w:r w:rsidR="00CB6AA0">
        <w:rPr>
          <w:sz w:val="24"/>
        </w:rPr>
        <w:t>thread</w:t>
      </w:r>
      <w:proofErr w:type="spellEnd"/>
      <w:r w:rsidR="00CB6AA0">
        <w:rPr>
          <w:sz w:val="24"/>
        </w:rPr>
        <w:t xml:space="preserve"> di esecuzione.</w:t>
      </w:r>
      <w:r w:rsidR="0090170F">
        <w:rPr>
          <w:sz w:val="24"/>
        </w:rPr>
        <w:t xml:space="preserve"> Si noti come l’aggiunta di tutti e quattro i vincoli auspicabili porta a tempi inferiori rispetto che all’aggiunta di solo il primo (o il secondo) vincolo.</w:t>
      </w:r>
    </w:p>
    <w:p w:rsidR="00B47757" w:rsidRDefault="00B47757" w:rsidP="00C4277F">
      <w:pPr>
        <w:rPr>
          <w:sz w:val="24"/>
        </w:rPr>
      </w:pPr>
    </w:p>
    <w:p w:rsidR="00675262" w:rsidRPr="000C5FD2" w:rsidRDefault="00675262" w:rsidP="009E4F5E">
      <w:pPr>
        <w:rPr>
          <w:b/>
          <w:sz w:val="28"/>
        </w:rPr>
      </w:pPr>
      <w:r w:rsidRPr="000C5FD2">
        <w:rPr>
          <w:b/>
          <w:sz w:val="28"/>
        </w:rPr>
        <w:t>Multithreading</w:t>
      </w:r>
    </w:p>
    <w:p w:rsidR="002A13A9" w:rsidRPr="007F550A" w:rsidRDefault="00675262" w:rsidP="009E4F5E">
      <w:pPr>
        <w:rPr>
          <w:sz w:val="24"/>
        </w:rPr>
      </w:pPr>
      <w:r w:rsidRPr="007F550A">
        <w:rPr>
          <w:sz w:val="24"/>
        </w:rPr>
        <w:t xml:space="preserve">Infine, studiando i parametri di </w:t>
      </w:r>
      <w:proofErr w:type="spellStart"/>
      <w:r w:rsidRPr="007F550A">
        <w:rPr>
          <w:sz w:val="24"/>
        </w:rPr>
        <w:t>clingo</w:t>
      </w:r>
      <w:proofErr w:type="spellEnd"/>
      <w:r w:rsidRPr="007F550A">
        <w:rPr>
          <w:sz w:val="24"/>
        </w:rPr>
        <w:t xml:space="preserve">, si è notato il parametro </w:t>
      </w:r>
      <w:r w:rsidR="00E5159C">
        <w:rPr>
          <w:sz w:val="24"/>
        </w:rPr>
        <w:t>-</w:t>
      </w:r>
      <w:r w:rsidRPr="007F550A">
        <w:rPr>
          <w:sz w:val="24"/>
        </w:rPr>
        <w:t xml:space="preserve">t che permette l’utilizzo del multithreading per la risoluzione del problema. Ci sono due modalità: split e compete. La prima provvede a suddividere il problema in diversi </w:t>
      </w:r>
      <w:proofErr w:type="spellStart"/>
      <w:r w:rsidRPr="007F550A">
        <w:rPr>
          <w:sz w:val="24"/>
        </w:rPr>
        <w:t>sottoproblemi</w:t>
      </w:r>
      <w:proofErr w:type="spellEnd"/>
      <w:r w:rsidRPr="007F550A">
        <w:rPr>
          <w:sz w:val="24"/>
        </w:rPr>
        <w:t xml:space="preserve">, e ciascuno di essi viene risolto da un singolo </w:t>
      </w:r>
      <w:proofErr w:type="spellStart"/>
      <w:r w:rsidRPr="007F550A">
        <w:rPr>
          <w:sz w:val="24"/>
        </w:rPr>
        <w:t>thread</w:t>
      </w:r>
      <w:proofErr w:type="spellEnd"/>
      <w:r w:rsidRPr="007F550A">
        <w:rPr>
          <w:sz w:val="24"/>
        </w:rPr>
        <w:t xml:space="preserve">. La seconda invece prova la risoluzione del problema in modalità parallela, dove ciascun task lavora in maniera indipendente dall’altro. </w:t>
      </w:r>
    </w:p>
    <w:p w:rsidR="00675262" w:rsidRPr="007F550A" w:rsidRDefault="00E5159C" w:rsidP="009E4F5E">
      <w:pPr>
        <w:rPr>
          <w:sz w:val="24"/>
        </w:rPr>
      </w:pPr>
      <w:r>
        <w:rPr>
          <w:sz w:val="24"/>
        </w:rPr>
        <w:t>Basandosi su</w:t>
      </w:r>
      <w:r w:rsidR="00273752">
        <w:rPr>
          <w:sz w:val="24"/>
        </w:rPr>
        <w:t xml:space="preserve"> dati </w:t>
      </w:r>
      <w:r>
        <w:rPr>
          <w:sz w:val="24"/>
        </w:rPr>
        <w:t>empiric</w:t>
      </w:r>
      <w:r w:rsidR="00273752">
        <w:rPr>
          <w:sz w:val="24"/>
        </w:rPr>
        <w:t>i</w:t>
      </w:r>
      <w:r w:rsidR="00675262" w:rsidRPr="007F550A">
        <w:rPr>
          <w:sz w:val="24"/>
        </w:rPr>
        <w:t xml:space="preserve">, si è notato che la modalità </w:t>
      </w:r>
      <w:r w:rsidR="00675262" w:rsidRPr="0090170F">
        <w:rPr>
          <w:i/>
          <w:sz w:val="24"/>
        </w:rPr>
        <w:t>compete</w:t>
      </w:r>
      <w:r w:rsidR="00675262" w:rsidRPr="007F550A">
        <w:rPr>
          <w:sz w:val="24"/>
        </w:rPr>
        <w:t xml:space="preserve"> non apporta nessuna velocizzazione della risoluzione. Piuttosto la modalità </w:t>
      </w:r>
      <w:r w:rsidR="00675262" w:rsidRPr="0090170F">
        <w:rPr>
          <w:i/>
          <w:sz w:val="24"/>
        </w:rPr>
        <w:t>split</w:t>
      </w:r>
      <w:r w:rsidR="00675262" w:rsidRPr="007F550A">
        <w:rPr>
          <w:sz w:val="24"/>
        </w:rPr>
        <w:t xml:space="preserve"> si è rivelata efficace, in quanto tramite l’utilizzo di </w:t>
      </w:r>
      <w:r w:rsidR="004D10A2">
        <w:rPr>
          <w:sz w:val="24"/>
        </w:rPr>
        <w:t>2</w:t>
      </w:r>
      <w:r w:rsidR="00675262" w:rsidRPr="007F550A">
        <w:rPr>
          <w:sz w:val="24"/>
        </w:rPr>
        <w:t xml:space="preserve"> </w:t>
      </w:r>
      <w:proofErr w:type="spellStart"/>
      <w:r w:rsidR="00675262" w:rsidRPr="007F550A">
        <w:rPr>
          <w:sz w:val="24"/>
        </w:rPr>
        <w:t>thread</w:t>
      </w:r>
      <w:proofErr w:type="spellEnd"/>
      <w:r w:rsidR="00675262" w:rsidRPr="007F550A">
        <w:rPr>
          <w:sz w:val="24"/>
        </w:rPr>
        <w:t xml:space="preserve"> su un processore Intel </w:t>
      </w:r>
      <w:proofErr w:type="spellStart"/>
      <w:r w:rsidR="00675262" w:rsidRPr="007F550A">
        <w:rPr>
          <w:sz w:val="24"/>
        </w:rPr>
        <w:t>dual</w:t>
      </w:r>
      <w:proofErr w:type="spellEnd"/>
      <w:r w:rsidR="00675262" w:rsidRPr="007F550A">
        <w:rPr>
          <w:sz w:val="24"/>
        </w:rPr>
        <w:t xml:space="preserve"> core 2.50 </w:t>
      </w:r>
      <w:proofErr w:type="spellStart"/>
      <w:r w:rsidR="00675262" w:rsidRPr="007F550A">
        <w:rPr>
          <w:sz w:val="24"/>
        </w:rPr>
        <w:t>Ghz</w:t>
      </w:r>
      <w:proofErr w:type="spellEnd"/>
      <w:r w:rsidR="00675262" w:rsidRPr="007F550A">
        <w:rPr>
          <w:sz w:val="24"/>
        </w:rPr>
        <w:t xml:space="preserve"> </w:t>
      </w:r>
      <w:r w:rsidR="00273752">
        <w:rPr>
          <w:sz w:val="24"/>
        </w:rPr>
        <w:t>h</w:t>
      </w:r>
      <w:r w:rsidR="00675262" w:rsidRPr="007F550A">
        <w:rPr>
          <w:sz w:val="24"/>
        </w:rPr>
        <w:t>a p</w:t>
      </w:r>
      <w:r w:rsidR="00B47757">
        <w:rPr>
          <w:sz w:val="24"/>
        </w:rPr>
        <w:t>or</w:t>
      </w:r>
      <w:r w:rsidR="00273752">
        <w:rPr>
          <w:sz w:val="24"/>
        </w:rPr>
        <w:t xml:space="preserve">tato i tempi di risoluzione </w:t>
      </w:r>
      <w:r w:rsidR="00B47757">
        <w:rPr>
          <w:sz w:val="24"/>
        </w:rPr>
        <w:t>dai 300 ai 400 secondi.</w:t>
      </w:r>
    </w:p>
    <w:p w:rsidR="00675262" w:rsidRPr="007F550A" w:rsidRDefault="00B47757" w:rsidP="009E4F5E">
      <w:pPr>
        <w:rPr>
          <w:sz w:val="24"/>
        </w:rPr>
      </w:pPr>
      <w:r>
        <w:rPr>
          <w:sz w:val="24"/>
        </w:rPr>
        <w:t xml:space="preserve">L’utilizzo di un numero di </w:t>
      </w:r>
      <w:proofErr w:type="spellStart"/>
      <w:r>
        <w:rPr>
          <w:sz w:val="24"/>
        </w:rPr>
        <w:t>thread</w:t>
      </w:r>
      <w:proofErr w:type="spellEnd"/>
      <w:r>
        <w:rPr>
          <w:sz w:val="24"/>
        </w:rPr>
        <w:t xml:space="preserve"> maggiore di 2 si è rivelata inefficace, almeno sulle nostre macchine.</w:t>
      </w:r>
    </w:p>
    <w:p w:rsidR="00984B98" w:rsidRPr="007F550A" w:rsidRDefault="00984B98" w:rsidP="009E4F5E">
      <w:pPr>
        <w:rPr>
          <w:sz w:val="24"/>
        </w:rPr>
      </w:pPr>
    </w:p>
    <w:p w:rsidR="00984B98" w:rsidRPr="0019543B" w:rsidRDefault="00984B98" w:rsidP="00984B98">
      <w:pPr>
        <w:rPr>
          <w:b/>
          <w:sz w:val="32"/>
        </w:rPr>
      </w:pPr>
      <w:r w:rsidRPr="0019543B">
        <w:rPr>
          <w:b/>
          <w:sz w:val="32"/>
        </w:rPr>
        <w:t>Esempio di output</w:t>
      </w:r>
    </w:p>
    <w:p w:rsidR="00CB6AA0" w:rsidRPr="007F550A" w:rsidRDefault="00B47757" w:rsidP="009E4F5E">
      <w:pPr>
        <w:rPr>
          <w:sz w:val="24"/>
        </w:rPr>
      </w:pPr>
      <w:r>
        <w:rPr>
          <w:sz w:val="24"/>
        </w:rPr>
        <w:t>Nel file “</w:t>
      </w:r>
      <w:r w:rsidR="0090170F">
        <w:rPr>
          <w:sz w:val="24"/>
        </w:rPr>
        <w:t>Calendario</w:t>
      </w:r>
      <w:r w:rsidRPr="00B47757">
        <w:rPr>
          <w:sz w:val="24"/>
        </w:rPr>
        <w:t>.txt</w:t>
      </w:r>
      <w:r>
        <w:rPr>
          <w:sz w:val="24"/>
        </w:rPr>
        <w:t>” è possibile consultare l</w:t>
      </w:r>
      <w:r w:rsidR="00984B98" w:rsidRPr="007F550A">
        <w:rPr>
          <w:sz w:val="24"/>
        </w:rPr>
        <w:t xml:space="preserve">’output </w:t>
      </w:r>
      <w:r w:rsidR="00CB6AA0">
        <w:rPr>
          <w:sz w:val="24"/>
        </w:rPr>
        <w:t xml:space="preserve">formattato restituito </w:t>
      </w:r>
      <w:r w:rsidR="00984B98" w:rsidRPr="007F550A">
        <w:rPr>
          <w:sz w:val="24"/>
        </w:rPr>
        <w:t>d</w:t>
      </w:r>
      <w:r w:rsidR="00CB6AA0">
        <w:rPr>
          <w:sz w:val="24"/>
        </w:rPr>
        <w:t>a</w:t>
      </w:r>
      <w:r w:rsidR="00984B98" w:rsidRPr="007F550A">
        <w:rPr>
          <w:sz w:val="24"/>
        </w:rPr>
        <w:t>l</w:t>
      </w:r>
      <w:r w:rsidR="00CB6AA0">
        <w:rPr>
          <w:sz w:val="24"/>
        </w:rPr>
        <w:t xml:space="preserve"> programma </w:t>
      </w:r>
      <w:bookmarkStart w:id="0" w:name="_GoBack"/>
      <w:bookmarkEnd w:id="0"/>
      <w:proofErr w:type="spellStart"/>
      <w:r w:rsidR="00CB6AA0">
        <w:rPr>
          <w:sz w:val="24"/>
        </w:rPr>
        <w:t>Python</w:t>
      </w:r>
      <w:proofErr w:type="spellEnd"/>
      <w:r>
        <w:rPr>
          <w:sz w:val="24"/>
        </w:rPr>
        <w:t>,</w:t>
      </w:r>
      <w:r w:rsidR="00CB6AA0">
        <w:rPr>
          <w:sz w:val="24"/>
        </w:rPr>
        <w:t xml:space="preserve"> mostrante il</w:t>
      </w:r>
      <w:r w:rsidR="00984B98" w:rsidRPr="007F550A">
        <w:rPr>
          <w:sz w:val="24"/>
        </w:rPr>
        <w:t xml:space="preserve"> calendario dei corsi.</w:t>
      </w:r>
      <w:r w:rsidRPr="007F550A">
        <w:rPr>
          <w:sz w:val="24"/>
        </w:rPr>
        <w:t xml:space="preserve"> </w:t>
      </w:r>
    </w:p>
    <w:sectPr w:rsidR="00CB6AA0" w:rsidRPr="007F55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D18F5"/>
    <w:multiLevelType w:val="hybridMultilevel"/>
    <w:tmpl w:val="5E78AA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02221"/>
    <w:multiLevelType w:val="hybridMultilevel"/>
    <w:tmpl w:val="0E10BF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177BC"/>
    <w:multiLevelType w:val="hybridMultilevel"/>
    <w:tmpl w:val="8F9E21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14516"/>
    <w:multiLevelType w:val="hybridMultilevel"/>
    <w:tmpl w:val="4BE4F8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F5462A"/>
    <w:multiLevelType w:val="hybridMultilevel"/>
    <w:tmpl w:val="F3EEAA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DE7FF1"/>
    <w:multiLevelType w:val="hybridMultilevel"/>
    <w:tmpl w:val="07F0F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030"/>
    <w:rsid w:val="00004175"/>
    <w:rsid w:val="000865F5"/>
    <w:rsid w:val="000C1F92"/>
    <w:rsid w:val="000C5FD2"/>
    <w:rsid w:val="000E5D15"/>
    <w:rsid w:val="0012392A"/>
    <w:rsid w:val="0013169F"/>
    <w:rsid w:val="00192F65"/>
    <w:rsid w:val="0019543B"/>
    <w:rsid w:val="001E1151"/>
    <w:rsid w:val="00201E8A"/>
    <w:rsid w:val="00212687"/>
    <w:rsid w:val="00252E17"/>
    <w:rsid w:val="00253CFA"/>
    <w:rsid w:val="00273752"/>
    <w:rsid w:val="002A13A9"/>
    <w:rsid w:val="002D1F69"/>
    <w:rsid w:val="002F28BE"/>
    <w:rsid w:val="00317CF1"/>
    <w:rsid w:val="00324FBA"/>
    <w:rsid w:val="00343060"/>
    <w:rsid w:val="003514F8"/>
    <w:rsid w:val="003E5B6B"/>
    <w:rsid w:val="003F1929"/>
    <w:rsid w:val="004221D7"/>
    <w:rsid w:val="004642CB"/>
    <w:rsid w:val="00470DF5"/>
    <w:rsid w:val="0048737E"/>
    <w:rsid w:val="004958AD"/>
    <w:rsid w:val="004C03E3"/>
    <w:rsid w:val="004D10A2"/>
    <w:rsid w:val="00527933"/>
    <w:rsid w:val="00612D75"/>
    <w:rsid w:val="00675262"/>
    <w:rsid w:val="00677DE2"/>
    <w:rsid w:val="006B18F3"/>
    <w:rsid w:val="006C5055"/>
    <w:rsid w:val="006C7FBF"/>
    <w:rsid w:val="006D6057"/>
    <w:rsid w:val="006F528F"/>
    <w:rsid w:val="00737CB5"/>
    <w:rsid w:val="007F550A"/>
    <w:rsid w:val="0080160C"/>
    <w:rsid w:val="00854407"/>
    <w:rsid w:val="008744CD"/>
    <w:rsid w:val="00893946"/>
    <w:rsid w:val="008A5E80"/>
    <w:rsid w:val="0090170F"/>
    <w:rsid w:val="00930D8F"/>
    <w:rsid w:val="00953336"/>
    <w:rsid w:val="00965122"/>
    <w:rsid w:val="00976D13"/>
    <w:rsid w:val="00984B98"/>
    <w:rsid w:val="009D24E6"/>
    <w:rsid w:val="009D5030"/>
    <w:rsid w:val="009E4F5E"/>
    <w:rsid w:val="00A3446C"/>
    <w:rsid w:val="00A36974"/>
    <w:rsid w:val="00AB58AC"/>
    <w:rsid w:val="00AC1EEC"/>
    <w:rsid w:val="00B30645"/>
    <w:rsid w:val="00B47757"/>
    <w:rsid w:val="00B81F00"/>
    <w:rsid w:val="00BA1554"/>
    <w:rsid w:val="00C2703C"/>
    <w:rsid w:val="00C408AF"/>
    <w:rsid w:val="00C4277F"/>
    <w:rsid w:val="00CB6AA0"/>
    <w:rsid w:val="00CB6E24"/>
    <w:rsid w:val="00CD7386"/>
    <w:rsid w:val="00CF563F"/>
    <w:rsid w:val="00D54304"/>
    <w:rsid w:val="00D83CF6"/>
    <w:rsid w:val="00D8723E"/>
    <w:rsid w:val="00D94B65"/>
    <w:rsid w:val="00DD039F"/>
    <w:rsid w:val="00DE7304"/>
    <w:rsid w:val="00E5159C"/>
    <w:rsid w:val="00E82AA0"/>
    <w:rsid w:val="00EB7B49"/>
    <w:rsid w:val="00F03DB6"/>
    <w:rsid w:val="00F274C1"/>
    <w:rsid w:val="00F4346A"/>
    <w:rsid w:val="00F6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427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42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1880</Words>
  <Characters>10721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41</cp:revision>
  <dcterms:created xsi:type="dcterms:W3CDTF">2020-03-28T09:40:00Z</dcterms:created>
  <dcterms:modified xsi:type="dcterms:W3CDTF">2020-06-15T20:00:00Z</dcterms:modified>
</cp:coreProperties>
</file>