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72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PRESENTADO POR:</w:t>
      </w:r>
    </w:p>
    <w:p w:rsidR="00000000" w:rsidDel="00000000" w:rsidP="00000000" w:rsidRDefault="00000000" w:rsidRPr="00000000" w14:paraId="00000002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ANDRES SANTIAGO IGUA ROMERO</w:t>
      </w:r>
    </w:p>
    <w:p w:rsidR="00000000" w:rsidDel="00000000" w:rsidP="00000000" w:rsidRDefault="00000000" w:rsidRPr="00000000" w14:paraId="00000004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ANGEL DAVID PRIETO MENESES</w:t>
      </w:r>
    </w:p>
    <w:p w:rsidR="00000000" w:rsidDel="00000000" w:rsidP="00000000" w:rsidRDefault="00000000" w:rsidRPr="00000000" w14:paraId="00000006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BRAYAN SANTIAGO RUBIANO AVILA</w:t>
      </w:r>
    </w:p>
    <w:p w:rsidR="00000000" w:rsidDel="00000000" w:rsidP="00000000" w:rsidRDefault="00000000" w:rsidRPr="00000000" w14:paraId="00000008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PRESENTADO A:</w:t>
      </w:r>
    </w:p>
    <w:p w:rsidR="00000000" w:rsidDel="00000000" w:rsidP="00000000" w:rsidRDefault="00000000" w:rsidRPr="00000000" w14:paraId="0000000A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M. ED. Ing. OSCAR ALBERTO ZAMBRANO OSPINA</w:t>
      </w:r>
    </w:p>
    <w:p w:rsidR="00000000" w:rsidDel="00000000" w:rsidP="00000000" w:rsidRDefault="00000000" w:rsidRPr="00000000" w14:paraId="0000000C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Asesor Proyecto de Investigacion</w:t>
      </w:r>
    </w:p>
    <w:p w:rsidR="00000000" w:rsidDel="00000000" w:rsidP="00000000" w:rsidRDefault="00000000" w:rsidRPr="00000000" w14:paraId="0000000E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SOLUCIÓN</w:t>
      </w:r>
    </w:p>
    <w:p w:rsidR="00000000" w:rsidDel="00000000" w:rsidP="00000000" w:rsidRDefault="00000000" w:rsidRPr="00000000" w14:paraId="00000011">
      <w:pPr>
        <w:ind w:left="72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MOSTRAR LA EVOLUCIÒN HISTÒRIA DE UNA PLATAFORMA WEB PARA EL CONTROL DEL PARQUEADERO DE BICICLETAS Y MOTOS</w:t>
      </w:r>
    </w:p>
    <w:p w:rsidR="00000000" w:rsidDel="00000000" w:rsidP="00000000" w:rsidRDefault="00000000" w:rsidRPr="00000000" w14:paraId="0000001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La evolución histórica de una plataforma web para el control de parqueaderos de bicicletas y motos se enmarca dentro de la evolución general de los sistemas de gestión de estacionamientos y de la creciente digitalización y necesidad de gestión de la micromovilidad (bicicletas y motos).</w:t>
      </w:r>
    </w:p>
    <w:p w:rsidR="00000000" w:rsidDel="00000000" w:rsidP="00000000" w:rsidRDefault="00000000" w:rsidRPr="00000000" w14:paraId="0000001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Dado que este tipo de plataformas web específicas no tienen una historia única y lineal tan documentada como otros sistemas, podemos trazar su evolución a través de varias fases clave: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20" w:before="0" w:lineRule="auto"/>
        <w:ind w:left="0" w:firstLine="0"/>
        <w:rPr>
          <w:color w:val="1b1c1d"/>
          <w:sz w:val="26"/>
          <w:szCs w:val="26"/>
        </w:rPr>
      </w:pPr>
      <w:bookmarkStart w:colFirst="0" w:colLast="0" w:name="_heading=h.xx58vgmmvf7h" w:id="0"/>
      <w:bookmarkEnd w:id="0"/>
      <w:r w:rsidDel="00000000" w:rsidR="00000000" w:rsidRPr="00000000">
        <w:rPr>
          <w:color w:val="1b1c1d"/>
          <w:sz w:val="26"/>
          <w:szCs w:val="26"/>
          <w:rtl w:val="0"/>
        </w:rPr>
        <w:t xml:space="preserve"># Fase Inicial: Gestión Manual o Sistemas Básicos Locales (Pre-Web)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Periodo: Antes de la popularización de las aplicaciones web.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Características: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El control se realizaba principalmente de forma manual (papel, talonarios, registros escritos) o con sistemas de escritorio/locales (software instalado en un solo computador) para el registro de vehículos (incluyendo motos) y el cálculo de tarifas.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Para bicicletas, el control solía ser muy informal o inexistente, basándose en la seguridad física de los anclajes y la vigilancia.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60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Ausencia de una plataforma web accesible desde múltiples dispositivos y ubicaciones.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20" w:before="0" w:lineRule="auto"/>
        <w:ind w:left="0" w:firstLine="0"/>
        <w:rPr>
          <w:color w:val="1b1c1d"/>
          <w:sz w:val="26"/>
          <w:szCs w:val="26"/>
        </w:rPr>
      </w:pPr>
      <w:bookmarkStart w:colFirst="0" w:colLast="0" w:name="_heading=h.cdbk9wuv2dgb" w:id="1"/>
      <w:bookmarkEnd w:id="1"/>
      <w:r w:rsidDel="00000000" w:rsidR="00000000" w:rsidRPr="00000000">
        <w:rPr>
          <w:color w:val="1b1c1d"/>
          <w:sz w:val="26"/>
          <w:szCs w:val="26"/>
          <w:rtl w:val="0"/>
        </w:rPr>
        <w:t xml:space="preserve">#  Fase de Digitalización y Web Básica (Primeros Sistemas de Gestión de Parqueaderos)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Periodo: Finales de los 90s - 2000s.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Características: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Surgimiento de los primeros sistemas de gestión de parqueaderos que migran a bases de datos y software más estructurado, algunos accesibles vía intranet o web básica.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Enfoque en vehículos a motor: La principal funcionalidad se centra en la gestión de entradas/salidas, tarifas y facturación de carros y motos.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Funcionalidad Limitada para Bicicletas: Las bicicletas, si se incluían, se gestionaban como una categoría simple, sin funcionalidades avanzadas de control de cupos o monitoreo en tiempo real.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60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Tecnología: Uso de códigos de barras o tarjetas de identificación simples para el registro.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20" w:before="0" w:lineRule="auto"/>
        <w:rPr>
          <w:color w:val="1b1c1d"/>
          <w:sz w:val="26"/>
          <w:szCs w:val="26"/>
        </w:rPr>
      </w:pPr>
      <w:bookmarkStart w:colFirst="0" w:colLast="0" w:name="_heading=h.v58vx45k2nqg" w:id="2"/>
      <w:bookmarkEnd w:id="2"/>
      <w:r w:rsidDel="00000000" w:rsidR="00000000" w:rsidRPr="00000000">
        <w:rPr>
          <w:color w:val="1b1c1d"/>
          <w:sz w:val="26"/>
          <w:szCs w:val="26"/>
          <w:rtl w:val="0"/>
        </w:rPr>
        <w:t xml:space="preserve">#. Fase de Plataformas Web Centralizadas y "Smart Parking" (Década de 2010 en adelante)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Periodo: A partir de los 2010s, con el auge del internet móvil y las soluciones SaaS (Software as a Service).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Características: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Desarrollo de plataformas web robustas y escalables para la gestión integral de estacionamientos (</w:t>
      </w:r>
      <w:r w:rsidDel="00000000" w:rsidR="00000000" w:rsidRPr="00000000">
        <w:rPr>
          <w:i w:val="1"/>
          <w:color w:val="1b1c1d"/>
          <w:sz w:val="24"/>
          <w:szCs w:val="24"/>
          <w:rtl w:val="0"/>
        </w:rPr>
        <w:t xml:space="preserve">Smart Parking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Accesibilidad y Centralización: Las plataformas son accesibles desde cualquier dispositivo con conexión a internet, permitiendo la gestión centralizada del personal, clientes, tarifas y reportes.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Inclusión de Micromovilidad (Bicicletas): La legislación y la demanda urbana impulsan la necesidad de gestionar cupos para bicicletas de manera más formal (a menudo, como un requisito legal, destinando un porcentaje de cupos).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Automatización: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2"/>
          <w:numId w:val="5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Uso de sensores, cámaras LPR (reconocimiento de matrículas) para motos y, en algunos casos, sistemas de identificación RFID o códigos QR para bicicletas y motos.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2"/>
          <w:numId w:val="5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Asignación inteligente de espacios (principalmente para motos y carros, aunque se adapta la lógica para celdas de bicicletas).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5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Experiencia del Usuario: Introducción de funcionalidades como: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2"/>
          <w:numId w:val="5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Recomendaciones en tiempo real sobre espacios disponibles.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2"/>
          <w:numId w:val="5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Reserva anticipada (aplicable a espacios para motos o bodegaje de bicicletas).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2"/>
          <w:numId w:val="5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8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Generación de facturas y reportes automatizados.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20" w:before="0" w:lineRule="auto"/>
        <w:rPr>
          <w:color w:val="1b1c1d"/>
          <w:sz w:val="26"/>
          <w:szCs w:val="26"/>
        </w:rPr>
      </w:pPr>
      <w:bookmarkStart w:colFirst="0" w:colLast="0" w:name="_heading=h.rztghaeqwfey" w:id="3"/>
      <w:bookmarkEnd w:id="3"/>
      <w:r w:rsidDel="00000000" w:rsidR="00000000" w:rsidRPr="00000000">
        <w:rPr>
          <w:color w:val="1b1c1d"/>
          <w:sz w:val="26"/>
          <w:szCs w:val="26"/>
          <w:rtl w:val="0"/>
        </w:rPr>
        <w:t xml:space="preserve">#. Fase Actual: Integración, IoT y Sistemas de Bicicletas Compartidas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Periodo: Actualidad.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Características: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Integración de IoT (Internet de las Cosas): Uso de sensores más sofisticados (con precisión superior al 85% en algunos casos) para conocer la disponibilidad real de espacios.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Multiplataforma: Desarrollo de aplicaciones móviles complementarias a la plataforma web para el usuario final (reserva, pago, ubicación) y para el personal de control.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Sistemas Específicos para Bicicletas: La evolución se solapa con los Sistemas Públicos de Bicicletas Compartidas (SPB), que son en sí mismos complejas plataformas web y de telecomunicaciones para gestionar el préstamo, la ubicación GPS, el monitoreo de estaciones y el balance de bicicletas.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Analítica Avanzada: Uso de datos históricos de demanda para predecir la ocupación, ajustar tarifas (tarifa dinámica) y optimizar la operación.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60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Seguridad y Control: Mayor énfasis en la seguridad con cámaras integradas, registros fotográficos y control detallado de los usuarios (registro de clientes mensuales, por ejemplo).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En resumen, la plataforma web para control de parqueadero de bicicletas y motos evolucionó de un registro manual/local (ignorando a menudo las bicicletas) a un sistema web centralizado y robusto que hoy en día integra sensores, aplicaciones móviles y análisis de datos para gestionar eficientemente ambos tipos de vehículos ligeros.</w:t>
      </w:r>
    </w:p>
    <w:p w:rsidR="00000000" w:rsidDel="00000000" w:rsidP="00000000" w:rsidRDefault="00000000" w:rsidRPr="00000000" w14:paraId="0000003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Link Fuente</w:t>
      </w:r>
    </w:p>
    <w:p w:rsidR="00000000" w:rsidDel="00000000" w:rsidP="00000000" w:rsidRDefault="00000000" w:rsidRPr="00000000" w14:paraId="0000003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40" w:lineRule="auto"/>
        <w:rPr>
          <w:b w:val="1"/>
          <w:color w:val="1b1c1d"/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https://gemini.google.com/app/c2e2bda99d8a306f?hl=es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40" w:lineRule="auto"/>
        <w:rPr>
          <w:b w:val="1"/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40" w:lineRule="auto"/>
        <w:ind w:left="720" w:hanging="360"/>
        <w:jc w:val="center"/>
        <w:rPr>
          <w:b w:val="1"/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CREE UN MAPA MENTAL DE LA EVOLUCIÓN HISTÓRICA DE UNA PLATAFORMA WEB PARA EL CONTROL DE BICICLETAS Y MOTOS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40" w:lineRule="auto"/>
        <w:jc w:val="left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</w:rPr>
        <w:drawing>
          <wp:inline distB="114300" distT="114300" distL="114300" distR="114300">
            <wp:extent cx="6000750" cy="386184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38618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40" w:lineRule="auto"/>
        <w:jc w:val="left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Link Mapa Mental</w:t>
      </w:r>
    </w:p>
    <w:p w:rsidR="00000000" w:rsidDel="00000000" w:rsidP="00000000" w:rsidRDefault="00000000" w:rsidRPr="00000000" w14:paraId="0000004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40" w:lineRule="auto"/>
        <w:jc w:val="left"/>
        <w:rPr>
          <w:color w:val="1b1c1d"/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https://www.canva.com/design/DAG2pEekDFc/uE1fZ80_-h2SVawWDppqCg/view?utm_content=DAG2pEekDFc&amp;utm_campaign=designshare&amp;utm_medium=link2&amp;utm_source=uniquelinks&amp;utlId=h163efcc2c0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40" w:lineRule="auto"/>
        <w:jc w:val="left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Link Fuente</w:t>
      </w:r>
    </w:p>
    <w:p w:rsidR="00000000" w:rsidDel="00000000" w:rsidP="00000000" w:rsidRDefault="00000000" w:rsidRPr="00000000" w14:paraId="00000042">
      <w:pPr>
        <w:jc w:val="left"/>
        <w:rPr>
          <w:sz w:val="24"/>
          <w:szCs w:val="24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https://gemini.google.com/app/c2e2bda99d8a306f?hl=es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LINEA DEL TIEMPO DE LA EVOLUCIÓN HISTÓRICA DE UNA PLATAFORMA WEB PARA EL CONTROL DEL PARQUEADERO DE BICICLETAS Y MOTOS</w:t>
      </w:r>
    </w:p>
    <w:p w:rsidR="00000000" w:rsidDel="00000000" w:rsidP="00000000" w:rsidRDefault="00000000" w:rsidRPr="00000000" w14:paraId="00000047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096000" cy="395010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9501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 Linea del Tiempo</w:t>
      </w:r>
    </w:p>
    <w:p w:rsidR="00000000" w:rsidDel="00000000" w:rsidP="00000000" w:rsidRDefault="00000000" w:rsidRPr="00000000" w14:paraId="0000004B">
      <w:pPr>
        <w:ind w:left="0" w:firstLine="0"/>
        <w:jc w:val="left"/>
        <w:rPr>
          <w:sz w:val="24"/>
          <w:szCs w:val="24"/>
        </w:rPr>
      </w:pP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https://www.canva.com/design/DAG2p84wBVQ/DUmlsRxlwFCD_WE6IO8-UA/view?utm_content=DAG2p84wBVQ&amp;utm_campaign=designshare&amp;utm_medium=link2&amp;utm_source=uniquelinks&amp;utlId=he0f3e49a4b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 Fuente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jc w:val="left"/>
        <w:rPr>
          <w:sz w:val="24"/>
          <w:szCs w:val="24"/>
        </w:rPr>
      </w:pP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https://gemini.google.com/app/c2e2bda99d8a306f?hl=es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b1c1d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b1c1d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b1c1d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b1c1d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color w:val="1b1c1d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table" w:styleId="Table1">
    <w:basedOn w:val="TableNormal"/>
    <w:tblPr>
      <w:tblStyleRowBandSize w:val="1"/>
      <w:tblStyleColBandSize w:val="1"/>
      <w:tblCellMar/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hyperlink" Target="https://gemini.google.com/app/c2e2bda99d8a306f?hl=es" TargetMode="External"/><Relationship Id="rId13" Type="http://schemas.openxmlformats.org/officeDocument/2006/relationships/hyperlink" Target="https://gemini.google.com/app/c2e2bda99d8a306f?hl=es" TargetMode="External"/><Relationship Id="rId12" Type="http://schemas.openxmlformats.org/officeDocument/2006/relationships/hyperlink" Target="https://www.canva.com/design/DAG2p84wBVQ/DUmlsRxlwFCD_WE6IO8-UA/view?utm_content=DAG2p84wBVQ&amp;utm_campaign=designshare&amp;utm_medium=link2&amp;utm_source=uniquelinks&amp;utlId=he0f3e49a4b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canva.com/design/DAG2pEekDFc/uE1fZ80_-h2SVawWDppqCg/view?utm_content=DAG2pEekDFc&amp;utm_campaign=designshare&amp;utm_medium=link2&amp;utm_source=uniquelinks&amp;utlId=h163efcc2c0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emini.google.com/app/c2e2bda99d8a306f?hl=es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+V4t9EQEoQ+7/Gyikknql65jI7A==">CgMxLjAyDmgueHg1OHZnbW12ZjdoMg5oLmNkYms5d3V2MmRnYjIOaC52NTh2eDQ1azJucWcyDmgucnp0Z2hhZXF3ZmV5OAByITFKWDhWQkE4WWw5dGVaWGdzWGhFWkRNdVFIVEZVZ0liRA==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