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3A18" w14:textId="09B80A84" w:rsidR="007D5BF4" w:rsidRDefault="007D5BF4" w:rsidP="007D5BF4">
      <w:pPr>
        <w:pStyle w:val="Ttulo1"/>
      </w:pPr>
      <w:r>
        <w:t xml:space="preserve">Laboratorio 1 </w:t>
      </w:r>
    </w:p>
    <w:p w14:paraId="170A3D3A" w14:textId="4E6E2023" w:rsidR="005B69ED" w:rsidRPr="007E4FE9" w:rsidRDefault="007E4FE9">
      <w:pPr>
        <w:rPr>
          <w:noProof/>
          <w:lang w:val="es-MX"/>
        </w:rPr>
      </w:pPr>
      <w:r w:rsidRPr="007E4FE9">
        <w:rPr>
          <w:noProof/>
          <w:lang w:val="es-MX"/>
        </w:rPr>
        <w:drawing>
          <wp:inline distT="0" distB="0" distL="0" distR="0" wp14:anchorId="554DCB51" wp14:editId="18F6596A">
            <wp:extent cx="5612130" cy="2665730"/>
            <wp:effectExtent l="0" t="0" r="7620" b="1270"/>
            <wp:docPr id="7239211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665730"/>
                    </a:xfrm>
                    <a:prstGeom prst="rect">
                      <a:avLst/>
                    </a:prstGeom>
                    <a:noFill/>
                    <a:ln>
                      <a:noFill/>
                    </a:ln>
                  </pic:spPr>
                </pic:pic>
              </a:graphicData>
            </a:graphic>
          </wp:inline>
        </w:drawing>
      </w:r>
    </w:p>
    <w:p w14:paraId="2A66620E" w14:textId="43AC869A" w:rsidR="007E4FE9" w:rsidRDefault="004111C0">
      <w:r w:rsidRPr="004111C0">
        <w:t>Programa que indica los estados “ACTIVO” e “INACTIVO”.</w:t>
      </w:r>
      <w:r w:rsidRPr="004111C0">
        <w:br/>
        <w:t>Se utilizó el código base del manual de prácticas como referencia inicial para realizar modificaciones posteriores que se muestran en las siguientes imágenes del documento.</w:t>
      </w:r>
    </w:p>
    <w:p w14:paraId="236D129F" w14:textId="77777777" w:rsidR="007E4FE9" w:rsidRDefault="007E4FE9"/>
    <w:p w14:paraId="7C9BC011" w14:textId="77777777" w:rsidR="007E4FE9" w:rsidRDefault="007E4FE9"/>
    <w:p w14:paraId="3FF9E2EA" w14:textId="77777777" w:rsidR="007E4FE9" w:rsidRDefault="007E4FE9"/>
    <w:p w14:paraId="6B5E2186" w14:textId="77777777" w:rsidR="007E4FE9" w:rsidRDefault="007E4FE9"/>
    <w:p w14:paraId="445117D2" w14:textId="77777777" w:rsidR="007E4FE9" w:rsidRDefault="007E4FE9"/>
    <w:p w14:paraId="790DCDAD" w14:textId="77777777" w:rsidR="007E4FE9" w:rsidRDefault="005A1617">
      <w:pPr>
        <w:rPr>
          <w:lang w:val="es-MX"/>
        </w:rPr>
      </w:pPr>
      <w:r>
        <w:lastRenderedPageBreak/>
        <w:t>Ejercicio 1</w:t>
      </w:r>
      <w:r w:rsidR="007E4FE9" w:rsidRPr="007E4FE9">
        <w:rPr>
          <w:noProof/>
          <w:lang w:val="es-MX"/>
        </w:rPr>
        <w:drawing>
          <wp:inline distT="0" distB="0" distL="0" distR="0" wp14:anchorId="7F3BE1B6" wp14:editId="0B7169D9">
            <wp:extent cx="5844767" cy="2749778"/>
            <wp:effectExtent l="0" t="0" r="3810" b="0"/>
            <wp:docPr id="10157518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2493" cy="2776936"/>
                    </a:xfrm>
                    <a:prstGeom prst="rect">
                      <a:avLst/>
                    </a:prstGeom>
                    <a:noFill/>
                    <a:ln>
                      <a:noFill/>
                    </a:ln>
                  </pic:spPr>
                </pic:pic>
              </a:graphicData>
            </a:graphic>
          </wp:inline>
        </w:drawing>
      </w:r>
    </w:p>
    <w:p w14:paraId="352CADC2" w14:textId="06D0643E" w:rsidR="003A3FED" w:rsidRDefault="004111C0">
      <w:r w:rsidRPr="004111C0">
        <w:t>En este ejercicio se ajustaron los tiempos de retardo (</w:t>
      </w:r>
      <w:proofErr w:type="spellStart"/>
      <w:r w:rsidRPr="004111C0">
        <w:t>delay</w:t>
      </w:r>
      <w:proofErr w:type="spellEnd"/>
      <w:r w:rsidRPr="004111C0">
        <w:t>) del LED, estableciendo 200 ms para el encendido y 800 ms para el apagado, con el objetivo de observar cómo cambia el ritmo de parpadeo y la forma en que se muestran los mensajes en el monitor serial indicando los estados de encendido y apagado.</w:t>
      </w:r>
    </w:p>
    <w:p w14:paraId="00177263" w14:textId="77777777" w:rsidR="003A3FED" w:rsidRDefault="003A3FED"/>
    <w:p w14:paraId="7B239AEB" w14:textId="77777777" w:rsidR="003A3FED" w:rsidRDefault="003A3FED"/>
    <w:p w14:paraId="7FCA717D" w14:textId="77777777" w:rsidR="003A3FED" w:rsidRDefault="003A3FED"/>
    <w:p w14:paraId="47DB0931" w14:textId="77777777" w:rsidR="003A3FED" w:rsidRDefault="003A3FED"/>
    <w:p w14:paraId="469CF78E" w14:textId="77777777" w:rsidR="003A3FED" w:rsidRDefault="003A3FED"/>
    <w:p w14:paraId="232A7CF9" w14:textId="77777777" w:rsidR="003A3FED" w:rsidRDefault="003A3FED"/>
    <w:p w14:paraId="37BA9FB2" w14:textId="77777777" w:rsidR="007E4FE9" w:rsidRDefault="007E4FE9"/>
    <w:p w14:paraId="0071E9BB" w14:textId="77777777" w:rsidR="007E4FE9" w:rsidRDefault="007E4FE9"/>
    <w:p w14:paraId="4ADBD5F6" w14:textId="77777777" w:rsidR="007E4FE9" w:rsidRDefault="007E4FE9"/>
    <w:p w14:paraId="5922A24E" w14:textId="77777777" w:rsidR="007E4FE9" w:rsidRDefault="007E4FE9"/>
    <w:p w14:paraId="05F6C4FC" w14:textId="77777777" w:rsidR="007E4FE9" w:rsidRDefault="007E4FE9"/>
    <w:p w14:paraId="14B18925" w14:textId="77777777" w:rsidR="007E4FE9" w:rsidRDefault="007E4FE9"/>
    <w:p w14:paraId="32037836" w14:textId="77777777" w:rsidR="007E4FE9" w:rsidRDefault="007E4FE9"/>
    <w:p w14:paraId="69472562" w14:textId="77777777" w:rsidR="007E4FE9" w:rsidRDefault="007E4FE9"/>
    <w:p w14:paraId="66F73285" w14:textId="77777777" w:rsidR="003A3FED" w:rsidRDefault="003A3FED"/>
    <w:p w14:paraId="33E7B7FE" w14:textId="4F81DD0B" w:rsidR="005A1617" w:rsidRDefault="005A1617">
      <w:r>
        <w:lastRenderedPageBreak/>
        <w:t>Ejercicio 2</w:t>
      </w:r>
    </w:p>
    <w:p w14:paraId="58B076F0" w14:textId="77B32BDC" w:rsidR="000D1801" w:rsidRPr="007E4FE9" w:rsidRDefault="007E4FE9">
      <w:pPr>
        <w:rPr>
          <w:lang w:val="es-MX"/>
        </w:rPr>
      </w:pPr>
      <w:r w:rsidRPr="007E4FE9">
        <w:rPr>
          <w:noProof/>
          <w:lang w:val="es-MX"/>
        </w:rPr>
        <w:drawing>
          <wp:inline distT="0" distB="0" distL="0" distR="0" wp14:anchorId="75B74B5C" wp14:editId="759C623B">
            <wp:extent cx="5612130" cy="2651760"/>
            <wp:effectExtent l="0" t="0" r="7620" b="0"/>
            <wp:docPr id="4631527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651760"/>
                    </a:xfrm>
                    <a:prstGeom prst="rect">
                      <a:avLst/>
                    </a:prstGeom>
                    <a:noFill/>
                    <a:ln>
                      <a:noFill/>
                    </a:ln>
                  </pic:spPr>
                </pic:pic>
              </a:graphicData>
            </a:graphic>
          </wp:inline>
        </w:drawing>
      </w:r>
    </w:p>
    <w:p w14:paraId="6B1274C5" w14:textId="3031C56C" w:rsidR="007E4FE9" w:rsidRDefault="004111C0">
      <w:r w:rsidRPr="004111C0">
        <w:t>En este ejercicio se modificó el código para generar distintos tiempos de encendido y apagado del LED, permitiendo representar señales cortas y largas que simulan el código Morse (SOS), utilizando ciclos repetitivos para controlar la duración de cada pulso y así visualizar el patrón de parpadeo</w:t>
      </w:r>
      <w:r>
        <w:t>.</w:t>
      </w:r>
    </w:p>
    <w:p w14:paraId="02992910" w14:textId="77777777" w:rsidR="007E4FE9" w:rsidRDefault="007E4FE9"/>
    <w:p w14:paraId="63C1782F" w14:textId="77777777" w:rsidR="007E4FE9" w:rsidRDefault="007E4FE9"/>
    <w:p w14:paraId="15C6AE6D" w14:textId="77777777" w:rsidR="007E4FE9" w:rsidRDefault="007E4FE9"/>
    <w:p w14:paraId="5C191C93" w14:textId="77777777" w:rsidR="007E4FE9" w:rsidRDefault="007E4FE9"/>
    <w:p w14:paraId="64200E74" w14:textId="77777777" w:rsidR="007E4FE9" w:rsidRDefault="007E4FE9"/>
    <w:p w14:paraId="2BB2F8E2" w14:textId="77777777" w:rsidR="007E4FE9" w:rsidRDefault="007E4FE9"/>
    <w:p w14:paraId="602A222A" w14:textId="77777777" w:rsidR="007E4FE9" w:rsidRDefault="007E4FE9"/>
    <w:p w14:paraId="45B13139" w14:textId="77777777" w:rsidR="007E4FE9" w:rsidRDefault="007E4FE9"/>
    <w:p w14:paraId="38CEE53A" w14:textId="77777777" w:rsidR="007E4FE9" w:rsidRDefault="007E4FE9"/>
    <w:p w14:paraId="59B6C32B" w14:textId="77777777" w:rsidR="007E4FE9" w:rsidRDefault="007E4FE9"/>
    <w:p w14:paraId="2B008BCC" w14:textId="77777777" w:rsidR="007E4FE9" w:rsidRDefault="007E4FE9"/>
    <w:p w14:paraId="4969CF05" w14:textId="77777777" w:rsidR="007E4FE9" w:rsidRDefault="007E4FE9"/>
    <w:p w14:paraId="27AA4F95" w14:textId="77777777" w:rsidR="007E4FE9" w:rsidRDefault="007E4FE9"/>
    <w:p w14:paraId="521537FE" w14:textId="77777777" w:rsidR="004111C0" w:rsidRDefault="004111C0"/>
    <w:p w14:paraId="00426C53" w14:textId="77777777" w:rsidR="007E4FE9" w:rsidRDefault="007E4FE9"/>
    <w:p w14:paraId="2514978B" w14:textId="77777777" w:rsidR="007E4FE9" w:rsidRDefault="0080126F">
      <w:r>
        <w:lastRenderedPageBreak/>
        <w:t>Ejercicio 3</w:t>
      </w:r>
    </w:p>
    <w:p w14:paraId="231715CC" w14:textId="77777777" w:rsidR="007E4FE9" w:rsidRDefault="007E4FE9">
      <w:r w:rsidRPr="007E4FE9">
        <w:rPr>
          <w:noProof/>
          <w:lang w:val="es-MX"/>
        </w:rPr>
        <w:drawing>
          <wp:inline distT="0" distB="0" distL="0" distR="0" wp14:anchorId="3D919C79" wp14:editId="5ED4D939">
            <wp:extent cx="5612130" cy="2649220"/>
            <wp:effectExtent l="0" t="0" r="7620" b="0"/>
            <wp:docPr id="7269736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649220"/>
                    </a:xfrm>
                    <a:prstGeom prst="rect">
                      <a:avLst/>
                    </a:prstGeom>
                    <a:noFill/>
                    <a:ln>
                      <a:noFill/>
                    </a:ln>
                  </pic:spPr>
                </pic:pic>
              </a:graphicData>
            </a:graphic>
          </wp:inline>
        </w:drawing>
      </w:r>
    </w:p>
    <w:p w14:paraId="70407AC3" w14:textId="6497783B" w:rsidR="00107CB9" w:rsidRDefault="004111C0">
      <w:r w:rsidRPr="004111C0">
        <w:t>En esta última parte de la práctica se modificó el código para mostrar en el monitor serial el tiempo transcurrido en milisegundos desde que se ejecuta el programa, junto con el estado del LED (encendido y apagado), permitiendo observar cómo evoluciona el tiempo durante la ejecución continua del sistema.</w:t>
      </w:r>
    </w:p>
    <w:p w14:paraId="7BE40C56" w14:textId="77777777" w:rsidR="00107CB9" w:rsidRDefault="00107CB9">
      <w:r>
        <w:br w:type="page"/>
      </w:r>
    </w:p>
    <w:p w14:paraId="739D06E0" w14:textId="468D10B1" w:rsidR="005456D4" w:rsidRDefault="00DA6C65" w:rsidP="00107CB9">
      <w:pPr>
        <w:pStyle w:val="Ttulo1"/>
      </w:pPr>
      <w:r>
        <w:lastRenderedPageBreak/>
        <w:t>Laboratorio</w:t>
      </w:r>
      <w:r w:rsidR="005456D4">
        <w:t xml:space="preserve"> 2</w:t>
      </w:r>
    </w:p>
    <w:p w14:paraId="51A126D4" w14:textId="4232DD91" w:rsidR="00DA6C65" w:rsidRPr="00DA6C65" w:rsidRDefault="00DA6C65" w:rsidP="00DA6C65">
      <w:r>
        <w:t>Ejercicio1</w:t>
      </w:r>
    </w:p>
    <w:p w14:paraId="78F4E3A2" w14:textId="0A15AF76" w:rsidR="005456D4" w:rsidRDefault="00DA6C65" w:rsidP="005456D4">
      <w:r>
        <w:rPr>
          <w:noProof/>
        </w:rPr>
        <w:drawing>
          <wp:inline distT="0" distB="0" distL="0" distR="0" wp14:anchorId="0BDC1E64" wp14:editId="63B36E53">
            <wp:extent cx="5612130" cy="2643505"/>
            <wp:effectExtent l="0" t="0" r="7620" b="4445"/>
            <wp:docPr id="31606193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643505"/>
                    </a:xfrm>
                    <a:prstGeom prst="rect">
                      <a:avLst/>
                    </a:prstGeom>
                    <a:noFill/>
                    <a:ln>
                      <a:noFill/>
                    </a:ln>
                  </pic:spPr>
                </pic:pic>
              </a:graphicData>
            </a:graphic>
          </wp:inline>
        </w:drawing>
      </w:r>
    </w:p>
    <w:p w14:paraId="6CB2AAE2" w14:textId="25833205" w:rsidR="00DA6C65" w:rsidRDefault="00DA6C65" w:rsidP="005456D4">
      <w:r w:rsidRPr="00DA6C65">
        <w:t xml:space="preserve">El código implementa un sistema de conteo con dos botones usando resistencias internas </w:t>
      </w:r>
      <w:proofErr w:type="spellStart"/>
      <w:r w:rsidRPr="00DA6C65">
        <w:t>pull</w:t>
      </w:r>
      <w:proofErr w:type="spellEnd"/>
      <w:r w:rsidRPr="00DA6C65">
        <w:t xml:space="preserve">-up, donde uno incrementa un contador y el otro lo reinicia, mostrando el valor en el monitor serial y utilizando un LED como retroalimentación visual, además de emplear detección de flanco y </w:t>
      </w:r>
      <w:proofErr w:type="spellStart"/>
      <w:r w:rsidRPr="00DA6C65">
        <w:t>anti-rebote</w:t>
      </w:r>
      <w:proofErr w:type="spellEnd"/>
      <w:r w:rsidRPr="00DA6C65">
        <w:t xml:space="preserve"> para evitar lecturas erróneas.</w:t>
      </w:r>
    </w:p>
    <w:p w14:paraId="7FF802B2" w14:textId="77777777" w:rsidR="00DA6C65" w:rsidRDefault="00DA6C65" w:rsidP="005456D4"/>
    <w:p w14:paraId="521BDCB8" w14:textId="77777777" w:rsidR="00DA6C65" w:rsidRDefault="00DA6C65" w:rsidP="005456D4"/>
    <w:p w14:paraId="2782F3BB" w14:textId="77777777" w:rsidR="00DA6C65" w:rsidRDefault="00DA6C65" w:rsidP="005456D4"/>
    <w:p w14:paraId="0525475B" w14:textId="77777777" w:rsidR="00DA6C65" w:rsidRDefault="00DA6C65" w:rsidP="005456D4"/>
    <w:p w14:paraId="62F2EFCA" w14:textId="77777777" w:rsidR="00DA6C65" w:rsidRDefault="00DA6C65" w:rsidP="005456D4"/>
    <w:p w14:paraId="3CC99A8A" w14:textId="77777777" w:rsidR="00DA6C65" w:rsidRDefault="00DA6C65" w:rsidP="005456D4"/>
    <w:p w14:paraId="63E25F9B" w14:textId="77777777" w:rsidR="00DA6C65" w:rsidRDefault="00DA6C65" w:rsidP="005456D4"/>
    <w:p w14:paraId="438915FF" w14:textId="77777777" w:rsidR="00DA6C65" w:rsidRDefault="00DA6C65" w:rsidP="005456D4"/>
    <w:p w14:paraId="794ACEAD" w14:textId="77777777" w:rsidR="00DA6C65" w:rsidRDefault="00DA6C65" w:rsidP="005456D4"/>
    <w:p w14:paraId="6607A8EB" w14:textId="77777777" w:rsidR="00DA6C65" w:rsidRDefault="00DA6C65" w:rsidP="005456D4"/>
    <w:p w14:paraId="3B1307A8" w14:textId="77777777" w:rsidR="00DA6C65" w:rsidRDefault="00DA6C65" w:rsidP="005456D4"/>
    <w:p w14:paraId="4514BD24" w14:textId="77777777" w:rsidR="00DA6C65" w:rsidRDefault="00DA6C65" w:rsidP="005456D4"/>
    <w:p w14:paraId="335AB0A0" w14:textId="77777777" w:rsidR="00DA6C65" w:rsidRDefault="00DA6C65" w:rsidP="005456D4"/>
    <w:p w14:paraId="03791E62" w14:textId="77777777" w:rsidR="00DA6C65" w:rsidRDefault="00DA6C65" w:rsidP="005456D4"/>
    <w:p w14:paraId="6B30FCF7" w14:textId="36FD9945" w:rsidR="00DA6C65" w:rsidRDefault="00DA6C65" w:rsidP="005456D4">
      <w:r>
        <w:lastRenderedPageBreak/>
        <w:t>Ejercicio 2</w:t>
      </w:r>
    </w:p>
    <w:p w14:paraId="7E00D67B" w14:textId="510F8CA0" w:rsidR="00DA6C65" w:rsidRDefault="00DA6C65" w:rsidP="00DA6C65">
      <w:pPr>
        <w:rPr>
          <w:lang w:val="es-MX"/>
        </w:rPr>
      </w:pPr>
      <w:r w:rsidRPr="00DA6C65">
        <w:rPr>
          <w:noProof/>
          <w:lang w:val="es-MX"/>
        </w:rPr>
        <w:drawing>
          <wp:inline distT="0" distB="0" distL="0" distR="0" wp14:anchorId="03B2D0CC" wp14:editId="0D5B0296">
            <wp:extent cx="5612130" cy="2649220"/>
            <wp:effectExtent l="0" t="0" r="7620" b="0"/>
            <wp:docPr id="16610680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649220"/>
                    </a:xfrm>
                    <a:prstGeom prst="rect">
                      <a:avLst/>
                    </a:prstGeom>
                    <a:noFill/>
                    <a:ln>
                      <a:noFill/>
                    </a:ln>
                  </pic:spPr>
                </pic:pic>
              </a:graphicData>
            </a:graphic>
          </wp:inline>
        </w:drawing>
      </w:r>
    </w:p>
    <w:p w14:paraId="1A286776" w14:textId="6AEF4C4D" w:rsidR="00DA6C65" w:rsidRDefault="00DA6C65" w:rsidP="00DA6C65">
      <w:pPr>
        <w:rPr>
          <w:lang w:val="es-MX"/>
        </w:rPr>
      </w:pPr>
      <w:r w:rsidRPr="00DA6C65">
        <w:t xml:space="preserve">Este código implementa un sistema de conteo con dos botones usando resistencias </w:t>
      </w:r>
      <w:proofErr w:type="spellStart"/>
      <w:r w:rsidRPr="00DA6C65">
        <w:t>pull</w:t>
      </w:r>
      <w:proofErr w:type="spellEnd"/>
      <w:r w:rsidRPr="00DA6C65">
        <w:t xml:space="preserve">-up internas, donde uno incrementa el contador y provoca que un LED parpadee tantas veces como el valor acumulado, mientras que el otro botón reinicia el contador a cero mostrando el cambio en el monitor serial y utilizando un parpadeo largo del LED como confirmación, además de incluir detección de flanco y </w:t>
      </w:r>
      <w:proofErr w:type="spellStart"/>
      <w:r w:rsidRPr="00DA6C65">
        <w:t>anti-rebote</w:t>
      </w:r>
      <w:proofErr w:type="spellEnd"/>
      <w:r w:rsidRPr="00DA6C65">
        <w:t xml:space="preserve"> para evitar errores en la lectura.</w:t>
      </w:r>
    </w:p>
    <w:p w14:paraId="376A7752" w14:textId="77777777" w:rsidR="00DA6C65" w:rsidRDefault="00DA6C65" w:rsidP="00DA6C65">
      <w:pPr>
        <w:rPr>
          <w:lang w:val="es-MX"/>
        </w:rPr>
      </w:pPr>
    </w:p>
    <w:p w14:paraId="1019C422" w14:textId="77777777" w:rsidR="00DA6C65" w:rsidRDefault="00DA6C65" w:rsidP="00DA6C65">
      <w:pPr>
        <w:rPr>
          <w:lang w:val="es-MX"/>
        </w:rPr>
      </w:pPr>
    </w:p>
    <w:p w14:paraId="7DA557CD" w14:textId="77777777" w:rsidR="00DA6C65" w:rsidRDefault="00DA6C65" w:rsidP="00DA6C65">
      <w:pPr>
        <w:rPr>
          <w:lang w:val="es-MX"/>
        </w:rPr>
      </w:pPr>
    </w:p>
    <w:p w14:paraId="177EEFF1" w14:textId="77777777" w:rsidR="00DA6C65" w:rsidRDefault="00DA6C65" w:rsidP="00DA6C65">
      <w:pPr>
        <w:rPr>
          <w:lang w:val="es-MX"/>
        </w:rPr>
      </w:pPr>
    </w:p>
    <w:p w14:paraId="39505FA6" w14:textId="77777777" w:rsidR="00DA6C65" w:rsidRDefault="00DA6C65" w:rsidP="00DA6C65">
      <w:pPr>
        <w:rPr>
          <w:lang w:val="es-MX"/>
        </w:rPr>
      </w:pPr>
    </w:p>
    <w:p w14:paraId="0B7D7B3E" w14:textId="77777777" w:rsidR="00DA6C65" w:rsidRDefault="00DA6C65" w:rsidP="00DA6C65">
      <w:pPr>
        <w:rPr>
          <w:lang w:val="es-MX"/>
        </w:rPr>
      </w:pPr>
    </w:p>
    <w:p w14:paraId="265470AE" w14:textId="77777777" w:rsidR="00DA6C65" w:rsidRDefault="00DA6C65" w:rsidP="00DA6C65">
      <w:pPr>
        <w:rPr>
          <w:lang w:val="es-MX"/>
        </w:rPr>
      </w:pPr>
    </w:p>
    <w:p w14:paraId="3AE4955B" w14:textId="77777777" w:rsidR="00DA6C65" w:rsidRDefault="00DA6C65" w:rsidP="00DA6C65">
      <w:pPr>
        <w:rPr>
          <w:lang w:val="es-MX"/>
        </w:rPr>
      </w:pPr>
    </w:p>
    <w:p w14:paraId="0DBBA634" w14:textId="77777777" w:rsidR="00DA6C65" w:rsidRDefault="00DA6C65" w:rsidP="00DA6C65">
      <w:pPr>
        <w:rPr>
          <w:lang w:val="es-MX"/>
        </w:rPr>
      </w:pPr>
    </w:p>
    <w:p w14:paraId="282403D2" w14:textId="77777777" w:rsidR="00DA6C65" w:rsidRDefault="00DA6C65" w:rsidP="00DA6C65">
      <w:pPr>
        <w:rPr>
          <w:lang w:val="es-MX"/>
        </w:rPr>
      </w:pPr>
    </w:p>
    <w:p w14:paraId="65C9692D" w14:textId="77777777" w:rsidR="00DA6C65" w:rsidRDefault="00DA6C65" w:rsidP="00DA6C65">
      <w:pPr>
        <w:rPr>
          <w:lang w:val="es-MX"/>
        </w:rPr>
      </w:pPr>
    </w:p>
    <w:p w14:paraId="50D1D06F" w14:textId="77777777" w:rsidR="00DA6C65" w:rsidRDefault="00DA6C65" w:rsidP="00DA6C65">
      <w:pPr>
        <w:rPr>
          <w:lang w:val="es-MX"/>
        </w:rPr>
      </w:pPr>
    </w:p>
    <w:p w14:paraId="607D78EE" w14:textId="77777777" w:rsidR="00DA6C65" w:rsidRDefault="00DA6C65" w:rsidP="00DA6C65">
      <w:pPr>
        <w:rPr>
          <w:lang w:val="es-MX"/>
        </w:rPr>
      </w:pPr>
    </w:p>
    <w:p w14:paraId="1B5A486C" w14:textId="77777777" w:rsidR="00DA6C65" w:rsidRDefault="00DA6C65" w:rsidP="00DA6C65">
      <w:pPr>
        <w:rPr>
          <w:lang w:val="es-MX"/>
        </w:rPr>
      </w:pPr>
    </w:p>
    <w:p w14:paraId="1AE00FE4" w14:textId="77777777" w:rsidR="00DA6C65" w:rsidRDefault="00DA6C65" w:rsidP="00DA6C65">
      <w:pPr>
        <w:rPr>
          <w:lang w:val="es-MX"/>
        </w:rPr>
      </w:pPr>
    </w:p>
    <w:p w14:paraId="2725E298" w14:textId="77777777" w:rsidR="00DA6C65" w:rsidRDefault="00DA6C65" w:rsidP="00DA6C65">
      <w:pPr>
        <w:rPr>
          <w:lang w:val="es-MX"/>
        </w:rPr>
      </w:pPr>
    </w:p>
    <w:p w14:paraId="32560DE5" w14:textId="00968E08" w:rsidR="00DA6C65" w:rsidRDefault="00DA6C65" w:rsidP="00DA6C65">
      <w:pPr>
        <w:rPr>
          <w:lang w:val="es-MX"/>
        </w:rPr>
      </w:pPr>
      <w:r>
        <w:rPr>
          <w:lang w:val="es-MX"/>
        </w:rPr>
        <w:t>Ejercicio 3</w:t>
      </w:r>
    </w:p>
    <w:p w14:paraId="3760278E" w14:textId="0DA384B4" w:rsidR="00DA6C65" w:rsidRDefault="00DA6C65" w:rsidP="00DA6C65">
      <w:pPr>
        <w:rPr>
          <w:lang w:val="es-MX"/>
        </w:rPr>
      </w:pPr>
      <w:r w:rsidRPr="00DA6C65">
        <w:rPr>
          <w:noProof/>
          <w:lang w:val="es-MX"/>
        </w:rPr>
        <w:drawing>
          <wp:inline distT="0" distB="0" distL="0" distR="0" wp14:anchorId="1BD0E14E" wp14:editId="2EBC6AD4">
            <wp:extent cx="5612130" cy="2651760"/>
            <wp:effectExtent l="0" t="0" r="7620" b="0"/>
            <wp:docPr id="2678508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651760"/>
                    </a:xfrm>
                    <a:prstGeom prst="rect">
                      <a:avLst/>
                    </a:prstGeom>
                    <a:noFill/>
                    <a:ln>
                      <a:noFill/>
                    </a:ln>
                  </pic:spPr>
                </pic:pic>
              </a:graphicData>
            </a:graphic>
          </wp:inline>
        </w:drawing>
      </w:r>
    </w:p>
    <w:p w14:paraId="7D5CC2F0" w14:textId="573887BE" w:rsidR="00DA6C65" w:rsidRPr="00DA6C65" w:rsidRDefault="00DA6C65" w:rsidP="00DA6C65">
      <w:pPr>
        <w:rPr>
          <w:lang w:val="es-MX"/>
        </w:rPr>
      </w:pPr>
      <w:r w:rsidRPr="00DA6C65">
        <w:rPr>
          <w:lang w:val="es-MX"/>
        </w:rPr>
        <w:t xml:space="preserve">Este código implementa un sistema de conteo con dos botones utilizando resistencias </w:t>
      </w:r>
      <w:proofErr w:type="spellStart"/>
      <w:r w:rsidRPr="00DA6C65">
        <w:rPr>
          <w:lang w:val="es-MX"/>
        </w:rPr>
        <w:t>pull</w:t>
      </w:r>
      <w:proofErr w:type="spellEnd"/>
      <w:r w:rsidRPr="00DA6C65">
        <w:rPr>
          <w:lang w:val="es-MX"/>
        </w:rPr>
        <w:t xml:space="preserve">-up internas, donde uno incrementa el valor almacenado y activa una función que hace parpadear un LED tantas veces como el número actual, mientras que el otro botón reinicia el contador a cero mostrando el resultado en el monitor serial y utilizando una señal visual, incorporando además detección de flanco y </w:t>
      </w:r>
      <w:proofErr w:type="spellStart"/>
      <w:r w:rsidRPr="00DA6C65">
        <w:rPr>
          <w:lang w:val="es-MX"/>
        </w:rPr>
        <w:t>anti-rebote</w:t>
      </w:r>
      <w:proofErr w:type="spellEnd"/>
      <w:r w:rsidRPr="00DA6C65">
        <w:rPr>
          <w:lang w:val="es-MX"/>
        </w:rPr>
        <w:t xml:space="preserve"> para garantizar lecturas correctas.</w:t>
      </w:r>
    </w:p>
    <w:p w14:paraId="2816AF3B" w14:textId="77777777" w:rsidR="00DA6C65" w:rsidRDefault="00DA6C65" w:rsidP="00DA6C65">
      <w:pPr>
        <w:rPr>
          <w:lang w:val="es-MX"/>
        </w:rPr>
      </w:pPr>
    </w:p>
    <w:p w14:paraId="10A4D2C4" w14:textId="77777777" w:rsidR="00DA6C65" w:rsidRPr="00DA6C65" w:rsidRDefault="00DA6C65" w:rsidP="00DA6C65">
      <w:pPr>
        <w:rPr>
          <w:lang w:val="es-MX"/>
        </w:rPr>
      </w:pPr>
    </w:p>
    <w:p w14:paraId="70F3B0C7" w14:textId="77777777" w:rsidR="00DA6C65" w:rsidRPr="005456D4" w:rsidRDefault="00DA6C65" w:rsidP="005456D4"/>
    <w:p w14:paraId="41C699FB" w14:textId="77777777" w:rsidR="005456D4" w:rsidRDefault="005456D4">
      <w:pPr>
        <w:rPr>
          <w:rFonts w:asciiTheme="majorHAnsi" w:eastAsiaTheme="majorEastAsia" w:hAnsiTheme="majorHAnsi" w:cstheme="majorBidi"/>
          <w:sz w:val="32"/>
          <w:szCs w:val="40"/>
        </w:rPr>
      </w:pPr>
      <w:r>
        <w:br w:type="page"/>
      </w:r>
    </w:p>
    <w:p w14:paraId="0E3AD155" w14:textId="77777777" w:rsidR="005456D4" w:rsidRDefault="005456D4" w:rsidP="00107CB9">
      <w:pPr>
        <w:pStyle w:val="Ttulo1"/>
      </w:pPr>
    </w:p>
    <w:p w14:paraId="5B1B4C47" w14:textId="4C33A064" w:rsidR="00107CB9" w:rsidRDefault="00107CB9" w:rsidP="00107CB9">
      <w:pPr>
        <w:pStyle w:val="Ttulo1"/>
      </w:pPr>
      <w:r>
        <w:t>Laboratorio 3</w:t>
      </w:r>
    </w:p>
    <w:p w14:paraId="70FF9EBF" w14:textId="6DBF4C09" w:rsidR="007E4FE9" w:rsidRDefault="007E4FE9" w:rsidP="007E4FE9">
      <w:r>
        <w:t>Ejercicio1</w:t>
      </w:r>
    </w:p>
    <w:p w14:paraId="23BE98B5" w14:textId="19131939" w:rsidR="007E4FE9" w:rsidRPr="00EE2363" w:rsidRDefault="00EE2363" w:rsidP="00107CB9">
      <w:pPr>
        <w:rPr>
          <w:lang w:val="es-MX"/>
        </w:rPr>
      </w:pPr>
      <w:r w:rsidRPr="00EE2363">
        <w:rPr>
          <w:noProof/>
          <w:lang w:val="es-MX"/>
        </w:rPr>
        <w:drawing>
          <wp:inline distT="0" distB="0" distL="0" distR="0" wp14:anchorId="187DD340" wp14:editId="4951D70A">
            <wp:extent cx="5612130" cy="2673985"/>
            <wp:effectExtent l="0" t="0" r="7620" b="0"/>
            <wp:docPr id="112542869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673985"/>
                    </a:xfrm>
                    <a:prstGeom prst="rect">
                      <a:avLst/>
                    </a:prstGeom>
                    <a:noFill/>
                    <a:ln>
                      <a:noFill/>
                    </a:ln>
                  </pic:spPr>
                </pic:pic>
              </a:graphicData>
            </a:graphic>
          </wp:inline>
        </w:drawing>
      </w:r>
    </w:p>
    <w:p w14:paraId="32732A47" w14:textId="6E653CFB" w:rsidR="00546CD0" w:rsidRDefault="00010C96" w:rsidP="00107CB9">
      <w:r w:rsidRPr="00010C96">
        <w:t xml:space="preserve">En este ejercicio el brillo del LED inicia en 0 y se controla mediante un ciclo </w:t>
      </w:r>
      <w:proofErr w:type="spellStart"/>
      <w:r w:rsidRPr="00010C96">
        <w:t>for</w:t>
      </w:r>
      <w:proofErr w:type="spellEnd"/>
      <w:r w:rsidRPr="00010C96">
        <w:t xml:space="preserve"> que incrementa su valor de 5 en 5 hasta llegar al máximo (255), aumentando progresivamente la intensidad mediante PWM, y posteriormente otro ciclo reduce el brillo de la misma forma, logrando un efecto de encendido y apagado gradual del LED.</w:t>
      </w:r>
    </w:p>
    <w:p w14:paraId="267B19E1" w14:textId="77777777" w:rsidR="00546CD0" w:rsidRDefault="00546CD0" w:rsidP="00107CB9"/>
    <w:p w14:paraId="1A5093D9" w14:textId="77777777" w:rsidR="00546CD0" w:rsidRDefault="00546CD0" w:rsidP="00107CB9"/>
    <w:p w14:paraId="04F0BC3E" w14:textId="77777777" w:rsidR="00546CD0" w:rsidRDefault="00546CD0" w:rsidP="00107CB9"/>
    <w:p w14:paraId="17F7B7DF" w14:textId="77777777" w:rsidR="00546CD0" w:rsidRDefault="00546CD0" w:rsidP="00107CB9"/>
    <w:p w14:paraId="0F500933" w14:textId="77777777" w:rsidR="00546CD0" w:rsidRDefault="00546CD0" w:rsidP="00107CB9"/>
    <w:p w14:paraId="4964A7E4" w14:textId="77777777" w:rsidR="00546CD0" w:rsidRDefault="00546CD0" w:rsidP="00107CB9"/>
    <w:p w14:paraId="7C5079DF" w14:textId="77777777" w:rsidR="00546CD0" w:rsidRDefault="00546CD0" w:rsidP="00107CB9"/>
    <w:p w14:paraId="2775310A" w14:textId="77777777" w:rsidR="00546CD0" w:rsidRDefault="00546CD0" w:rsidP="00107CB9"/>
    <w:p w14:paraId="64D51C1D" w14:textId="77777777" w:rsidR="00546CD0" w:rsidRDefault="00546CD0" w:rsidP="00107CB9"/>
    <w:p w14:paraId="63D6B985" w14:textId="77777777" w:rsidR="00EE2363" w:rsidRDefault="00EE2363" w:rsidP="00107CB9"/>
    <w:p w14:paraId="588F3241" w14:textId="5073B5DD" w:rsidR="00EE2363" w:rsidRPr="00EE2363" w:rsidRDefault="00EE2363" w:rsidP="00EE2363">
      <w:pPr>
        <w:rPr>
          <w:lang w:val="es-MX"/>
        </w:rPr>
      </w:pPr>
      <w:r>
        <w:rPr>
          <w:lang w:val="es-MX"/>
        </w:rPr>
        <w:lastRenderedPageBreak/>
        <w:t>Ejercicio 2</w:t>
      </w:r>
      <w:r w:rsidRPr="00EE2363">
        <w:rPr>
          <w:noProof/>
          <w:lang w:val="es-MX"/>
        </w:rPr>
        <w:drawing>
          <wp:inline distT="0" distB="0" distL="0" distR="0" wp14:anchorId="756C5895" wp14:editId="7BB0D114">
            <wp:extent cx="5612130" cy="2663190"/>
            <wp:effectExtent l="0" t="0" r="7620" b="3810"/>
            <wp:docPr id="5020697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663190"/>
                    </a:xfrm>
                    <a:prstGeom prst="rect">
                      <a:avLst/>
                    </a:prstGeom>
                    <a:noFill/>
                    <a:ln>
                      <a:noFill/>
                    </a:ln>
                  </pic:spPr>
                </pic:pic>
              </a:graphicData>
            </a:graphic>
          </wp:inline>
        </w:drawing>
      </w:r>
    </w:p>
    <w:p w14:paraId="2ED75592" w14:textId="2549F642" w:rsidR="00546CD0" w:rsidRDefault="006944E0" w:rsidP="00107CB9">
      <w:r>
        <w:t xml:space="preserve"> </w:t>
      </w:r>
      <w:r w:rsidR="00010C96" w:rsidRPr="00010C96">
        <w:t>En este ejercicio se utiliza una función matemática seno (sin) para generar una variación suave en el brillo del LED, donde un ángulo se incrementa continuamente y su valor es transformado de un rango de -1 a 1 hacia 0 a 1, luego se escala de 0 a 255 para controlar el PWM, logrando un efecto de encendido y apagado progresivo, reiniciando el ciclo al completar una vuelta completa.</w:t>
      </w:r>
    </w:p>
    <w:p w14:paraId="227439FD" w14:textId="1B9A85B4" w:rsidR="00546CD0" w:rsidRDefault="00546CD0" w:rsidP="00107CB9"/>
    <w:p w14:paraId="00D937D6" w14:textId="07EE7918" w:rsidR="00546CD0" w:rsidRDefault="00546CD0" w:rsidP="00107CB9"/>
    <w:p w14:paraId="0628BFB7" w14:textId="187DC6D9" w:rsidR="00546CD0" w:rsidRDefault="00546CD0" w:rsidP="00107CB9"/>
    <w:p w14:paraId="2FC5CE8D" w14:textId="77777777" w:rsidR="00207F47" w:rsidRDefault="00207F47" w:rsidP="00107CB9"/>
    <w:p w14:paraId="3DCC32F8" w14:textId="77777777" w:rsidR="00207F47" w:rsidRDefault="00207F47" w:rsidP="00107CB9"/>
    <w:p w14:paraId="7D27BA33" w14:textId="77777777" w:rsidR="00207F47" w:rsidRDefault="00207F47" w:rsidP="00107CB9"/>
    <w:p w14:paraId="6004FB5E" w14:textId="77777777" w:rsidR="00207F47" w:rsidRDefault="00207F47" w:rsidP="00107CB9"/>
    <w:p w14:paraId="4ED7E617" w14:textId="77777777" w:rsidR="00207F47" w:rsidRDefault="00207F47" w:rsidP="00107CB9"/>
    <w:p w14:paraId="6EC4412B" w14:textId="77777777" w:rsidR="00EE2363" w:rsidRDefault="00EE2363" w:rsidP="00107CB9"/>
    <w:p w14:paraId="2B4DE8FD" w14:textId="77777777" w:rsidR="00EE2363" w:rsidRDefault="00EE2363" w:rsidP="00107CB9"/>
    <w:p w14:paraId="1D090F96" w14:textId="77777777" w:rsidR="00EE2363" w:rsidRDefault="00EE2363" w:rsidP="00107CB9"/>
    <w:p w14:paraId="5F88FCBA" w14:textId="77777777" w:rsidR="00EE2363" w:rsidRDefault="00EE2363" w:rsidP="00107CB9"/>
    <w:p w14:paraId="2E2E10DA" w14:textId="77777777" w:rsidR="00EE2363" w:rsidRDefault="00EE2363" w:rsidP="00107CB9"/>
    <w:p w14:paraId="09A8A39C" w14:textId="77777777" w:rsidR="00EE2363" w:rsidRDefault="00EE2363" w:rsidP="00107CB9"/>
    <w:p w14:paraId="041B8B89" w14:textId="77777777" w:rsidR="00EE2363" w:rsidRDefault="00EE2363" w:rsidP="00107CB9"/>
    <w:p w14:paraId="44E69BD0" w14:textId="65A2CAC0" w:rsidR="00207F47" w:rsidRDefault="00546CD0" w:rsidP="00107CB9">
      <w:r>
        <w:lastRenderedPageBreak/>
        <w:t>Ejercicio 3</w:t>
      </w:r>
    </w:p>
    <w:p w14:paraId="59802E86" w14:textId="5705C894" w:rsidR="00435F8E" w:rsidRPr="00435F8E" w:rsidRDefault="00435F8E" w:rsidP="00435F8E">
      <w:pPr>
        <w:rPr>
          <w:lang w:val="es-MX"/>
        </w:rPr>
      </w:pPr>
      <w:r w:rsidRPr="00435F8E">
        <w:rPr>
          <w:noProof/>
          <w:lang w:val="es-MX"/>
        </w:rPr>
        <w:drawing>
          <wp:inline distT="0" distB="0" distL="0" distR="0" wp14:anchorId="62FE86A4" wp14:editId="363DE7CC">
            <wp:extent cx="4780858" cy="2261144"/>
            <wp:effectExtent l="0" t="0" r="1270" b="6350"/>
            <wp:docPr id="147840654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8237" cy="2264634"/>
                    </a:xfrm>
                    <a:prstGeom prst="rect">
                      <a:avLst/>
                    </a:prstGeom>
                    <a:noFill/>
                    <a:ln>
                      <a:noFill/>
                    </a:ln>
                  </pic:spPr>
                </pic:pic>
              </a:graphicData>
            </a:graphic>
          </wp:inline>
        </w:drawing>
      </w:r>
    </w:p>
    <w:p w14:paraId="4FAFEB1C" w14:textId="2B238275" w:rsidR="00CA5D30" w:rsidRDefault="00CA5D30" w:rsidP="00CA5D30">
      <w:r w:rsidRPr="00CA5D30">
        <w:t xml:space="preserve">En este ejercicio se utilizan arreglos para almacenar las frecuencias de las notas musicales y sus respectivos nombres, junto con una variable que define la duración de cada nota en milisegundos; el </w:t>
      </w:r>
      <w:proofErr w:type="spellStart"/>
      <w:r w:rsidRPr="00CA5D30">
        <w:t>buzzer</w:t>
      </w:r>
      <w:proofErr w:type="spellEnd"/>
      <w:r w:rsidRPr="00CA5D30">
        <w:t xml:space="preserve"> reproduce cada frecuencia mediante la función </w:t>
      </w:r>
      <w:proofErr w:type="spellStart"/>
      <w:r w:rsidRPr="00CA5D30">
        <w:t>tone</w:t>
      </w:r>
      <w:proofErr w:type="spellEnd"/>
      <w:r w:rsidRPr="00CA5D30">
        <w:t>() recorriendo el arreglo, generando una escala musical, y al finalizar se realiza una pausa antes de repetir la secuencia.</w:t>
      </w:r>
    </w:p>
    <w:p w14:paraId="1BE8DB3F" w14:textId="3A239966" w:rsidR="00546CD0" w:rsidRDefault="00546CD0" w:rsidP="00107CB9"/>
    <w:sectPr w:rsidR="00546CD0" w:rsidSect="00E765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17"/>
    <w:rsid w:val="00010C96"/>
    <w:rsid w:val="00022C8E"/>
    <w:rsid w:val="000D1801"/>
    <w:rsid w:val="00107CB9"/>
    <w:rsid w:val="00207F47"/>
    <w:rsid w:val="003A3FED"/>
    <w:rsid w:val="004111C0"/>
    <w:rsid w:val="00435F8E"/>
    <w:rsid w:val="0047457B"/>
    <w:rsid w:val="004C2B19"/>
    <w:rsid w:val="005456D4"/>
    <w:rsid w:val="00546CD0"/>
    <w:rsid w:val="005A1617"/>
    <w:rsid w:val="005B69ED"/>
    <w:rsid w:val="006944E0"/>
    <w:rsid w:val="007D5BF4"/>
    <w:rsid w:val="007E4FE9"/>
    <w:rsid w:val="0080126F"/>
    <w:rsid w:val="00876DA4"/>
    <w:rsid w:val="00973676"/>
    <w:rsid w:val="00B30543"/>
    <w:rsid w:val="00C55E03"/>
    <w:rsid w:val="00CA1E18"/>
    <w:rsid w:val="00CA5D30"/>
    <w:rsid w:val="00CC3DB7"/>
    <w:rsid w:val="00DA6C65"/>
    <w:rsid w:val="00E7659E"/>
    <w:rsid w:val="00EE2363"/>
    <w:rsid w:val="00F40F6E"/>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88FE"/>
  <w15:chartTrackingRefBased/>
  <w15:docId w15:val="{86D6356A-1317-4CA9-A485-136D8B48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5BF4"/>
    <w:pPr>
      <w:keepNext/>
      <w:keepLines/>
      <w:spacing w:before="360" w:after="80"/>
      <w:outlineLvl w:val="0"/>
    </w:pPr>
    <w:rPr>
      <w:rFonts w:asciiTheme="majorHAnsi" w:eastAsiaTheme="majorEastAsia" w:hAnsiTheme="majorHAnsi" w:cstheme="majorBidi"/>
      <w:sz w:val="32"/>
      <w:szCs w:val="40"/>
    </w:rPr>
  </w:style>
  <w:style w:type="paragraph" w:styleId="Ttulo2">
    <w:name w:val="heading 2"/>
    <w:basedOn w:val="Normal"/>
    <w:next w:val="Normal"/>
    <w:link w:val="Ttulo2Car"/>
    <w:uiPriority w:val="9"/>
    <w:semiHidden/>
    <w:unhideWhenUsed/>
    <w:qFormat/>
    <w:rsid w:val="005A1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16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16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16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16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16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16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16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5BF4"/>
    <w:rPr>
      <w:rFonts w:asciiTheme="majorHAnsi" w:eastAsiaTheme="majorEastAsia" w:hAnsiTheme="majorHAnsi" w:cstheme="majorBidi"/>
      <w:sz w:val="32"/>
      <w:szCs w:val="40"/>
    </w:rPr>
  </w:style>
  <w:style w:type="character" w:customStyle="1" w:styleId="Ttulo2Car">
    <w:name w:val="Título 2 Car"/>
    <w:basedOn w:val="Fuentedeprrafopredeter"/>
    <w:link w:val="Ttulo2"/>
    <w:uiPriority w:val="9"/>
    <w:semiHidden/>
    <w:rsid w:val="005A16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16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16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16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16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16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16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1617"/>
    <w:rPr>
      <w:rFonts w:eastAsiaTheme="majorEastAsia" w:cstheme="majorBidi"/>
      <w:color w:val="272727" w:themeColor="text1" w:themeTint="D8"/>
    </w:rPr>
  </w:style>
  <w:style w:type="paragraph" w:styleId="Ttulo">
    <w:name w:val="Title"/>
    <w:basedOn w:val="Normal"/>
    <w:next w:val="Normal"/>
    <w:link w:val="TtuloCar"/>
    <w:uiPriority w:val="10"/>
    <w:qFormat/>
    <w:rsid w:val="005A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16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16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16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1617"/>
    <w:pPr>
      <w:spacing w:before="160"/>
      <w:jc w:val="center"/>
    </w:pPr>
    <w:rPr>
      <w:i/>
      <w:iCs/>
      <w:color w:val="404040" w:themeColor="text1" w:themeTint="BF"/>
    </w:rPr>
  </w:style>
  <w:style w:type="character" w:customStyle="1" w:styleId="CitaCar">
    <w:name w:val="Cita Car"/>
    <w:basedOn w:val="Fuentedeprrafopredeter"/>
    <w:link w:val="Cita"/>
    <w:uiPriority w:val="29"/>
    <w:rsid w:val="005A1617"/>
    <w:rPr>
      <w:i/>
      <w:iCs/>
      <w:color w:val="404040" w:themeColor="text1" w:themeTint="BF"/>
    </w:rPr>
  </w:style>
  <w:style w:type="paragraph" w:styleId="Prrafodelista">
    <w:name w:val="List Paragraph"/>
    <w:basedOn w:val="Normal"/>
    <w:uiPriority w:val="34"/>
    <w:qFormat/>
    <w:rsid w:val="005A1617"/>
    <w:pPr>
      <w:ind w:left="720"/>
      <w:contextualSpacing/>
    </w:pPr>
  </w:style>
  <w:style w:type="character" w:styleId="nfasisintenso">
    <w:name w:val="Intense Emphasis"/>
    <w:basedOn w:val="Fuentedeprrafopredeter"/>
    <w:uiPriority w:val="21"/>
    <w:qFormat/>
    <w:rsid w:val="005A1617"/>
    <w:rPr>
      <w:i/>
      <w:iCs/>
      <w:color w:val="0F4761" w:themeColor="accent1" w:themeShade="BF"/>
    </w:rPr>
  </w:style>
  <w:style w:type="paragraph" w:styleId="Citadestacada">
    <w:name w:val="Intense Quote"/>
    <w:basedOn w:val="Normal"/>
    <w:next w:val="Normal"/>
    <w:link w:val="CitadestacadaCar"/>
    <w:uiPriority w:val="30"/>
    <w:qFormat/>
    <w:rsid w:val="005A1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1617"/>
    <w:rPr>
      <w:i/>
      <w:iCs/>
      <w:color w:val="0F4761" w:themeColor="accent1" w:themeShade="BF"/>
    </w:rPr>
  </w:style>
  <w:style w:type="character" w:styleId="Referenciaintensa">
    <w:name w:val="Intense Reference"/>
    <w:basedOn w:val="Fuentedeprrafopredeter"/>
    <w:uiPriority w:val="32"/>
    <w:qFormat/>
    <w:rsid w:val="005A1617"/>
    <w:rPr>
      <w:b/>
      <w:bCs/>
      <w:smallCaps/>
      <w:color w:val="0F4761" w:themeColor="accent1" w:themeShade="BF"/>
      <w:spacing w:val="5"/>
    </w:rPr>
  </w:style>
  <w:style w:type="paragraph" w:styleId="NormalWeb">
    <w:name w:val="Normal (Web)"/>
    <w:basedOn w:val="Normal"/>
    <w:uiPriority w:val="99"/>
    <w:semiHidden/>
    <w:unhideWhenUsed/>
    <w:rsid w:val="007E4F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012d017-6e6c-46ed-ae9f-ad27ee3b5a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09793D59E56F469C6620FAD9060452" ma:contentTypeVersion="15" ma:contentTypeDescription="Create a new document." ma:contentTypeScope="" ma:versionID="117b1456396328128bfe2f4cd8d06282">
  <xsd:schema xmlns:xsd="http://www.w3.org/2001/XMLSchema" xmlns:xs="http://www.w3.org/2001/XMLSchema" xmlns:p="http://schemas.microsoft.com/office/2006/metadata/properties" xmlns:ns3="a7731a69-ee7e-4774-b55f-15b46815b76c" xmlns:ns4="8012d017-6e6c-46ed-ae9f-ad27ee3b5a04" targetNamespace="http://schemas.microsoft.com/office/2006/metadata/properties" ma:root="true" ma:fieldsID="8348f68ebbe350185015a0e2b654bb90" ns3:_="" ns4:_="">
    <xsd:import namespace="a7731a69-ee7e-4774-b55f-15b46815b76c"/>
    <xsd:import namespace="8012d017-6e6c-46ed-ae9f-ad27ee3b5a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ObjectDetectorVersions" minOccurs="0"/>
                <xsd:element ref="ns4:_activity"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731a69-ee7e-4774-b55f-15b46815b7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12d017-6e6c-46ed-ae9f-ad27ee3b5a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B361E1-F095-4299-9C67-49B3988C1AF4}">
  <ds:schemaRefs>
    <ds:schemaRef ds:uri="http://schemas.openxmlformats.org/officeDocument/2006/bibliography"/>
  </ds:schemaRefs>
</ds:datastoreItem>
</file>

<file path=customXml/itemProps2.xml><?xml version="1.0" encoding="utf-8"?>
<ds:datastoreItem xmlns:ds="http://schemas.openxmlformats.org/officeDocument/2006/customXml" ds:itemID="{B531B540-AC41-438F-8C78-A363E3FD6C09}">
  <ds:schemaRefs>
    <ds:schemaRef ds:uri="http://schemas.microsoft.com/office/2006/metadata/properties"/>
    <ds:schemaRef ds:uri="http://schemas.microsoft.com/office/infopath/2007/PartnerControls"/>
    <ds:schemaRef ds:uri="8012d017-6e6c-46ed-ae9f-ad27ee3b5a04"/>
  </ds:schemaRefs>
</ds:datastoreItem>
</file>

<file path=customXml/itemProps3.xml><?xml version="1.0" encoding="utf-8"?>
<ds:datastoreItem xmlns:ds="http://schemas.openxmlformats.org/officeDocument/2006/customXml" ds:itemID="{6E7AC5BD-9C5A-4168-92E1-E332598CF54B}">
  <ds:schemaRefs>
    <ds:schemaRef ds:uri="http://schemas.microsoft.com/sharepoint/v3/contenttype/forms"/>
  </ds:schemaRefs>
</ds:datastoreItem>
</file>

<file path=customXml/itemProps4.xml><?xml version="1.0" encoding="utf-8"?>
<ds:datastoreItem xmlns:ds="http://schemas.openxmlformats.org/officeDocument/2006/customXml" ds:itemID="{2CEB481A-BFB4-4A15-B122-20DF3F71F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731a69-ee7e-4774-b55f-15b46815b76c"/>
    <ds:schemaRef ds:uri="8012d017-6e6c-46ed-ae9f-ad27ee3b5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636</Words>
  <Characters>3070</Characters>
  <Application>Microsoft Office Word</Application>
  <DocSecurity>0</DocSecurity>
  <Lines>180</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De La Cruz Jean Brandon</dc:creator>
  <cp:keywords/>
  <dc:description/>
  <cp:lastModifiedBy>Rios Perez Angel Fernando</cp:lastModifiedBy>
  <cp:revision>5</cp:revision>
  <cp:lastPrinted>2026-03-19T06:46:00Z</cp:lastPrinted>
  <dcterms:created xsi:type="dcterms:W3CDTF">2026-03-19T05:50:00Z</dcterms:created>
  <dcterms:modified xsi:type="dcterms:W3CDTF">2026-03-19T07:08:00Z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0x0101009709793D59E56F469C6620FAD9060452</vt:lpwstr>
  </property>
</Properties>
</file>