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B81E110" wp14:textId="3A22791E">
      <w:r w:rsidRPr="5CD65EE2" w:rsidR="70FEBE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it-IT"/>
        </w:rPr>
        <w:t xml:space="preserve">Art&amp;Emotion experiment description </w:t>
      </w:r>
    </w:p>
    <w:p xmlns:wp14="http://schemas.microsoft.com/office/word/2010/wordml" w14:paraId="3A088F80" wp14:textId="71E4B72F"/>
    <w:p xmlns:wp14="http://schemas.microsoft.com/office/word/2010/wordml" w:rsidP="5CD65EE2" w14:paraId="1850978D" wp14:textId="1B6E113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Link to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(EN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version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): </w:t>
      </w:r>
    </w:p>
    <w:p xmlns:wp14="http://schemas.microsoft.com/office/word/2010/wordml" w:rsidP="5CD65EE2" w14:paraId="2EA12D4A" wp14:textId="1ECCE6B6">
      <w:pPr>
        <w:rPr>
          <w:rFonts w:ascii="Times New Roman" w:hAnsi="Times New Roman" w:eastAsia="Times New Roman" w:cs="Times New Roman"/>
          <w:sz w:val="24"/>
          <w:szCs w:val="24"/>
        </w:rPr>
      </w:pPr>
      <w:hyperlink r:id="R9f4afa95f367442d">
        <w:r w:rsidRPr="5CD65EE2" w:rsidR="70FEBE0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it-IT"/>
          </w:rPr>
          <w:t>https://docs.google.com/forms/d/e/1FAIpQLScC0vh33NfSKWVPrQjBBzQAlnjcyTKDZ0Wc8Ui1geUQrpN5jQ/viewform</w:t>
        </w:r>
      </w:hyperlink>
    </w:p>
    <w:p xmlns:wp14="http://schemas.microsoft.com/office/word/2010/wordml" w:rsidP="5CD65EE2" w14:paraId="05B6078A" wp14:textId="5E184820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CD65EE2" w14:paraId="63E0E922" wp14:textId="5CEC185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Art &amp;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comes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from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need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investigate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relationship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between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art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and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collect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written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data (User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Generated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Content)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languages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the SPICE project,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well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emotional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annotations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useful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for training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improving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Semantic Annotator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developing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for the project.</w:t>
      </w:r>
    </w:p>
    <w:p xmlns:wp14="http://schemas.microsoft.com/office/word/2010/wordml" w:rsidP="5CD65EE2" w14:paraId="4023583B" wp14:textId="38AA025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For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use Google Form. </w:t>
      </w:r>
    </w:p>
    <w:p xmlns:wp14="http://schemas.microsoft.com/office/word/2010/wordml" w:rsidP="5CD65EE2" w14:paraId="39C50074" wp14:textId="5612CB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ultimate goal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create a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version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for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collection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each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museum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involved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the project. The first tranche of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based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on the GAM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collection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  <w:r>
        <w:br/>
      </w: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consists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12 artworks,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chosen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from a group of artworks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previously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provided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by the museum.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Each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artwork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presented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a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different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section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form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; for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each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the artworks, the user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asked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answer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two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open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xmlns:wp14="http://schemas.microsoft.com/office/word/2010/wordml" w:rsidP="5CD65EE2" w14:paraId="32522EB8" wp14:textId="123A0BF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1. “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What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picture? Write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what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strikes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most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image"</w:t>
      </w:r>
    </w:p>
    <w:p xmlns:wp14="http://schemas.microsoft.com/office/word/2010/wordml" w:rsidP="5CD65EE2" w14:paraId="28CE1EF3" wp14:textId="6041D48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2. "How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does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artwork make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feel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? Write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feelings,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thoughts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"</w:t>
      </w:r>
    </w:p>
    <w:p xmlns:wp14="http://schemas.microsoft.com/office/word/2010/wordml" w:rsidP="5CD65EE2" w14:paraId="21230740" wp14:textId="3EB7B1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user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then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asked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select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one or more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emojis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since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Semantic Annotator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aims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also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detect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emojis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A list of some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main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emojis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provided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choices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and/or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there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possibility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click on "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other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"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enter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other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emojis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from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Emojipedia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through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 link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provided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  <w:r>
        <w:br/>
      </w: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For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each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the artworks, the user can decide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whether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skip to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next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artwork,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if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does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like the one in front of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him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 go back to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previous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artworks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modify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answers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5CD65EE2" w14:paraId="1253E03A" wp14:textId="79A781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about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left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open so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force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person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choose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from a list of tags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which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are the tags of a model (e.g.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Plutchik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),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but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leaving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him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free to express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different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shades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that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can be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felt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</w:p>
    <w:p xmlns:wp14="http://schemas.microsoft.com/office/word/2010/wordml" w:rsidP="5CD65EE2" w14:paraId="17ED06AA" wp14:textId="549D5F6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Before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getting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heart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with the artworks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sections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the user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asked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leave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some personal information (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anonymously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), to help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getting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 idea of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type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users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who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participated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5CD65EE2" w14:paraId="3D00D247" wp14:textId="6D46CC3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are:</w:t>
      </w:r>
    </w:p>
    <w:p xmlns:wp14="http://schemas.microsoft.com/office/word/2010/wordml" w:rsidP="5CD65EE2" w14:paraId="13218CCE" wp14:textId="631A8EC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Age (open)</w:t>
      </w:r>
    </w:p>
    <w:p xmlns:wp14="http://schemas.microsoft.com/office/word/2010/wordml" w:rsidP="5CD65EE2" w14:paraId="353E0236" wp14:textId="578965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Gender (male,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female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say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other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(open))</w:t>
      </w:r>
    </w:p>
    <w:p xmlns:wp14="http://schemas.microsoft.com/office/word/2010/wordml" w:rsidP="5CD65EE2" w14:paraId="520CFFE8" wp14:textId="355429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How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would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define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relationship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with art?</w:t>
      </w:r>
    </w:p>
    <w:p xmlns:wp14="http://schemas.microsoft.com/office/word/2010/wordml" w:rsidP="5CD65EE2" w14:paraId="274BD236" wp14:textId="6B7D339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My job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related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the art world</w:t>
      </w:r>
    </w:p>
    <w:p xmlns:wp14="http://schemas.microsoft.com/office/word/2010/wordml" w:rsidP="5CD65EE2" w14:paraId="62FB94AF" wp14:textId="4EC9D80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am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passionate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about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art</w:t>
      </w:r>
    </w:p>
    <w:p xmlns:wp14="http://schemas.microsoft.com/office/word/2010/wordml" w:rsidP="5CD65EE2" w14:paraId="6420FD54" wp14:textId="4A31D49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am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little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interested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art</w:t>
      </w:r>
    </w:p>
    <w:p xmlns:wp14="http://schemas.microsoft.com/office/word/2010/wordml" w:rsidP="5CD65EE2" w14:paraId="2BCBDFDE" wp14:textId="3C1827A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am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interested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art</w:t>
      </w:r>
    </w:p>
    <w:p xmlns:wp14="http://schemas.microsoft.com/office/word/2010/wordml" w:rsidP="5CD65EE2" w14:paraId="1AA03394" wp14:textId="60CDED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4. Do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like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going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museums or art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exhibitions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?</w:t>
      </w:r>
    </w:p>
    <w:p xmlns:wp14="http://schemas.microsoft.com/office/word/2010/wordml" w:rsidP="5CD65EE2" w14:paraId="66127208" wp14:textId="6C64163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like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visit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museums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frequently</w:t>
      </w:r>
      <w:proofErr w:type="spellEnd"/>
    </w:p>
    <w:p xmlns:wp14="http://schemas.microsoft.com/office/word/2010/wordml" w:rsidP="5CD65EE2" w14:paraId="60B396A9" wp14:textId="4BB046B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go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occasionally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museums or art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exhibitions</w:t>
      </w:r>
      <w:proofErr w:type="spellEnd"/>
    </w:p>
    <w:p xmlns:wp14="http://schemas.microsoft.com/office/word/2010/wordml" w:rsidP="5CD65EE2" w14:paraId="5DDA4145" wp14:textId="296EBBE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rarely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visit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museums or art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exhibitions</w:t>
      </w:r>
      <w:proofErr w:type="spellEnd"/>
    </w:p>
    <w:p xmlns:wp14="http://schemas.microsoft.com/office/word/2010/wordml" w:rsidP="5CD65EE2" w14:paraId="37CD092F" wp14:textId="768407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proposed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five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languages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SPICE, thanks to the help of the project partners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translating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A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different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form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been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created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for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each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language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maintaining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exact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same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structure</w:t>
      </w:r>
      <w:proofErr w:type="spellEnd"/>
    </w:p>
    <w:p xmlns:wp14="http://schemas.microsoft.com/office/word/2010/wordml" w:rsidP="5CD65EE2" w14:paraId="737B59D3" wp14:textId="6B37EF6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initially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decided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ask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three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xmlns:wp14="http://schemas.microsoft.com/office/word/2010/wordml" w:rsidP="5CD65EE2" w14:paraId="0E81B714" wp14:textId="63AFC41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1.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What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picture? Write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what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strikes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most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image.</w:t>
      </w:r>
    </w:p>
    <w:p xmlns:wp14="http://schemas.microsoft.com/office/word/2010/wordml" w:rsidP="5CD65EE2" w14:paraId="42385985" wp14:textId="4C4E3AD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2.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What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does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work of art make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think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of? Write down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thoughts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memories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picture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evokes</w:t>
      </w:r>
      <w:proofErr w:type="spellEnd"/>
    </w:p>
    <w:p xmlns:wp14="http://schemas.microsoft.com/office/word/2010/wordml" w:rsidP="5CD65EE2" w14:paraId="35F1DBE1" wp14:textId="43FF18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3. How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does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painting make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feel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? Write the feelings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that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picture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evokes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</w:p>
    <w:p xmlns:wp14="http://schemas.microsoft.com/office/word/2010/wordml" w:rsidP="5CD65EE2" w14:paraId="2A11D8CD" wp14:textId="4FA72BA2">
      <w:pPr>
        <w:rPr>
          <w:rFonts w:ascii="Times New Roman" w:hAnsi="Times New Roman" w:eastAsia="Times New Roman" w:cs="Times New Roman"/>
          <w:sz w:val="24"/>
          <w:szCs w:val="24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After a first round of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dissemination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between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July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2021), once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answers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were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obtained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read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we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decided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reduce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two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combining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about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thoughts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and the one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about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into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one,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resulting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question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"How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does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make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feel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work? Write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your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feelings,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emotions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thoughts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", to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avoid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redundancy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answers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and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lighten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the load of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requests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for the user</w:t>
      </w:r>
      <w:r w:rsidRPr="5CD65EE2" w:rsidR="4BB2F9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xmlns:wp14="http://schemas.microsoft.com/office/word/2010/wordml" w:rsidP="5CD65EE2" w14:paraId="3461D0A1" wp14:textId="339D06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The goal over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next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few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months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to replicate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experiment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for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collections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of the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other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museums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involved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SPICE (Hecht Museum, IMMA, Design Museum Helsinki, Museo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Nacional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Ciencias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proofErr w:type="spellStart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Naturales</w:t>
      </w:r>
      <w:proofErr w:type="spellEnd"/>
      <w:r w:rsidRPr="5CD65EE2" w:rsidR="70FEBE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).</w:t>
      </w:r>
    </w:p>
    <w:p xmlns:wp14="http://schemas.microsoft.com/office/word/2010/wordml" w:rsidP="5CD65EE2" w14:paraId="2DC08235" wp14:textId="3412D7C7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24F89"/>
    <w:rsid w:val="1B9042C8"/>
    <w:rsid w:val="3983B163"/>
    <w:rsid w:val="4BB2F97A"/>
    <w:rsid w:val="541B5209"/>
    <w:rsid w:val="5CD65EE2"/>
    <w:rsid w:val="68024F89"/>
    <w:rsid w:val="70FEB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4F89"/>
  <w15:chartTrackingRefBased/>
  <w15:docId w15:val="{5C658549-8E08-4827-9240-3B80038C5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767857afccb4cb8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9f4afa95f367442d" Type="http://schemas.openxmlformats.org/officeDocument/2006/relationships/hyperlink" Target="https://docs.google.com/forms/d/e/1FAIpQLScC0vh33NfSKWVPrQjBBzQAlnjcyTKDZ0Wc8Ui1geUQrpN5j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BFEAAFF6EEE4ABBE9A93BF286B885" ma:contentTypeVersion="13" ma:contentTypeDescription="Create a new document." ma:contentTypeScope="" ma:versionID="6c7b0550cc1822269fa04f984d619d33">
  <xsd:schema xmlns:xsd="http://www.w3.org/2001/XMLSchema" xmlns:xs="http://www.w3.org/2001/XMLSchema" xmlns:p="http://schemas.microsoft.com/office/2006/metadata/properties" xmlns:ns2="697bda93-7afc-47d4-a926-b6334e0fea02" xmlns:ns3="e29cb529-6bd4-4030-8fd4-8e16b48a95ad" targetNamespace="http://schemas.microsoft.com/office/2006/metadata/properties" ma:root="true" ma:fieldsID="7a33689bceca9c3a25c797927fa40e77" ns2:_="" ns3:_="">
    <xsd:import namespace="697bda93-7afc-47d4-a926-b6334e0fea02"/>
    <xsd:import namespace="e29cb529-6bd4-4030-8fd4-8e16b48a95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bda93-7afc-47d4-a926-b6334e0fe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cb529-6bd4-4030-8fd4-8e16b48a9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A4272-FCD4-44C9-B051-D58C76836869}"/>
</file>

<file path=customXml/itemProps2.xml><?xml version="1.0" encoding="utf-8"?>
<ds:datastoreItem xmlns:ds="http://schemas.openxmlformats.org/officeDocument/2006/customXml" ds:itemID="{18AA0F84-F6BB-4C0E-8AAB-5CB112EBD94C}"/>
</file>

<file path=customXml/itemProps3.xml><?xml version="1.0" encoding="utf-8"?>
<ds:datastoreItem xmlns:ds="http://schemas.openxmlformats.org/officeDocument/2006/customXml" ds:itemID="{A0D523A1-B4AA-4868-9A2E-6F135C5234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adriana.dematteis@celi.it</dc:creator>
  <cp:keywords/>
  <dc:description/>
  <cp:lastModifiedBy>adriana.dematteis@celi.it</cp:lastModifiedBy>
  <dcterms:created xsi:type="dcterms:W3CDTF">2021-11-10T13:58:26Z</dcterms:created>
  <dcterms:modified xsi:type="dcterms:W3CDTF">2021-11-10T14:01:09Z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0x01010096EBFEAAFF6EEE4ABBE9A93BF286B885</vt:lpwstr>
  </property>
</Properties>
</file>