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F912A" w14:textId="77777777" w:rsidR="007E172F" w:rsidRDefault="00000000">
      <w:pPr>
        <w:spacing w:after="567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314D94B" wp14:editId="11E0F6A7">
            <wp:extent cx="5400040" cy="2945765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F0FC94" w14:textId="77777777" w:rsidR="007E172F" w:rsidRDefault="00000000">
      <w:pPr>
        <w:spacing w:after="0" w:line="259" w:lineRule="auto"/>
        <w:ind w:left="0" w:firstLine="0"/>
      </w:pPr>
      <w:r>
        <w:rPr>
          <w:sz w:val="72"/>
        </w:rPr>
        <w:t xml:space="preserve"> </w:t>
      </w:r>
    </w:p>
    <w:p w14:paraId="7E16B193" w14:textId="77777777" w:rsidR="007E172F" w:rsidRDefault="00000000">
      <w:pPr>
        <w:spacing w:after="0" w:line="240" w:lineRule="auto"/>
        <w:ind w:left="0" w:firstLine="0"/>
      </w:pPr>
      <w:r>
        <w:rPr>
          <w:b/>
          <w:color w:val="275417"/>
          <w:sz w:val="72"/>
        </w:rPr>
        <w:t xml:space="preserve">Documento de Análisis de Necesidades de Hardware: </w:t>
      </w:r>
      <w:proofErr w:type="spellStart"/>
      <w:r>
        <w:rPr>
          <w:b/>
          <w:color w:val="275417"/>
          <w:sz w:val="72"/>
        </w:rPr>
        <w:t>EliteScout</w:t>
      </w:r>
      <w:proofErr w:type="spellEnd"/>
      <w:r>
        <w:rPr>
          <w:b/>
          <w:color w:val="275417"/>
          <w:sz w:val="72"/>
        </w:rPr>
        <w:t xml:space="preserve"> S.L. </w:t>
      </w:r>
    </w:p>
    <w:p w14:paraId="47A73F53" w14:textId="77777777" w:rsidR="007E172F" w:rsidRDefault="00000000">
      <w:pPr>
        <w:spacing w:after="183" w:line="259" w:lineRule="auto"/>
        <w:ind w:left="0" w:firstLine="0"/>
      </w:pPr>
      <w:r>
        <w:t xml:space="preserve"> </w:t>
      </w:r>
    </w:p>
    <w:p w14:paraId="763534C8" w14:textId="77777777" w:rsidR="007E172F" w:rsidRDefault="00000000">
      <w:pPr>
        <w:ind w:right="33"/>
      </w:pPr>
      <w:r>
        <w:rPr>
          <w:b/>
        </w:rPr>
        <w:t>Proyecto:</w:t>
      </w:r>
      <w:r>
        <w:t xml:space="preserve"> Infraestructura Tecnológica para Despacho de </w:t>
      </w:r>
      <w:proofErr w:type="spellStart"/>
      <w:proofErr w:type="gramStart"/>
      <w:r>
        <w:t>Scouting</w:t>
      </w:r>
      <w:proofErr w:type="spellEnd"/>
      <w:r>
        <w:t xml:space="preserve">  de</w:t>
      </w:r>
      <w:proofErr w:type="gramEnd"/>
      <w:r>
        <w:t xml:space="preserve"> futbol Profesional </w:t>
      </w:r>
    </w:p>
    <w:p w14:paraId="7236D07E" w14:textId="77777777" w:rsidR="007E172F" w:rsidRDefault="00000000">
      <w:pPr>
        <w:ind w:right="33"/>
      </w:pPr>
      <w:r>
        <w:rPr>
          <w:b/>
        </w:rPr>
        <w:t>Autor:</w:t>
      </w:r>
      <w:r>
        <w:t xml:space="preserve"> Ángel Luis Martínez Calderón  </w:t>
      </w:r>
    </w:p>
    <w:p w14:paraId="3BE96B15" w14:textId="77777777" w:rsidR="007E172F" w:rsidRDefault="00000000">
      <w:pPr>
        <w:ind w:right="33"/>
      </w:pPr>
      <w:r>
        <w:rPr>
          <w:b/>
        </w:rPr>
        <w:t>Fecha:</w:t>
      </w:r>
      <w:r>
        <w:t xml:space="preserve"> </w:t>
      </w:r>
      <w:proofErr w:type="gramStart"/>
      <w:r>
        <w:t>Abril</w:t>
      </w:r>
      <w:proofErr w:type="gramEnd"/>
      <w:r>
        <w:t xml:space="preserve"> 2026 </w:t>
      </w:r>
    </w:p>
    <w:p w14:paraId="04BDE178" w14:textId="77777777" w:rsidR="007E172F" w:rsidRDefault="00000000">
      <w:pPr>
        <w:spacing w:after="183" w:line="259" w:lineRule="auto"/>
        <w:ind w:left="0" w:firstLine="0"/>
      </w:pPr>
      <w:r>
        <w:t xml:space="preserve"> </w:t>
      </w:r>
    </w:p>
    <w:p w14:paraId="037F6E19" w14:textId="77777777" w:rsidR="007E172F" w:rsidRDefault="00000000">
      <w:pPr>
        <w:spacing w:after="183" w:line="259" w:lineRule="auto"/>
        <w:ind w:left="0" w:firstLine="0"/>
      </w:pPr>
      <w:r>
        <w:t xml:space="preserve"> </w:t>
      </w:r>
    </w:p>
    <w:p w14:paraId="4AAF5CB8" w14:textId="77777777" w:rsidR="007E172F" w:rsidRDefault="00000000">
      <w:pPr>
        <w:spacing w:after="183" w:line="259" w:lineRule="auto"/>
        <w:ind w:left="0" w:firstLine="0"/>
      </w:pPr>
      <w:r>
        <w:t xml:space="preserve"> </w:t>
      </w:r>
    </w:p>
    <w:p w14:paraId="4484DC0E" w14:textId="77777777" w:rsidR="007E172F" w:rsidRDefault="00000000">
      <w:pPr>
        <w:spacing w:after="0" w:line="259" w:lineRule="auto"/>
        <w:ind w:left="0" w:firstLine="0"/>
      </w:pPr>
      <w:r>
        <w:t xml:space="preserve"> </w:t>
      </w:r>
    </w:p>
    <w:p w14:paraId="37FADD6D" w14:textId="77777777" w:rsidR="007E172F" w:rsidRDefault="00000000">
      <w:pPr>
        <w:pStyle w:val="Ttulo1"/>
        <w:ind w:left="-5"/>
      </w:pPr>
      <w:r>
        <w:t>1. Introducción</w:t>
      </w:r>
      <w:r>
        <w:rPr>
          <w:color w:val="0F4761"/>
        </w:rPr>
        <w:t xml:space="preserve"> </w:t>
      </w:r>
    </w:p>
    <w:p w14:paraId="2E0D7E5C" w14:textId="77777777" w:rsidR="007E172F" w:rsidRDefault="00000000">
      <w:pPr>
        <w:spacing w:after="516"/>
        <w:ind w:right="33"/>
      </w:pPr>
      <w:r>
        <w:t xml:space="preserve">El presente documento detalla las necesidades técnicas de la empresa </w:t>
      </w:r>
      <w:proofErr w:type="spellStart"/>
      <w:r>
        <w:rPr>
          <w:b/>
        </w:rPr>
        <w:t>EliteScout</w:t>
      </w:r>
      <w:proofErr w:type="spellEnd"/>
      <w:r>
        <w:rPr>
          <w:b/>
        </w:rPr>
        <w:t xml:space="preserve"> S.L.</w:t>
      </w:r>
      <w:r>
        <w:t xml:space="preserve">, dedicada al análisis masivo de vídeo deportivo y </w:t>
      </w:r>
      <w:proofErr w:type="spellStart"/>
      <w:r>
        <w:t>scouting</w:t>
      </w:r>
      <w:proofErr w:type="spellEnd"/>
      <w:r>
        <w:t xml:space="preserve"> de jugadores. Debido a la alta carga de procesamiento que requiere el software especializado (</w:t>
      </w:r>
      <w:proofErr w:type="spellStart"/>
      <w:r>
        <w:t>Nacsport</w:t>
      </w:r>
      <w:proofErr w:type="spellEnd"/>
      <w:r>
        <w:t>/</w:t>
      </w:r>
      <w:proofErr w:type="spellStart"/>
      <w:r>
        <w:t>Longomatch</w:t>
      </w:r>
      <w:proofErr w:type="spellEnd"/>
      <w:r>
        <w:t xml:space="preserve">) </w:t>
      </w:r>
      <w:r>
        <w:lastRenderedPageBreak/>
        <w:t xml:space="preserve">y el manejo de archivos en resolución 4K, se requiere una infraestructura robusta y escalable. </w:t>
      </w:r>
    </w:p>
    <w:p w14:paraId="56B54824" w14:textId="77777777" w:rsidR="007E172F" w:rsidRDefault="00000000">
      <w:pPr>
        <w:pStyle w:val="Ttulo1"/>
        <w:spacing w:after="45"/>
        <w:ind w:left="-5"/>
      </w:pPr>
      <w:r>
        <w:t>2. Perfiles de Usuario y Requerimientos</w:t>
      </w:r>
      <w:r>
        <w:rPr>
          <w:color w:val="0F4761"/>
        </w:rPr>
        <w:t xml:space="preserve"> </w:t>
      </w:r>
    </w:p>
    <w:p w14:paraId="039D7A2D" w14:textId="77777777" w:rsidR="007E172F" w:rsidRPr="00F344D8" w:rsidRDefault="00000000">
      <w:pPr>
        <w:pStyle w:val="Ttulo2"/>
        <w:spacing w:after="122"/>
        <w:ind w:left="-5"/>
        <w:rPr>
          <w:color w:val="3A7C22" w:themeColor="accent6" w:themeShade="BF"/>
        </w:rPr>
      </w:pPr>
      <w:r w:rsidRPr="00F344D8">
        <w:rPr>
          <w:color w:val="3A7C22" w:themeColor="accent6" w:themeShade="BF"/>
        </w:rPr>
        <w:t>A. Analistas de Vídeo (3 puestos</w:t>
      </w:r>
      <w:r w:rsidRPr="00F344D8">
        <w:rPr>
          <w:b/>
          <w:color w:val="3A7C22" w:themeColor="accent6" w:themeShade="BF"/>
          <w:sz w:val="24"/>
        </w:rPr>
        <w:t xml:space="preserve">) </w:t>
      </w:r>
    </w:p>
    <w:p w14:paraId="4B64D5CE" w14:textId="77777777" w:rsidR="007E172F" w:rsidRDefault="00000000">
      <w:pPr>
        <w:numPr>
          <w:ilvl w:val="0"/>
          <w:numId w:val="1"/>
        </w:numPr>
        <w:ind w:right="33" w:hanging="360"/>
      </w:pPr>
      <w:r>
        <w:rPr>
          <w:b/>
        </w:rPr>
        <w:t>Necesidad:</w:t>
      </w:r>
      <w:r>
        <w:t xml:space="preserve"> Renderizado de vídeo en tiempo real y multitarea fluida. </w:t>
      </w:r>
    </w:p>
    <w:p w14:paraId="766B2848" w14:textId="77777777" w:rsidR="007E172F" w:rsidRDefault="00000000">
      <w:pPr>
        <w:numPr>
          <w:ilvl w:val="0"/>
          <w:numId w:val="1"/>
        </w:numPr>
        <w:ind w:right="33" w:hanging="360"/>
      </w:pPr>
      <w:r>
        <w:rPr>
          <w:b/>
        </w:rPr>
        <w:t>Requerimiento técnico:</w:t>
      </w:r>
      <w:r>
        <w:t xml:space="preserve"> Procesadores de alto rendimiento (</w:t>
      </w:r>
      <w:proofErr w:type="spellStart"/>
      <w:r>
        <w:t>Multi-core</w:t>
      </w:r>
      <w:proofErr w:type="spellEnd"/>
      <w:r>
        <w:t xml:space="preserve">), tarjetas gráficas con núcleos CUDA para aceleración por hardware y gran cantidad de memoria RAM para evitar cuellos de botella. </w:t>
      </w:r>
    </w:p>
    <w:p w14:paraId="07F55A4E" w14:textId="77777777" w:rsidR="007E172F" w:rsidRDefault="00000000">
      <w:pPr>
        <w:numPr>
          <w:ilvl w:val="0"/>
          <w:numId w:val="1"/>
        </w:numPr>
        <w:spacing w:after="243"/>
        <w:ind w:right="33" w:hanging="360"/>
      </w:pPr>
      <w:r>
        <w:rPr>
          <w:b/>
        </w:rPr>
        <w:t>Justificación:</w:t>
      </w:r>
      <w:r>
        <w:t xml:space="preserve"> El análisis </w:t>
      </w:r>
      <w:proofErr w:type="gramStart"/>
      <w:r>
        <w:t>de  partidos</w:t>
      </w:r>
      <w:proofErr w:type="gramEnd"/>
      <w:r>
        <w:t xml:space="preserve"> y </w:t>
      </w:r>
      <w:proofErr w:type="spellStart"/>
      <w:r>
        <w:t>highlights</w:t>
      </w:r>
      <w:proofErr w:type="spellEnd"/>
      <w:r>
        <w:t xml:space="preserve">  de jugadores de futbol en 4K genera archivos de gran tamaño que requieren alta velocidad de lectura/escritura (SSD </w:t>
      </w:r>
      <w:proofErr w:type="spellStart"/>
      <w:r>
        <w:t>NVMe</w:t>
      </w:r>
      <w:proofErr w:type="spellEnd"/>
      <w:r>
        <w:t xml:space="preserve">). </w:t>
      </w:r>
    </w:p>
    <w:p w14:paraId="6A961775" w14:textId="77777777" w:rsidR="007E172F" w:rsidRPr="00F344D8" w:rsidRDefault="00000000">
      <w:pPr>
        <w:pStyle w:val="Ttulo2"/>
        <w:ind w:left="-5"/>
        <w:rPr>
          <w:color w:val="3A7C22" w:themeColor="accent6" w:themeShade="BF"/>
        </w:rPr>
      </w:pPr>
      <w:r w:rsidRPr="00F344D8">
        <w:rPr>
          <w:color w:val="3A7C22" w:themeColor="accent6" w:themeShade="BF"/>
        </w:rPr>
        <w:t xml:space="preserve">B. Dirección y Gestión (1 puesto) </w:t>
      </w:r>
    </w:p>
    <w:p w14:paraId="1B0EDB64" w14:textId="77777777" w:rsidR="007E172F" w:rsidRDefault="00000000">
      <w:pPr>
        <w:numPr>
          <w:ilvl w:val="0"/>
          <w:numId w:val="2"/>
        </w:numPr>
        <w:ind w:right="33" w:hanging="360"/>
      </w:pPr>
      <w:r>
        <w:rPr>
          <w:b/>
        </w:rPr>
        <w:t>Necesidad:</w:t>
      </w:r>
      <w:r>
        <w:t xml:space="preserve"> Movilidad y presentaciones con clientes. </w:t>
      </w:r>
    </w:p>
    <w:p w14:paraId="240356C8" w14:textId="77777777" w:rsidR="007E172F" w:rsidRDefault="00000000">
      <w:pPr>
        <w:numPr>
          <w:ilvl w:val="0"/>
          <w:numId w:val="2"/>
        </w:numPr>
        <w:spacing w:after="243"/>
        <w:ind w:right="33" w:hanging="360"/>
      </w:pPr>
      <w:r>
        <w:rPr>
          <w:b/>
        </w:rPr>
        <w:t>Requerimiento técnico:</w:t>
      </w:r>
      <w:r>
        <w:t xml:space="preserve"> Equipo portátil ligero pero potente (Ultrabook) con gran autonomía y conectividad segura (VPN). </w:t>
      </w:r>
    </w:p>
    <w:p w14:paraId="2F250D20" w14:textId="77777777" w:rsidR="007E172F" w:rsidRDefault="00000000">
      <w:pPr>
        <w:pStyle w:val="Ttulo2"/>
        <w:ind w:left="-5"/>
      </w:pPr>
      <w:r w:rsidRPr="00F344D8">
        <w:rPr>
          <w:color w:val="3A7C22" w:themeColor="accent6" w:themeShade="BF"/>
        </w:rPr>
        <w:t xml:space="preserve">C. Administración (1 puesto) </w:t>
      </w:r>
    </w:p>
    <w:p w14:paraId="3B754FA1" w14:textId="77777777" w:rsidR="007E172F" w:rsidRDefault="00000000">
      <w:pPr>
        <w:numPr>
          <w:ilvl w:val="0"/>
          <w:numId w:val="3"/>
        </w:numPr>
        <w:ind w:right="33" w:hanging="360"/>
      </w:pPr>
      <w:r>
        <w:rPr>
          <w:b/>
        </w:rPr>
        <w:t>Necesidad:</w:t>
      </w:r>
      <w:r>
        <w:t xml:space="preserve"> Gestión documental, facturación y contabilidad. </w:t>
      </w:r>
    </w:p>
    <w:p w14:paraId="1E7CA683" w14:textId="77777777" w:rsidR="007E172F" w:rsidRDefault="00000000">
      <w:pPr>
        <w:numPr>
          <w:ilvl w:val="0"/>
          <w:numId w:val="3"/>
        </w:numPr>
        <w:spacing w:after="517"/>
        <w:ind w:right="33" w:hanging="360"/>
      </w:pPr>
      <w:r>
        <w:rPr>
          <w:b/>
        </w:rPr>
        <w:t>Requerimiento técnico:</w:t>
      </w:r>
      <w:r>
        <w:t xml:space="preserve"> Equipo de gama de entrada fiable y eficiente energéticamente. No requiere GPU dedicada. </w:t>
      </w:r>
    </w:p>
    <w:p w14:paraId="2F0CACF5" w14:textId="77777777" w:rsidR="007E172F" w:rsidRDefault="00000000">
      <w:pPr>
        <w:pStyle w:val="Ttulo1"/>
        <w:ind w:left="-5"/>
      </w:pPr>
      <w:r>
        <w:t xml:space="preserve">3. Infraestructura de Almacenamiento y Red </w:t>
      </w:r>
    </w:p>
    <w:p w14:paraId="145403C8" w14:textId="77777777" w:rsidR="007E172F" w:rsidRDefault="00000000">
      <w:pPr>
        <w:numPr>
          <w:ilvl w:val="0"/>
          <w:numId w:val="4"/>
        </w:numPr>
        <w:ind w:right="33" w:hanging="360"/>
      </w:pPr>
      <w:r>
        <w:rPr>
          <w:b/>
        </w:rPr>
        <w:t>Seguridad de datos:</w:t>
      </w:r>
      <w:r>
        <w:t xml:space="preserve"> Es crítico proteger los análisis realizados. Se requiere un sistema </w:t>
      </w:r>
      <w:r>
        <w:rPr>
          <w:b/>
        </w:rPr>
        <w:t>NAS en configuración RAID 1 (Espejo)</w:t>
      </w:r>
      <w:r>
        <w:t xml:space="preserve"> para asegurar que, ante el fallo físico de un disco, la información permanezca intacta. </w:t>
      </w:r>
    </w:p>
    <w:p w14:paraId="7621BBC9" w14:textId="77777777" w:rsidR="007E172F" w:rsidRDefault="00000000">
      <w:pPr>
        <w:numPr>
          <w:ilvl w:val="0"/>
          <w:numId w:val="4"/>
        </w:numPr>
        <w:ind w:right="33" w:hanging="360"/>
      </w:pPr>
      <w:r>
        <w:rPr>
          <w:b/>
        </w:rPr>
        <w:t>Conectividad:</w:t>
      </w:r>
      <w:r>
        <w:t xml:space="preserve"> Se prioriza la conexión </w:t>
      </w:r>
      <w:r>
        <w:rPr>
          <w:b/>
        </w:rPr>
        <w:t>Ethernet Gigabit (Cat6)</w:t>
      </w:r>
      <w:r>
        <w:t xml:space="preserve"> para los analistas para garantizar la máxima velocidad de transferencia de vídeo al servidor local, dejando el </w:t>
      </w:r>
      <w:proofErr w:type="spellStart"/>
      <w:r>
        <w:t>Wi</w:t>
      </w:r>
      <w:proofErr w:type="spellEnd"/>
      <w:r>
        <w:t xml:space="preserve">-Fi 6 para dispositivos móviles y visitas. </w:t>
      </w:r>
    </w:p>
    <w:p w14:paraId="072E0DB3" w14:textId="77777777" w:rsidR="007E172F" w:rsidRDefault="00000000">
      <w:pPr>
        <w:pStyle w:val="Ttulo1"/>
        <w:spacing w:after="50"/>
        <w:ind w:left="0" w:firstLine="0"/>
      </w:pPr>
      <w:r>
        <w:t xml:space="preserve">4. Conclusión </w:t>
      </w:r>
    </w:p>
    <w:p w14:paraId="2F17E765" w14:textId="30C6D1E1" w:rsidR="007E172F" w:rsidRDefault="00000000" w:rsidP="00F344D8">
      <w:pPr>
        <w:ind w:right="33"/>
      </w:pPr>
      <w:r>
        <w:t xml:space="preserve">La inversión propuesta de </w:t>
      </w:r>
      <w:r>
        <w:rPr>
          <w:b/>
        </w:rPr>
        <w:t>8.700 €</w:t>
      </w:r>
      <w:r>
        <w:t xml:space="preserve"> garantiza que </w:t>
      </w:r>
      <w:proofErr w:type="spellStart"/>
      <w:r>
        <w:t>EliteScout</w:t>
      </w:r>
      <w:proofErr w:type="spellEnd"/>
      <w:r>
        <w:t xml:space="preserve"> S.L. disponga de herramientas que no limiten la productividad de los analistas, asegurando la integridad de los datos y la escalabilidad del negocio a largo plazo. </w:t>
      </w:r>
    </w:p>
    <w:sectPr w:rsidR="007E172F">
      <w:pgSz w:w="11906" w:h="16838"/>
      <w:pgMar w:top="1414" w:right="1651" w:bottom="186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6BDE"/>
    <w:multiLevelType w:val="hybridMultilevel"/>
    <w:tmpl w:val="E8D4D280"/>
    <w:lvl w:ilvl="0" w:tplc="1FD6BA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9AB7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92C7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165E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D8EE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C0ED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7214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E286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B20D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B27E54"/>
    <w:multiLevelType w:val="hybridMultilevel"/>
    <w:tmpl w:val="74380E5C"/>
    <w:lvl w:ilvl="0" w:tplc="445CCE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78BA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0EE5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2C14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8219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1B241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B4A6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D40B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127C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944A92"/>
    <w:multiLevelType w:val="hybridMultilevel"/>
    <w:tmpl w:val="217A9D34"/>
    <w:lvl w:ilvl="0" w:tplc="4B044D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E667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1C043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9C6D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4B3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0A9D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90D0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7241C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F8D1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0CB5233"/>
    <w:multiLevelType w:val="hybridMultilevel"/>
    <w:tmpl w:val="5EB84B2C"/>
    <w:lvl w:ilvl="0" w:tplc="4D4016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2631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7A54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F630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7053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B42E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BCD8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4225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728D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1654144">
    <w:abstractNumId w:val="3"/>
  </w:num>
  <w:num w:numId="2" w16cid:durableId="1072704530">
    <w:abstractNumId w:val="0"/>
  </w:num>
  <w:num w:numId="3" w16cid:durableId="272633876">
    <w:abstractNumId w:val="2"/>
  </w:num>
  <w:num w:numId="4" w16cid:durableId="896432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72F"/>
    <w:rsid w:val="007E172F"/>
    <w:rsid w:val="00F344D8"/>
    <w:rsid w:val="00FD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D34C5"/>
  <w15:docId w15:val="{C4DDCB87-4EB9-4CBE-99E6-7E4AF132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1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3A7D22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40" w:line="259" w:lineRule="auto"/>
      <w:ind w:left="10" w:hanging="10"/>
      <w:outlineLvl w:val="1"/>
    </w:pPr>
    <w:rPr>
      <w:rFonts w:ascii="Calibri" w:eastAsia="Calibri" w:hAnsi="Calibri" w:cs="Calibri"/>
      <w:color w:val="0F4761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F4761"/>
      <w:sz w:val="32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3A7D22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345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asdada sdadasdada</dc:creator>
  <cp:keywords/>
  <cp:lastModifiedBy>asdada sdadasdada</cp:lastModifiedBy>
  <cp:revision>2</cp:revision>
  <dcterms:created xsi:type="dcterms:W3CDTF">2026-05-03T14:13:00Z</dcterms:created>
  <dcterms:modified xsi:type="dcterms:W3CDTF">2026-05-03T14:13:00Z</dcterms:modified>
</cp:coreProperties>
</file>