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FAE2F" w14:textId="77777777" w:rsidR="00A50770" w:rsidRDefault="00A50770">
      <w:pPr>
        <w:spacing w:before="2400"/>
      </w:pPr>
    </w:p>
    <w:p w14:paraId="57AA06AE" w14:textId="77777777" w:rsidR="00A50770" w:rsidRDefault="00000000">
      <w:pPr>
        <w:spacing w:after="120"/>
        <w:jc w:val="center"/>
      </w:pPr>
      <w:r>
        <w:rPr>
          <w:b/>
          <w:bCs/>
          <w:color w:val="2E6BFF"/>
          <w:spacing w:val="20"/>
          <w:sz w:val="26"/>
          <w:szCs w:val="26"/>
        </w:rPr>
        <w:t>PROJECT PROPOSAL</w:t>
      </w:r>
    </w:p>
    <w:p w14:paraId="30CF3799" w14:textId="77777777" w:rsidR="00A50770" w:rsidRDefault="00000000">
      <w:pPr>
        <w:spacing w:after="400"/>
        <w:jc w:val="center"/>
      </w:pPr>
      <w:r>
        <w:rPr>
          <w:b/>
          <w:bCs/>
          <w:color w:val="13233F"/>
          <w:sz w:val="44"/>
          <w:szCs w:val="44"/>
        </w:rPr>
        <w:t>Integrated POS, Inventory &amp; Sales Management System</w:t>
      </w:r>
    </w:p>
    <w:p w14:paraId="1894C220" w14:textId="77777777" w:rsidR="00A50770" w:rsidRDefault="00000000">
      <w:pPr>
        <w:spacing w:after="100"/>
        <w:jc w:val="center"/>
      </w:pPr>
      <w:r>
        <w:rPr>
          <w:color w:val="44546A"/>
          <w:sz w:val="28"/>
          <w:szCs w:val="28"/>
        </w:rPr>
        <w:t>with Owner Mobile App &amp; Web Storefront</w:t>
      </w:r>
    </w:p>
    <w:p w14:paraId="1DE7FB6D" w14:textId="77777777" w:rsidR="00A50770" w:rsidRDefault="00000000">
      <w:pPr>
        <w:spacing w:before="200" w:after="3200"/>
        <w:jc w:val="center"/>
      </w:pPr>
      <w:r>
        <w:rPr>
          <w:i/>
          <w:iCs/>
          <w:color w:val="6B7280"/>
          <w:sz w:val="22"/>
          <w:szCs w:val="22"/>
        </w:rPr>
        <w:t>Built for mobile phone &amp; gadget accessory retail</w:t>
      </w:r>
    </w:p>
    <w:tbl>
      <w:tblPr>
        <w:tblW w:w="9000" w:type="dxa"/>
        <w:jc w:val="center"/>
        <w:tblCellMar>
          <w:left w:w="10" w:type="dxa"/>
          <w:right w:w="10" w:type="dxa"/>
        </w:tblCellMar>
        <w:tblLook w:val="0000" w:firstRow="0" w:lastRow="0" w:firstColumn="0" w:lastColumn="0" w:noHBand="0" w:noVBand="0"/>
      </w:tblPr>
      <w:tblGrid>
        <w:gridCol w:w="3000"/>
        <w:gridCol w:w="6000"/>
      </w:tblGrid>
      <w:tr w:rsidR="00A50770" w14:paraId="14FD1F66" w14:textId="77777777">
        <w:tblPrEx>
          <w:tblCellMar>
            <w:top w:w="0" w:type="dxa"/>
            <w:bottom w:w="0" w:type="dxa"/>
          </w:tblCellMar>
        </w:tblPrEx>
        <w:trPr>
          <w:jc w:val="center"/>
        </w:trPr>
        <w:tc>
          <w:tcPr>
            <w:tcW w:w="3000" w:type="dxa"/>
            <w:tcMar>
              <w:top w:w="100" w:type="dxa"/>
              <w:left w:w="120" w:type="dxa"/>
              <w:bottom w:w="100" w:type="dxa"/>
              <w:right w:w="120" w:type="dxa"/>
            </w:tcMar>
          </w:tcPr>
          <w:p w14:paraId="67A5481B" w14:textId="77777777" w:rsidR="00A50770" w:rsidRDefault="00000000">
            <w:r>
              <w:rPr>
                <w:b/>
                <w:bCs/>
                <w:color w:val="44546A"/>
                <w:sz w:val="20"/>
                <w:szCs w:val="20"/>
              </w:rPr>
              <w:t>Prepared for:</w:t>
            </w:r>
          </w:p>
        </w:tc>
        <w:tc>
          <w:tcPr>
            <w:tcW w:w="6000" w:type="dxa"/>
            <w:tcMar>
              <w:top w:w="100" w:type="dxa"/>
              <w:left w:w="120" w:type="dxa"/>
              <w:bottom w:w="100" w:type="dxa"/>
              <w:right w:w="120" w:type="dxa"/>
            </w:tcMar>
          </w:tcPr>
          <w:p w14:paraId="4ACC26E6" w14:textId="40774C94" w:rsidR="00A50770" w:rsidRDefault="00A50770"/>
        </w:tc>
      </w:tr>
      <w:tr w:rsidR="00A50770" w14:paraId="1BE4C093" w14:textId="77777777">
        <w:tblPrEx>
          <w:tblCellMar>
            <w:top w:w="0" w:type="dxa"/>
            <w:bottom w:w="0" w:type="dxa"/>
          </w:tblCellMar>
        </w:tblPrEx>
        <w:trPr>
          <w:jc w:val="center"/>
        </w:trPr>
        <w:tc>
          <w:tcPr>
            <w:tcW w:w="3000" w:type="dxa"/>
            <w:tcMar>
              <w:top w:w="100" w:type="dxa"/>
              <w:left w:w="120" w:type="dxa"/>
              <w:bottom w:w="100" w:type="dxa"/>
              <w:right w:w="120" w:type="dxa"/>
            </w:tcMar>
          </w:tcPr>
          <w:p w14:paraId="4DAA375D" w14:textId="77777777" w:rsidR="00A50770" w:rsidRDefault="00000000">
            <w:r>
              <w:rPr>
                <w:b/>
                <w:bCs/>
                <w:color w:val="44546A"/>
                <w:sz w:val="20"/>
                <w:szCs w:val="20"/>
              </w:rPr>
              <w:t>Industry:</w:t>
            </w:r>
          </w:p>
        </w:tc>
        <w:tc>
          <w:tcPr>
            <w:tcW w:w="6000" w:type="dxa"/>
            <w:tcMar>
              <w:top w:w="100" w:type="dxa"/>
              <w:left w:w="120" w:type="dxa"/>
              <w:bottom w:w="100" w:type="dxa"/>
              <w:right w:w="120" w:type="dxa"/>
            </w:tcMar>
          </w:tcPr>
          <w:p w14:paraId="161AC42D" w14:textId="77777777" w:rsidR="00A50770" w:rsidRDefault="00000000">
            <w:r>
              <w:rPr>
                <w:color w:val="222222"/>
                <w:sz w:val="20"/>
                <w:szCs w:val="20"/>
              </w:rPr>
              <w:t>Mobile Phones &amp; Gadget Accessories Retail</w:t>
            </w:r>
          </w:p>
        </w:tc>
      </w:tr>
      <w:tr w:rsidR="00A50770" w14:paraId="2D86291C" w14:textId="77777777">
        <w:tblPrEx>
          <w:tblCellMar>
            <w:top w:w="0" w:type="dxa"/>
            <w:bottom w:w="0" w:type="dxa"/>
          </w:tblCellMar>
        </w:tblPrEx>
        <w:trPr>
          <w:jc w:val="center"/>
        </w:trPr>
        <w:tc>
          <w:tcPr>
            <w:tcW w:w="3000" w:type="dxa"/>
            <w:tcMar>
              <w:top w:w="100" w:type="dxa"/>
              <w:left w:w="120" w:type="dxa"/>
              <w:bottom w:w="100" w:type="dxa"/>
              <w:right w:w="120" w:type="dxa"/>
            </w:tcMar>
          </w:tcPr>
          <w:p w14:paraId="31BC9328" w14:textId="77777777" w:rsidR="00A50770" w:rsidRDefault="00000000">
            <w:r>
              <w:rPr>
                <w:b/>
                <w:bCs/>
                <w:color w:val="44546A"/>
                <w:sz w:val="20"/>
                <w:szCs w:val="20"/>
              </w:rPr>
              <w:t>Prepared by:</w:t>
            </w:r>
          </w:p>
        </w:tc>
        <w:tc>
          <w:tcPr>
            <w:tcW w:w="6000" w:type="dxa"/>
            <w:tcMar>
              <w:top w:w="100" w:type="dxa"/>
              <w:left w:w="120" w:type="dxa"/>
              <w:bottom w:w="100" w:type="dxa"/>
              <w:right w:w="120" w:type="dxa"/>
            </w:tcMar>
          </w:tcPr>
          <w:p w14:paraId="2A663183" w14:textId="422AD4FD" w:rsidR="00A50770" w:rsidRDefault="00767ECA">
            <w:r>
              <w:rPr>
                <w:color w:val="222222"/>
                <w:sz w:val="20"/>
                <w:szCs w:val="20"/>
              </w:rPr>
              <w:t>John J. Barro / Optima Secure</w:t>
            </w:r>
          </w:p>
        </w:tc>
      </w:tr>
      <w:tr w:rsidR="00A50770" w14:paraId="1A71A0FF" w14:textId="77777777">
        <w:tblPrEx>
          <w:tblCellMar>
            <w:top w:w="0" w:type="dxa"/>
            <w:bottom w:w="0" w:type="dxa"/>
          </w:tblCellMar>
        </w:tblPrEx>
        <w:trPr>
          <w:jc w:val="center"/>
        </w:trPr>
        <w:tc>
          <w:tcPr>
            <w:tcW w:w="3000" w:type="dxa"/>
            <w:tcMar>
              <w:top w:w="100" w:type="dxa"/>
              <w:left w:w="120" w:type="dxa"/>
              <w:bottom w:w="100" w:type="dxa"/>
              <w:right w:w="120" w:type="dxa"/>
            </w:tcMar>
          </w:tcPr>
          <w:p w14:paraId="0EE3EBB2" w14:textId="77777777" w:rsidR="00A50770" w:rsidRDefault="00000000">
            <w:r>
              <w:rPr>
                <w:b/>
                <w:bCs/>
                <w:color w:val="44546A"/>
                <w:sz w:val="20"/>
                <w:szCs w:val="20"/>
              </w:rPr>
              <w:t>Date:</w:t>
            </w:r>
          </w:p>
        </w:tc>
        <w:tc>
          <w:tcPr>
            <w:tcW w:w="6000" w:type="dxa"/>
            <w:tcMar>
              <w:top w:w="100" w:type="dxa"/>
              <w:left w:w="120" w:type="dxa"/>
              <w:bottom w:w="100" w:type="dxa"/>
              <w:right w:w="120" w:type="dxa"/>
            </w:tcMar>
          </w:tcPr>
          <w:p w14:paraId="58D5BAF1" w14:textId="77777777" w:rsidR="00A50770" w:rsidRDefault="00000000">
            <w:r>
              <w:rPr>
                <w:color w:val="222222"/>
                <w:sz w:val="20"/>
                <w:szCs w:val="20"/>
              </w:rPr>
              <w:t>July 29, 2026</w:t>
            </w:r>
          </w:p>
        </w:tc>
      </w:tr>
    </w:tbl>
    <w:p w14:paraId="143A0A44" w14:textId="77777777" w:rsidR="00A50770" w:rsidRDefault="00A50770">
      <w:pPr>
        <w:sectPr w:rsidR="00A50770">
          <w:pgSz w:w="12240" w:h="15840"/>
          <w:pgMar w:top="1440" w:right="1440" w:bottom="1440" w:left="1440" w:header="708" w:footer="708" w:gutter="0"/>
          <w:cols w:space="720"/>
          <w:docGrid w:linePitch="360"/>
        </w:sectPr>
      </w:pPr>
    </w:p>
    <w:p w14:paraId="11A88BF4" w14:textId="77777777" w:rsidR="00A50770" w:rsidRDefault="00000000">
      <w:pPr>
        <w:pStyle w:val="Heading1"/>
        <w:pBdr>
          <w:bottom w:val="single" w:sz="12" w:space="4" w:color="2E6BFF"/>
        </w:pBdr>
        <w:spacing w:before="400" w:after="200"/>
      </w:pPr>
      <w:r>
        <w:rPr>
          <w:b/>
          <w:bCs/>
          <w:color w:val="13233F"/>
          <w:sz w:val="30"/>
          <w:szCs w:val="30"/>
        </w:rPr>
        <w:lastRenderedPageBreak/>
        <w:t>1. Executive Summary</w:t>
      </w:r>
    </w:p>
    <w:p w14:paraId="0A0DBA6E" w14:textId="5D53E657" w:rsidR="00A50770" w:rsidRDefault="00000000">
      <w:pPr>
        <w:spacing w:after="160" w:line="276" w:lineRule="auto"/>
      </w:pPr>
      <w:r>
        <w:rPr>
          <w:color w:val="222222"/>
        </w:rPr>
        <w:t xml:space="preserve">This proposal presents a complete digital transformation plan for </w:t>
      </w:r>
      <w:r w:rsidR="00F22826">
        <w:rPr>
          <w:color w:val="222222"/>
        </w:rPr>
        <w:t>business</w:t>
      </w:r>
      <w:r>
        <w:rPr>
          <w:color w:val="222222"/>
        </w:rPr>
        <w:t xml:space="preserve"> mobile phone and gadget accessory business — replacing manual logbooks for cash flow, inventory, stock movement, and sales with a single, unified system.</w:t>
      </w:r>
    </w:p>
    <w:p w14:paraId="4BB5B692" w14:textId="77777777" w:rsidR="00A50770" w:rsidRDefault="00000000">
      <w:pPr>
        <w:spacing w:after="160" w:line="276" w:lineRule="auto"/>
      </w:pPr>
      <w:r>
        <w:rPr>
          <w:color w:val="222222"/>
        </w:rPr>
        <w:t>At the center is a Point-of-Sale (POS) system built specifically around how a phone and gadget shop operates day to day: fast per-item sales, stock-in from suppliers, stock-out to customers, cash flow tracking, and receipt issuance. Around that core, the owner gets a mobile app to monitor the store, staff, and sales from anywhere, and a simple public-facing web page so customers can find the store's location, contact details, and offerings — with all actual buying and selling still happening on-site, exactly as it does today.</w:t>
      </w:r>
    </w:p>
    <w:p w14:paraId="1529EA1D" w14:textId="77777777" w:rsidR="00A50770" w:rsidRDefault="00000000">
      <w:pPr>
        <w:spacing w:after="160" w:line="276" w:lineRule="auto"/>
      </w:pPr>
      <w:r>
        <w:rPr>
          <w:color w:val="222222"/>
        </w:rPr>
        <w:t>The guiding principle is speed and simplicity for the clerk at the counter, and full visibility for the owner without needing to be physically present — a “tap-tap” system that turns what used to take a logbook and a calculator into a single button press.</w:t>
      </w:r>
    </w:p>
    <w:p w14:paraId="040723AB" w14:textId="77777777" w:rsidR="00A50770" w:rsidRDefault="00000000">
      <w:pPr>
        <w:pStyle w:val="Heading1"/>
        <w:pBdr>
          <w:bottom w:val="single" w:sz="12" w:space="4" w:color="2E6BFF"/>
        </w:pBdr>
        <w:spacing w:before="400" w:after="200"/>
      </w:pPr>
      <w:r>
        <w:rPr>
          <w:b/>
          <w:bCs/>
          <w:color w:val="13233F"/>
          <w:sz w:val="30"/>
          <w:szCs w:val="30"/>
        </w:rPr>
        <w:t>2. Understanding the Current Setup</w:t>
      </w:r>
    </w:p>
    <w:p w14:paraId="20F01564" w14:textId="62A6BF54" w:rsidR="00A50770" w:rsidRDefault="00000000">
      <w:pPr>
        <w:spacing w:after="160" w:line="276" w:lineRule="auto"/>
      </w:pPr>
      <w:r>
        <w:rPr>
          <w:color w:val="222222"/>
        </w:rPr>
        <w:t xml:space="preserve">Today, </w:t>
      </w:r>
      <w:r w:rsidR="00F22826">
        <w:rPr>
          <w:color w:val="222222"/>
        </w:rPr>
        <w:t xml:space="preserve">business </w:t>
      </w:r>
      <w:r>
        <w:rPr>
          <w:color w:val="222222"/>
        </w:rPr>
        <w:t>tracks the following manually — typically in logbooks, notebooks, or basic spreadsheets:</w:t>
      </w:r>
    </w:p>
    <w:p w14:paraId="35714EA2" w14:textId="77777777" w:rsidR="00A50770" w:rsidRDefault="00000000">
      <w:pPr>
        <w:pStyle w:val="ListParagraph"/>
        <w:numPr>
          <w:ilvl w:val="0"/>
          <w:numId w:val="2"/>
        </w:numPr>
        <w:spacing w:after="90"/>
      </w:pPr>
      <w:r>
        <w:rPr>
          <w:color w:val="222222"/>
        </w:rPr>
        <w:t>Cash flow – money in and out of the store, tracked by hand</w:t>
      </w:r>
    </w:p>
    <w:p w14:paraId="56E26442" w14:textId="77777777" w:rsidR="00A50770" w:rsidRDefault="00000000">
      <w:pPr>
        <w:pStyle w:val="ListParagraph"/>
        <w:numPr>
          <w:ilvl w:val="0"/>
          <w:numId w:val="2"/>
        </w:numPr>
        <w:spacing w:after="90"/>
      </w:pPr>
      <w:r>
        <w:rPr>
          <w:color w:val="222222"/>
        </w:rPr>
        <w:t>Inventory – current stock levels for phones and accessories</w:t>
      </w:r>
    </w:p>
    <w:p w14:paraId="462D15C9" w14:textId="77777777" w:rsidR="00A50770" w:rsidRDefault="00000000">
      <w:pPr>
        <w:pStyle w:val="ListParagraph"/>
        <w:numPr>
          <w:ilvl w:val="0"/>
          <w:numId w:val="2"/>
        </w:numPr>
        <w:spacing w:after="90"/>
      </w:pPr>
      <w:r>
        <w:rPr>
          <w:color w:val="222222"/>
        </w:rPr>
        <w:t>Stock in / stock out – new deliveries and items sold or moved</w:t>
      </w:r>
    </w:p>
    <w:p w14:paraId="4AA9A9BE" w14:textId="77777777" w:rsidR="00A50770" w:rsidRDefault="00000000">
      <w:pPr>
        <w:pStyle w:val="ListParagraph"/>
        <w:numPr>
          <w:ilvl w:val="0"/>
          <w:numId w:val="2"/>
        </w:numPr>
        <w:spacing w:after="90"/>
      </w:pPr>
      <w:r>
        <w:rPr>
          <w:color w:val="222222"/>
        </w:rPr>
        <w:t>Sales records – individual transactions and daily totals</w:t>
      </w:r>
    </w:p>
    <w:p w14:paraId="69E1C32D" w14:textId="77777777" w:rsidR="00A50770" w:rsidRDefault="00000000">
      <w:pPr>
        <w:spacing w:after="160" w:line="276" w:lineRule="auto"/>
      </w:pPr>
      <w:r>
        <w:rPr>
          <w:color w:val="222222"/>
        </w:rPr>
        <w:t>This works, but it carries real costs as the business grows: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4020"/>
      </w:tblGrid>
      <w:tr w:rsidR="00A50770" w14:paraId="1864C989" w14:textId="77777777">
        <w:tblPrEx>
          <w:tblCellMar>
            <w:top w:w="0" w:type="dxa"/>
            <w:bottom w:w="0" w:type="dxa"/>
          </w:tblCellMar>
        </w:tblPrEx>
        <w:trPr>
          <w:tblHeader/>
        </w:trPr>
        <w:tc>
          <w:tcPr>
            <w:tcW w:w="5400" w:type="dxa"/>
            <w:shd w:val="clear" w:color="auto" w:fill="13233F"/>
            <w:tcMar>
              <w:top w:w="100" w:type="dxa"/>
              <w:left w:w="120" w:type="dxa"/>
              <w:bottom w:w="100" w:type="dxa"/>
              <w:right w:w="120" w:type="dxa"/>
            </w:tcMar>
          </w:tcPr>
          <w:p w14:paraId="1509776F" w14:textId="77777777" w:rsidR="00A50770" w:rsidRDefault="00000000">
            <w:pPr>
              <w:jc w:val="center"/>
            </w:pPr>
            <w:r>
              <w:rPr>
                <w:b/>
                <w:bCs/>
                <w:color w:val="FFFFFF"/>
                <w:sz w:val="20"/>
                <w:szCs w:val="20"/>
              </w:rPr>
              <w:t>Manual Process Today</w:t>
            </w:r>
          </w:p>
        </w:tc>
        <w:tc>
          <w:tcPr>
            <w:tcW w:w="4020" w:type="dxa"/>
            <w:shd w:val="clear" w:color="auto" w:fill="13233F"/>
            <w:tcMar>
              <w:top w:w="100" w:type="dxa"/>
              <w:left w:w="120" w:type="dxa"/>
              <w:bottom w:w="100" w:type="dxa"/>
              <w:right w:w="120" w:type="dxa"/>
            </w:tcMar>
          </w:tcPr>
          <w:p w14:paraId="273787E3" w14:textId="77777777" w:rsidR="00A50770" w:rsidRDefault="00000000">
            <w:pPr>
              <w:jc w:val="center"/>
            </w:pPr>
            <w:r>
              <w:rPr>
                <w:b/>
                <w:bCs/>
                <w:color w:val="FFFFFF"/>
                <w:sz w:val="20"/>
                <w:szCs w:val="20"/>
              </w:rPr>
              <w:t>Resulting Business Risk</w:t>
            </w:r>
          </w:p>
        </w:tc>
      </w:tr>
      <w:tr w:rsidR="00A50770" w14:paraId="234FE43A" w14:textId="77777777">
        <w:tblPrEx>
          <w:tblCellMar>
            <w:top w:w="0" w:type="dxa"/>
            <w:bottom w:w="0" w:type="dxa"/>
          </w:tblCellMar>
        </w:tblPrEx>
        <w:tc>
          <w:tcPr>
            <w:tcW w:w="5400" w:type="dxa"/>
            <w:shd w:val="clear" w:color="auto" w:fill="EEF2FA"/>
            <w:tcMar>
              <w:top w:w="100" w:type="dxa"/>
              <w:left w:w="120" w:type="dxa"/>
              <w:bottom w:w="100" w:type="dxa"/>
              <w:right w:w="120" w:type="dxa"/>
            </w:tcMar>
          </w:tcPr>
          <w:p w14:paraId="6D945DD7" w14:textId="77777777" w:rsidR="00A50770" w:rsidRDefault="00000000">
            <w:r>
              <w:rPr>
                <w:color w:val="222222"/>
                <w:sz w:val="20"/>
                <w:szCs w:val="20"/>
              </w:rPr>
              <w:t>Handwritten logbooks for sales &amp; stock</w:t>
            </w:r>
          </w:p>
        </w:tc>
        <w:tc>
          <w:tcPr>
            <w:tcW w:w="4020" w:type="dxa"/>
            <w:shd w:val="clear" w:color="auto" w:fill="EEF2FA"/>
            <w:tcMar>
              <w:top w:w="100" w:type="dxa"/>
              <w:left w:w="120" w:type="dxa"/>
              <w:bottom w:w="100" w:type="dxa"/>
              <w:right w:w="120" w:type="dxa"/>
            </w:tcMar>
          </w:tcPr>
          <w:p w14:paraId="6FE0EF79" w14:textId="77777777" w:rsidR="00A50770" w:rsidRDefault="00000000">
            <w:r>
              <w:rPr>
                <w:color w:val="222222"/>
                <w:sz w:val="20"/>
                <w:szCs w:val="20"/>
              </w:rPr>
              <w:t>Human error, illegible entries, no backup if lost or damaged</w:t>
            </w:r>
          </w:p>
        </w:tc>
      </w:tr>
      <w:tr w:rsidR="00A50770" w14:paraId="7FF7A976" w14:textId="77777777">
        <w:tblPrEx>
          <w:tblCellMar>
            <w:top w:w="0" w:type="dxa"/>
            <w:bottom w:w="0" w:type="dxa"/>
          </w:tblCellMar>
        </w:tblPrEx>
        <w:tc>
          <w:tcPr>
            <w:tcW w:w="5400" w:type="dxa"/>
            <w:shd w:val="clear" w:color="auto" w:fill="FFFFFF"/>
            <w:tcMar>
              <w:top w:w="100" w:type="dxa"/>
              <w:left w:w="120" w:type="dxa"/>
              <w:bottom w:w="100" w:type="dxa"/>
              <w:right w:w="120" w:type="dxa"/>
            </w:tcMar>
          </w:tcPr>
          <w:p w14:paraId="4AF354DE" w14:textId="77777777" w:rsidR="00A50770" w:rsidRDefault="00000000">
            <w:r>
              <w:rPr>
                <w:color w:val="222222"/>
                <w:sz w:val="20"/>
                <w:szCs w:val="20"/>
              </w:rPr>
              <w:t>End-of-day manual tallying</w:t>
            </w:r>
          </w:p>
        </w:tc>
        <w:tc>
          <w:tcPr>
            <w:tcW w:w="4020" w:type="dxa"/>
            <w:shd w:val="clear" w:color="auto" w:fill="FFFFFF"/>
            <w:tcMar>
              <w:top w:w="100" w:type="dxa"/>
              <w:left w:w="120" w:type="dxa"/>
              <w:bottom w:w="100" w:type="dxa"/>
              <w:right w:w="120" w:type="dxa"/>
            </w:tcMar>
          </w:tcPr>
          <w:p w14:paraId="740BB3A5" w14:textId="77777777" w:rsidR="00A50770" w:rsidRDefault="00000000">
            <w:r>
              <w:rPr>
                <w:color w:val="222222"/>
                <w:sz w:val="20"/>
                <w:szCs w:val="20"/>
              </w:rPr>
              <w:t>Time-consuming; delayed visibility into daily performance</w:t>
            </w:r>
          </w:p>
        </w:tc>
      </w:tr>
      <w:tr w:rsidR="00A50770" w14:paraId="2E7E3303" w14:textId="77777777">
        <w:tblPrEx>
          <w:tblCellMar>
            <w:top w:w="0" w:type="dxa"/>
            <w:bottom w:w="0" w:type="dxa"/>
          </w:tblCellMar>
        </w:tblPrEx>
        <w:tc>
          <w:tcPr>
            <w:tcW w:w="5400" w:type="dxa"/>
            <w:shd w:val="clear" w:color="auto" w:fill="EEF2FA"/>
            <w:tcMar>
              <w:top w:w="100" w:type="dxa"/>
              <w:left w:w="120" w:type="dxa"/>
              <w:bottom w:w="100" w:type="dxa"/>
              <w:right w:w="120" w:type="dxa"/>
            </w:tcMar>
          </w:tcPr>
          <w:p w14:paraId="5B2D230E" w14:textId="77777777" w:rsidR="00A50770" w:rsidRDefault="00000000">
            <w:r>
              <w:rPr>
                <w:color w:val="222222"/>
                <w:sz w:val="20"/>
                <w:szCs w:val="20"/>
              </w:rPr>
              <w:t>No remote visibility</w:t>
            </w:r>
          </w:p>
        </w:tc>
        <w:tc>
          <w:tcPr>
            <w:tcW w:w="4020" w:type="dxa"/>
            <w:shd w:val="clear" w:color="auto" w:fill="EEF2FA"/>
            <w:tcMar>
              <w:top w:w="100" w:type="dxa"/>
              <w:left w:w="120" w:type="dxa"/>
              <w:bottom w:w="100" w:type="dxa"/>
              <w:right w:w="120" w:type="dxa"/>
            </w:tcMar>
          </w:tcPr>
          <w:p w14:paraId="6DA6AE6B" w14:textId="77777777" w:rsidR="00A50770" w:rsidRDefault="00000000">
            <w:r>
              <w:rPr>
                <w:color w:val="222222"/>
                <w:sz w:val="20"/>
                <w:szCs w:val="20"/>
              </w:rPr>
              <w:t>Owner must be on-site to know how the store is doing</w:t>
            </w:r>
          </w:p>
        </w:tc>
      </w:tr>
      <w:tr w:rsidR="00A50770" w14:paraId="0A22B21C" w14:textId="77777777">
        <w:tblPrEx>
          <w:tblCellMar>
            <w:top w:w="0" w:type="dxa"/>
            <w:bottom w:w="0" w:type="dxa"/>
          </w:tblCellMar>
        </w:tblPrEx>
        <w:tc>
          <w:tcPr>
            <w:tcW w:w="5400" w:type="dxa"/>
            <w:shd w:val="clear" w:color="auto" w:fill="FFFFFF"/>
            <w:tcMar>
              <w:top w:w="100" w:type="dxa"/>
              <w:left w:w="120" w:type="dxa"/>
              <w:bottom w:w="100" w:type="dxa"/>
              <w:right w:w="120" w:type="dxa"/>
            </w:tcMar>
          </w:tcPr>
          <w:p w14:paraId="3A77C28C" w14:textId="77777777" w:rsidR="00A50770" w:rsidRDefault="00000000">
            <w:r>
              <w:rPr>
                <w:color w:val="222222"/>
                <w:sz w:val="20"/>
                <w:szCs w:val="20"/>
              </w:rPr>
              <w:t>No digital record of receipts</w:t>
            </w:r>
          </w:p>
        </w:tc>
        <w:tc>
          <w:tcPr>
            <w:tcW w:w="4020" w:type="dxa"/>
            <w:shd w:val="clear" w:color="auto" w:fill="FFFFFF"/>
            <w:tcMar>
              <w:top w:w="100" w:type="dxa"/>
              <w:left w:w="120" w:type="dxa"/>
              <w:bottom w:w="100" w:type="dxa"/>
              <w:right w:w="120" w:type="dxa"/>
            </w:tcMar>
          </w:tcPr>
          <w:p w14:paraId="1F6F4124" w14:textId="77777777" w:rsidR="00A50770" w:rsidRDefault="00000000">
            <w:r>
              <w:rPr>
                <w:color w:val="222222"/>
                <w:sz w:val="20"/>
                <w:szCs w:val="20"/>
              </w:rPr>
              <w:t>Disputes, refunds, and audits are hard to verify</w:t>
            </w:r>
          </w:p>
        </w:tc>
      </w:tr>
      <w:tr w:rsidR="00A50770" w14:paraId="5B054E1F" w14:textId="77777777">
        <w:tblPrEx>
          <w:tblCellMar>
            <w:top w:w="0" w:type="dxa"/>
            <w:bottom w:w="0" w:type="dxa"/>
          </w:tblCellMar>
        </w:tblPrEx>
        <w:tc>
          <w:tcPr>
            <w:tcW w:w="5400" w:type="dxa"/>
            <w:shd w:val="clear" w:color="auto" w:fill="EEF2FA"/>
            <w:tcMar>
              <w:top w:w="100" w:type="dxa"/>
              <w:left w:w="120" w:type="dxa"/>
              <w:bottom w:w="100" w:type="dxa"/>
              <w:right w:w="120" w:type="dxa"/>
            </w:tcMar>
          </w:tcPr>
          <w:p w14:paraId="7017A034" w14:textId="77777777" w:rsidR="00A50770" w:rsidRDefault="00000000">
            <w:r>
              <w:rPr>
                <w:color w:val="222222"/>
                <w:sz w:val="20"/>
                <w:szCs w:val="20"/>
              </w:rPr>
              <w:t>Inventory counted by hand</w:t>
            </w:r>
          </w:p>
        </w:tc>
        <w:tc>
          <w:tcPr>
            <w:tcW w:w="4020" w:type="dxa"/>
            <w:shd w:val="clear" w:color="auto" w:fill="EEF2FA"/>
            <w:tcMar>
              <w:top w:w="100" w:type="dxa"/>
              <w:left w:w="120" w:type="dxa"/>
              <w:bottom w:w="100" w:type="dxa"/>
              <w:right w:w="120" w:type="dxa"/>
            </w:tcMar>
          </w:tcPr>
          <w:p w14:paraId="5569E865" w14:textId="77777777" w:rsidR="00A50770" w:rsidRDefault="00000000">
            <w:r>
              <w:rPr>
                <w:color w:val="222222"/>
                <w:sz w:val="20"/>
                <w:szCs w:val="20"/>
              </w:rPr>
              <w:t>Stockouts or overstocking of fast-moving phone models &amp; accessories</w:t>
            </w:r>
          </w:p>
        </w:tc>
      </w:tr>
    </w:tbl>
    <w:p w14:paraId="7592D685" w14:textId="77777777" w:rsidR="00A50770" w:rsidRDefault="00000000">
      <w:pPr>
        <w:pStyle w:val="Heading1"/>
        <w:pBdr>
          <w:bottom w:val="single" w:sz="12" w:space="4" w:color="2E6BFF"/>
        </w:pBdr>
        <w:spacing w:before="400" w:after="200"/>
      </w:pPr>
      <w:r>
        <w:rPr>
          <w:b/>
          <w:bCs/>
          <w:color w:val="13233F"/>
          <w:sz w:val="30"/>
          <w:szCs w:val="30"/>
        </w:rPr>
        <w:t>3. Proposed Solution</w:t>
      </w:r>
    </w:p>
    <w:p w14:paraId="1D3CB5AA" w14:textId="77777777" w:rsidR="00A50770" w:rsidRDefault="00000000">
      <w:pPr>
        <w:spacing w:after="160" w:line="276" w:lineRule="auto"/>
      </w:pPr>
      <w:r>
        <w:rPr>
          <w:color w:val="222222"/>
        </w:rPr>
        <w:t>A three-part system, built as one connected platform:</w:t>
      </w:r>
    </w:p>
    <w:p w14:paraId="3D11EC49" w14:textId="77777777" w:rsidR="00A50770" w:rsidRDefault="00000000">
      <w:pPr>
        <w:pStyle w:val="Heading2"/>
        <w:spacing w:before="280" w:after="120"/>
      </w:pPr>
      <w:proofErr w:type="gramStart"/>
      <w:r>
        <w:rPr>
          <w:b/>
          <w:bCs/>
          <w:color w:val="2E6BFF"/>
          <w:sz w:val="24"/>
          <w:szCs w:val="24"/>
        </w:rPr>
        <w:lastRenderedPageBreak/>
        <w:t>3.1  POS</w:t>
      </w:r>
      <w:proofErr w:type="gramEnd"/>
      <w:r>
        <w:rPr>
          <w:b/>
          <w:bCs/>
          <w:color w:val="2E6BFF"/>
          <w:sz w:val="24"/>
          <w:szCs w:val="24"/>
        </w:rPr>
        <w:t xml:space="preserve"> System — the core of the business</w:t>
      </w:r>
    </w:p>
    <w:p w14:paraId="73A288D4" w14:textId="77777777" w:rsidR="00A50770" w:rsidRDefault="00000000">
      <w:pPr>
        <w:spacing w:after="160" w:line="276" w:lineRule="auto"/>
      </w:pPr>
      <w:r>
        <w:rPr>
          <w:color w:val="222222"/>
        </w:rPr>
        <w:t>A multi-use Point-of-Sale application, used on-site by clerks, purpose-built around mobile phones and accessories as the primary product line.</w:t>
      </w:r>
    </w:p>
    <w:p w14:paraId="3D6824D4" w14:textId="77777777" w:rsidR="00A50770" w:rsidRDefault="00000000">
      <w:pPr>
        <w:pStyle w:val="Heading2"/>
        <w:spacing w:before="280" w:after="120"/>
      </w:pPr>
      <w:proofErr w:type="gramStart"/>
      <w:r>
        <w:rPr>
          <w:b/>
          <w:bCs/>
          <w:color w:val="2E6BFF"/>
          <w:sz w:val="24"/>
          <w:szCs w:val="24"/>
        </w:rPr>
        <w:t>3.2  Owner</w:t>
      </w:r>
      <w:proofErr w:type="gramEnd"/>
      <w:r>
        <w:rPr>
          <w:b/>
          <w:bCs/>
          <w:color w:val="2E6BFF"/>
          <w:sz w:val="24"/>
          <w:szCs w:val="24"/>
        </w:rPr>
        <w:t xml:space="preserve"> Mobile App — monitor the business from anywhere</w:t>
      </w:r>
    </w:p>
    <w:p w14:paraId="5F599D93" w14:textId="77777777" w:rsidR="00A50770" w:rsidRDefault="00000000">
      <w:pPr>
        <w:spacing w:after="160" w:line="276" w:lineRule="auto"/>
      </w:pPr>
      <w:r>
        <w:rPr>
          <w:color w:val="222222"/>
        </w:rPr>
        <w:t>A companion mobile app for the owner (and optionally trusted managers) to view sales, cash flow, inventory, and clerk activity in real time, from anywhere — no need to be inside the store.</w:t>
      </w:r>
    </w:p>
    <w:p w14:paraId="0BFEF1F6" w14:textId="77777777" w:rsidR="00A50770" w:rsidRDefault="00000000">
      <w:pPr>
        <w:pStyle w:val="Heading2"/>
        <w:spacing w:before="280" w:after="120"/>
      </w:pPr>
      <w:proofErr w:type="gramStart"/>
      <w:r>
        <w:rPr>
          <w:b/>
          <w:bCs/>
          <w:color w:val="2E6BFF"/>
          <w:sz w:val="24"/>
          <w:szCs w:val="24"/>
        </w:rPr>
        <w:t>3.3  Web</w:t>
      </w:r>
      <w:proofErr w:type="gramEnd"/>
      <w:r>
        <w:rPr>
          <w:b/>
          <w:bCs/>
          <w:color w:val="2E6BFF"/>
          <w:sz w:val="24"/>
          <w:szCs w:val="24"/>
        </w:rPr>
        <w:t xml:space="preserve"> Storefront — a digital front door, not a checkout</w:t>
      </w:r>
    </w:p>
    <w:p w14:paraId="4E9530E0" w14:textId="77777777" w:rsidR="00A50770" w:rsidRDefault="00000000">
      <w:pPr>
        <w:spacing w:after="160" w:line="276" w:lineRule="auto"/>
      </w:pPr>
      <w:r>
        <w:rPr>
          <w:color w:val="222222"/>
        </w:rPr>
        <w:t>A simple public web page for the store: branding, product highlights, store location(s) with map, and contact details — purely for marketing and discovery. All transactions continue to happen on-site, as instructed; the web page will not process payments or online orders.</w:t>
      </w:r>
    </w:p>
    <w:p w14:paraId="11A7EC1D" w14:textId="77777777" w:rsidR="0029188D" w:rsidRDefault="0029188D" w:rsidP="0029188D"/>
    <w:p w14:paraId="620F6D47" w14:textId="77777777" w:rsidR="0029188D" w:rsidRDefault="0029188D" w:rsidP="0029188D"/>
    <w:p w14:paraId="05F683B3" w14:textId="7219C7B5" w:rsidR="00A50770" w:rsidRDefault="00000000" w:rsidP="0029188D">
      <w:r>
        <w:rPr>
          <w:b/>
          <w:bCs/>
          <w:color w:val="13233F"/>
          <w:sz w:val="30"/>
          <w:szCs w:val="30"/>
        </w:rPr>
        <w:t>4. Key Features</w:t>
      </w:r>
    </w:p>
    <w:p w14:paraId="5D272452" w14:textId="77777777" w:rsidR="00A50770" w:rsidRDefault="00000000">
      <w:pPr>
        <w:pStyle w:val="Heading2"/>
        <w:spacing w:before="280" w:after="120"/>
      </w:pPr>
      <w:proofErr w:type="gramStart"/>
      <w:r>
        <w:rPr>
          <w:b/>
          <w:bCs/>
          <w:color w:val="2E6BFF"/>
          <w:sz w:val="24"/>
          <w:szCs w:val="24"/>
        </w:rPr>
        <w:t>4.1  Point</w:t>
      </w:r>
      <w:proofErr w:type="gramEnd"/>
      <w:r>
        <w:rPr>
          <w:b/>
          <w:bCs/>
          <w:color w:val="2E6BFF"/>
          <w:sz w:val="24"/>
          <w:szCs w:val="24"/>
        </w:rPr>
        <w:t>-of-Sale (</w:t>
      </w:r>
      <w:proofErr w:type="gramStart"/>
      <w:r>
        <w:rPr>
          <w:b/>
          <w:bCs/>
          <w:color w:val="2E6BFF"/>
          <w:sz w:val="24"/>
          <w:szCs w:val="24"/>
        </w:rPr>
        <w:t>POS) —</w:t>
      </w:r>
      <w:proofErr w:type="gramEnd"/>
      <w:r>
        <w:rPr>
          <w:b/>
          <w:bCs/>
          <w:color w:val="2E6BFF"/>
          <w:sz w:val="24"/>
          <w:szCs w:val="24"/>
        </w:rPr>
        <w:t xml:space="preserve"> One-Tap Transaction Recording</w:t>
      </w:r>
    </w:p>
    <w:p w14:paraId="41A943C4" w14:textId="77777777" w:rsidR="00A50770" w:rsidRDefault="00000000">
      <w:pPr>
        <w:pStyle w:val="ListParagraph"/>
        <w:numPr>
          <w:ilvl w:val="0"/>
          <w:numId w:val="2"/>
        </w:numPr>
        <w:spacing w:after="90"/>
      </w:pPr>
      <w:r>
        <w:rPr>
          <w:b/>
          <w:bCs/>
          <w:color w:val="222222"/>
        </w:rPr>
        <w:t>Fast product lookup for phones (by model, IMEI/serial, color, storage variant) and accessories (SKU, type)</w:t>
      </w:r>
    </w:p>
    <w:p w14:paraId="15999836" w14:textId="77777777" w:rsidR="00A50770" w:rsidRDefault="00000000">
      <w:pPr>
        <w:pStyle w:val="ListParagraph"/>
        <w:numPr>
          <w:ilvl w:val="0"/>
          <w:numId w:val="2"/>
        </w:numPr>
        <w:spacing w:after="90"/>
      </w:pPr>
      <w:r>
        <w:rPr>
          <w:color w:val="222222"/>
        </w:rPr>
        <w:t>Sales entry recorded in seconds — built for a busy counter, minimal taps per sale</w:t>
      </w:r>
    </w:p>
    <w:p w14:paraId="40711992" w14:textId="77777777" w:rsidR="00A50770" w:rsidRDefault="00000000">
      <w:pPr>
        <w:pStyle w:val="ListParagraph"/>
        <w:numPr>
          <w:ilvl w:val="0"/>
          <w:numId w:val="2"/>
        </w:numPr>
        <w:spacing w:after="90"/>
      </w:pPr>
      <w:r>
        <w:rPr>
          <w:color w:val="222222"/>
        </w:rPr>
        <w:t>Physical receipt printing/issuance, with the receipt automatically logged to the transaction record</w:t>
      </w:r>
    </w:p>
    <w:p w14:paraId="4DEEDA98" w14:textId="77777777" w:rsidR="00A50770" w:rsidRDefault="00000000">
      <w:pPr>
        <w:pStyle w:val="ListParagraph"/>
        <w:numPr>
          <w:ilvl w:val="0"/>
          <w:numId w:val="2"/>
        </w:numPr>
        <w:spacing w:after="90"/>
      </w:pPr>
      <w:r>
        <w:rPr>
          <w:color w:val="222222"/>
        </w:rPr>
        <w:t>Photo/screenshot capture of the issued receipt attached to the digital record, as a verification trail</w:t>
      </w:r>
    </w:p>
    <w:p w14:paraId="5F44C9EA" w14:textId="77777777" w:rsidR="00A50770" w:rsidRDefault="00000000">
      <w:pPr>
        <w:pStyle w:val="ListParagraph"/>
        <w:numPr>
          <w:ilvl w:val="0"/>
          <w:numId w:val="2"/>
        </w:numPr>
        <w:spacing w:after="90"/>
      </w:pPr>
      <w:r>
        <w:rPr>
          <w:color w:val="222222"/>
        </w:rPr>
        <w:t>Cash flow log — every peso in and out captured automatically as sales and expenses are recorded</w:t>
      </w:r>
    </w:p>
    <w:p w14:paraId="6D0307E5" w14:textId="77777777" w:rsidR="00A50770" w:rsidRDefault="00000000">
      <w:pPr>
        <w:pStyle w:val="ListParagraph"/>
        <w:numPr>
          <w:ilvl w:val="0"/>
          <w:numId w:val="2"/>
        </w:numPr>
        <w:spacing w:after="90"/>
      </w:pPr>
      <w:r>
        <w:rPr>
          <w:color w:val="222222"/>
        </w:rPr>
        <w:t>Stock in / stock out tracking — supplier deliveries, transfers, returns, and damaged/defective stock, each logged with reason and timestamp</w:t>
      </w:r>
    </w:p>
    <w:p w14:paraId="2852DFFE" w14:textId="77777777" w:rsidR="00A50770" w:rsidRDefault="00000000">
      <w:pPr>
        <w:pStyle w:val="ListParagraph"/>
        <w:numPr>
          <w:ilvl w:val="0"/>
          <w:numId w:val="2"/>
        </w:numPr>
        <w:spacing w:after="90"/>
      </w:pPr>
      <w:r>
        <w:rPr>
          <w:color w:val="222222"/>
        </w:rPr>
        <w:t xml:space="preserve">Real-time inventory </w:t>
      </w:r>
      <w:proofErr w:type="gramStart"/>
      <w:r>
        <w:rPr>
          <w:color w:val="222222"/>
        </w:rPr>
        <w:t>count —</w:t>
      </w:r>
      <w:proofErr w:type="gramEnd"/>
      <w:r>
        <w:rPr>
          <w:color w:val="222222"/>
        </w:rPr>
        <w:t xml:space="preserve"> no more physical counting to know what's left on the shelf</w:t>
      </w:r>
    </w:p>
    <w:p w14:paraId="0E67DA3C" w14:textId="77777777" w:rsidR="00A50770" w:rsidRDefault="00000000">
      <w:pPr>
        <w:pStyle w:val="ListParagraph"/>
        <w:numPr>
          <w:ilvl w:val="0"/>
          <w:numId w:val="2"/>
        </w:numPr>
        <w:spacing w:after="90"/>
      </w:pPr>
      <w:r>
        <w:rPr>
          <w:color w:val="222222"/>
        </w:rPr>
        <w:t>Multi-user accounts — separate logins for owner, manager, and clerks, each with its own permission level</w:t>
      </w:r>
    </w:p>
    <w:p w14:paraId="412BE3CC" w14:textId="77777777" w:rsidR="00A50770" w:rsidRDefault="00000000">
      <w:pPr>
        <w:pStyle w:val="Heading2"/>
        <w:spacing w:before="280" w:after="120"/>
      </w:pPr>
      <w:proofErr w:type="gramStart"/>
      <w:r>
        <w:rPr>
          <w:b/>
          <w:bCs/>
          <w:color w:val="2E6BFF"/>
          <w:sz w:val="24"/>
          <w:szCs w:val="24"/>
        </w:rPr>
        <w:t>4.2  One</w:t>
      </w:r>
      <w:proofErr w:type="gramEnd"/>
      <w:r>
        <w:rPr>
          <w:b/>
          <w:bCs/>
          <w:color w:val="2E6BFF"/>
          <w:sz w:val="24"/>
          <w:szCs w:val="24"/>
        </w:rPr>
        <w:t>-Tap Report Generation</w:t>
      </w:r>
    </w:p>
    <w:p w14:paraId="4BCEE532" w14:textId="77777777" w:rsidR="00A50770" w:rsidRDefault="00000000">
      <w:pPr>
        <w:spacing w:after="160" w:line="276" w:lineRule="auto"/>
      </w:pPr>
      <w:r>
        <w:rPr>
          <w:color w:val="222222"/>
        </w:rPr>
        <w:t>Replaces the end-of-day manual tallying entirely:</w:t>
      </w:r>
    </w:p>
    <w:p w14:paraId="5B3B9211" w14:textId="77777777" w:rsidR="00A50770" w:rsidRDefault="00000000">
      <w:pPr>
        <w:pStyle w:val="ListParagraph"/>
        <w:numPr>
          <w:ilvl w:val="0"/>
          <w:numId w:val="2"/>
        </w:numPr>
        <w:spacing w:after="90"/>
      </w:pPr>
      <w:r>
        <w:rPr>
          <w:color w:val="222222"/>
        </w:rPr>
        <w:t>Daily / weekly / monthly sales summary — generated with a single tap</w:t>
      </w:r>
    </w:p>
    <w:p w14:paraId="175F8D64" w14:textId="77777777" w:rsidR="00A50770" w:rsidRDefault="00000000">
      <w:pPr>
        <w:pStyle w:val="ListParagraph"/>
        <w:numPr>
          <w:ilvl w:val="0"/>
          <w:numId w:val="2"/>
        </w:numPr>
        <w:spacing w:after="90"/>
      </w:pPr>
      <w:r>
        <w:rPr>
          <w:color w:val="222222"/>
        </w:rPr>
        <w:t>Cash flow report — total cash in, cash out, and running balance</w:t>
      </w:r>
    </w:p>
    <w:p w14:paraId="47BFE86E" w14:textId="77777777" w:rsidR="00A50770" w:rsidRDefault="00000000">
      <w:pPr>
        <w:pStyle w:val="ListParagraph"/>
        <w:numPr>
          <w:ilvl w:val="0"/>
          <w:numId w:val="2"/>
        </w:numPr>
        <w:spacing w:after="90"/>
      </w:pPr>
      <w:r>
        <w:rPr>
          <w:color w:val="222222"/>
        </w:rPr>
        <w:t>Inventory movement report — stock in vs. stock out vs. remaining</w:t>
      </w:r>
    </w:p>
    <w:p w14:paraId="28449928" w14:textId="77777777" w:rsidR="00A50770" w:rsidRDefault="00000000">
      <w:pPr>
        <w:pStyle w:val="ListParagraph"/>
        <w:numPr>
          <w:ilvl w:val="0"/>
          <w:numId w:val="2"/>
        </w:numPr>
        <w:spacing w:after="90"/>
      </w:pPr>
      <w:r>
        <w:rPr>
          <w:color w:val="222222"/>
        </w:rPr>
        <w:t>Best-sellers &amp; slow-moving items — to guide restocking decisions</w:t>
      </w:r>
    </w:p>
    <w:p w14:paraId="6AB45B29" w14:textId="77777777" w:rsidR="00A50770" w:rsidRDefault="00000000">
      <w:pPr>
        <w:pStyle w:val="ListParagraph"/>
        <w:numPr>
          <w:ilvl w:val="0"/>
          <w:numId w:val="2"/>
        </w:numPr>
        <w:spacing w:after="90"/>
      </w:pPr>
      <w:r>
        <w:rPr>
          <w:color w:val="222222"/>
        </w:rPr>
        <w:t>Exportable to PDF for record-keeping, or for sharing with an accountant/bookkeeper</w:t>
      </w:r>
    </w:p>
    <w:p w14:paraId="241A269D" w14:textId="77777777" w:rsidR="00A50770" w:rsidRDefault="00000000">
      <w:pPr>
        <w:pStyle w:val="Heading2"/>
        <w:spacing w:before="280" w:after="120"/>
      </w:pPr>
      <w:proofErr w:type="gramStart"/>
      <w:r>
        <w:rPr>
          <w:b/>
          <w:bCs/>
          <w:color w:val="2E6BFF"/>
          <w:sz w:val="24"/>
          <w:szCs w:val="24"/>
        </w:rPr>
        <w:t>4.3  Clerk</w:t>
      </w:r>
      <w:proofErr w:type="gramEnd"/>
      <w:r>
        <w:rPr>
          <w:b/>
          <w:bCs/>
          <w:color w:val="2E6BFF"/>
          <w:sz w:val="24"/>
          <w:szCs w:val="24"/>
        </w:rPr>
        <w:t xml:space="preserve"> Monitoring &amp; Accountability</w:t>
      </w:r>
    </w:p>
    <w:p w14:paraId="1A480C09" w14:textId="77777777" w:rsidR="00A50770" w:rsidRDefault="00000000">
      <w:pPr>
        <w:pStyle w:val="ListParagraph"/>
        <w:numPr>
          <w:ilvl w:val="0"/>
          <w:numId w:val="2"/>
        </w:numPr>
        <w:spacing w:after="90"/>
      </w:pPr>
      <w:r>
        <w:rPr>
          <w:color w:val="222222"/>
        </w:rPr>
        <w:t>Every transaction is tagged to the clerk who processed it</w:t>
      </w:r>
    </w:p>
    <w:p w14:paraId="5902752F" w14:textId="77777777" w:rsidR="00A50770" w:rsidRDefault="00000000">
      <w:pPr>
        <w:pStyle w:val="ListParagraph"/>
        <w:numPr>
          <w:ilvl w:val="0"/>
          <w:numId w:val="2"/>
        </w:numPr>
        <w:spacing w:after="90"/>
      </w:pPr>
      <w:r>
        <w:rPr>
          <w:color w:val="222222"/>
        </w:rPr>
        <w:t>Owner can see sales performance per clerk, per shift, per day</w:t>
      </w:r>
    </w:p>
    <w:p w14:paraId="4E566397" w14:textId="77777777" w:rsidR="00A50770" w:rsidRDefault="00000000">
      <w:pPr>
        <w:pStyle w:val="ListParagraph"/>
        <w:numPr>
          <w:ilvl w:val="0"/>
          <w:numId w:val="2"/>
        </w:numPr>
        <w:spacing w:after="90"/>
      </w:pPr>
      <w:r>
        <w:rPr>
          <w:color w:val="222222"/>
        </w:rPr>
        <w:t>Login/logout activity and time-stamped actions, for accountability</w:t>
      </w:r>
    </w:p>
    <w:p w14:paraId="633777B0" w14:textId="77777777" w:rsidR="00A50770" w:rsidRDefault="00000000">
      <w:pPr>
        <w:pStyle w:val="ListParagraph"/>
        <w:numPr>
          <w:ilvl w:val="0"/>
          <w:numId w:val="2"/>
        </w:numPr>
        <w:spacing w:after="90"/>
      </w:pPr>
      <w:r>
        <w:rPr>
          <w:color w:val="222222"/>
        </w:rPr>
        <w:t>Optional alerts to the owner for unusual activity (e.g., large voids, discounts, or refunds)</w:t>
      </w:r>
    </w:p>
    <w:p w14:paraId="61F780FD" w14:textId="77777777" w:rsidR="00A50770" w:rsidRDefault="00000000">
      <w:pPr>
        <w:pStyle w:val="Heading2"/>
        <w:spacing w:before="280" w:after="120"/>
      </w:pPr>
      <w:proofErr w:type="gramStart"/>
      <w:r>
        <w:rPr>
          <w:b/>
          <w:bCs/>
          <w:color w:val="2E6BFF"/>
          <w:sz w:val="24"/>
          <w:szCs w:val="24"/>
        </w:rPr>
        <w:lastRenderedPageBreak/>
        <w:t>4.4  Owner</w:t>
      </w:r>
      <w:proofErr w:type="gramEnd"/>
      <w:r>
        <w:rPr>
          <w:b/>
          <w:bCs/>
          <w:color w:val="2E6BFF"/>
          <w:sz w:val="24"/>
          <w:szCs w:val="24"/>
        </w:rPr>
        <w:t xml:space="preserve"> Mobile App</w:t>
      </w:r>
    </w:p>
    <w:p w14:paraId="6F1C52E2" w14:textId="77777777" w:rsidR="00A50770" w:rsidRDefault="00000000">
      <w:pPr>
        <w:pStyle w:val="ListParagraph"/>
        <w:numPr>
          <w:ilvl w:val="0"/>
          <w:numId w:val="2"/>
        </w:numPr>
        <w:spacing w:after="90"/>
      </w:pPr>
      <w:r>
        <w:rPr>
          <w:color w:val="222222"/>
        </w:rPr>
        <w:t xml:space="preserve">Live dashboard — today's sales, cash on hand, and stock alerts </w:t>
      </w:r>
      <w:proofErr w:type="gramStart"/>
      <w:r>
        <w:rPr>
          <w:color w:val="222222"/>
        </w:rPr>
        <w:t>at a glance</w:t>
      </w:r>
      <w:proofErr w:type="gramEnd"/>
    </w:p>
    <w:p w14:paraId="2CA4944D" w14:textId="77777777" w:rsidR="00A50770" w:rsidRDefault="00000000">
      <w:pPr>
        <w:pStyle w:val="ListParagraph"/>
        <w:numPr>
          <w:ilvl w:val="0"/>
          <w:numId w:val="2"/>
        </w:numPr>
        <w:spacing w:after="90"/>
      </w:pPr>
      <w:r>
        <w:rPr>
          <w:color w:val="222222"/>
        </w:rPr>
        <w:t>Push notifications — big sales, low-stock warnings, end-of-day summary</w:t>
      </w:r>
    </w:p>
    <w:p w14:paraId="40DA0C8A" w14:textId="77777777" w:rsidR="00A50770" w:rsidRDefault="00000000">
      <w:pPr>
        <w:pStyle w:val="ListParagraph"/>
        <w:numPr>
          <w:ilvl w:val="0"/>
          <w:numId w:val="2"/>
        </w:numPr>
        <w:spacing w:after="90"/>
      </w:pPr>
      <w:r>
        <w:rPr>
          <w:color w:val="222222"/>
        </w:rPr>
        <w:t>Multi-branch view, if the business expands to more than one location</w:t>
      </w:r>
    </w:p>
    <w:p w14:paraId="081FD750" w14:textId="77777777" w:rsidR="00A50770" w:rsidRDefault="00000000">
      <w:pPr>
        <w:pStyle w:val="ListParagraph"/>
        <w:numPr>
          <w:ilvl w:val="0"/>
          <w:numId w:val="2"/>
        </w:numPr>
        <w:spacing w:after="90"/>
      </w:pPr>
      <w:r>
        <w:rPr>
          <w:color w:val="222222"/>
        </w:rPr>
        <w:t>Approve/void sensitive actions remotely (e.g., large refunds), if desired</w:t>
      </w:r>
    </w:p>
    <w:p w14:paraId="4893CEFC" w14:textId="77777777" w:rsidR="00A50770" w:rsidRDefault="00000000">
      <w:pPr>
        <w:pStyle w:val="ListParagraph"/>
        <w:numPr>
          <w:ilvl w:val="0"/>
          <w:numId w:val="2"/>
        </w:numPr>
        <w:spacing w:after="90"/>
      </w:pPr>
      <w:r>
        <w:rPr>
          <w:color w:val="222222"/>
        </w:rPr>
        <w:t>Pull any report on demand, from anywhere with an internet connection</w:t>
      </w:r>
    </w:p>
    <w:p w14:paraId="697878DA" w14:textId="77777777" w:rsidR="00A50770" w:rsidRDefault="00000000">
      <w:pPr>
        <w:pStyle w:val="Heading2"/>
        <w:spacing w:before="280" w:after="120"/>
      </w:pPr>
      <w:proofErr w:type="gramStart"/>
      <w:r>
        <w:rPr>
          <w:b/>
          <w:bCs/>
          <w:color w:val="2E6BFF"/>
          <w:sz w:val="24"/>
          <w:szCs w:val="24"/>
        </w:rPr>
        <w:t>4.5  Web</w:t>
      </w:r>
      <w:proofErr w:type="gramEnd"/>
      <w:r>
        <w:rPr>
          <w:b/>
          <w:bCs/>
          <w:color w:val="2E6BFF"/>
          <w:sz w:val="24"/>
          <w:szCs w:val="24"/>
        </w:rPr>
        <w:t xml:space="preserve"> Storefront (Marketing Page, No Online Payment)</w:t>
      </w:r>
    </w:p>
    <w:p w14:paraId="4DC14532" w14:textId="77777777" w:rsidR="00A50770" w:rsidRDefault="00000000">
      <w:pPr>
        <w:pStyle w:val="ListParagraph"/>
        <w:numPr>
          <w:ilvl w:val="0"/>
          <w:numId w:val="2"/>
        </w:numPr>
        <w:spacing w:after="90"/>
      </w:pPr>
      <w:r>
        <w:rPr>
          <w:color w:val="222222"/>
        </w:rPr>
        <w:t>Store branding, photos, and featured products/accessories</w:t>
      </w:r>
    </w:p>
    <w:p w14:paraId="0A886EA0" w14:textId="77777777" w:rsidR="00A50770" w:rsidRDefault="00000000">
      <w:pPr>
        <w:pStyle w:val="ListParagraph"/>
        <w:numPr>
          <w:ilvl w:val="0"/>
          <w:numId w:val="2"/>
        </w:numPr>
        <w:spacing w:after="90"/>
      </w:pPr>
      <w:r>
        <w:rPr>
          <w:color w:val="222222"/>
        </w:rPr>
        <w:t>Store location(s) with embedded map and directions</w:t>
      </w:r>
    </w:p>
    <w:p w14:paraId="2F08B356" w14:textId="77777777" w:rsidR="00A50770" w:rsidRDefault="00000000">
      <w:pPr>
        <w:pStyle w:val="ListParagraph"/>
        <w:numPr>
          <w:ilvl w:val="0"/>
          <w:numId w:val="2"/>
        </w:numPr>
        <w:spacing w:after="90"/>
      </w:pPr>
      <w:r>
        <w:rPr>
          <w:color w:val="222222"/>
        </w:rPr>
        <w:t>Contact details — phone, Messenger/Viber, social media links</w:t>
      </w:r>
    </w:p>
    <w:p w14:paraId="7BD4C175" w14:textId="77777777" w:rsidR="00A50770" w:rsidRDefault="00000000">
      <w:pPr>
        <w:pStyle w:val="ListParagraph"/>
        <w:numPr>
          <w:ilvl w:val="0"/>
          <w:numId w:val="2"/>
        </w:numPr>
        <w:spacing w:after="90"/>
      </w:pPr>
      <w:r>
        <w:rPr>
          <w:color w:val="222222"/>
        </w:rPr>
        <w:t>Store hours and “visit us” call-to-action — designed to drive foot traffic, not online checkout</w:t>
      </w:r>
    </w:p>
    <w:p w14:paraId="2C0E8FD4" w14:textId="77777777" w:rsidR="00A50770" w:rsidRDefault="00000000">
      <w:pPr>
        <w:pStyle w:val="Heading1"/>
        <w:pBdr>
          <w:bottom w:val="single" w:sz="12" w:space="4" w:color="2E6BFF"/>
        </w:pBdr>
        <w:spacing w:before="400" w:after="200"/>
      </w:pPr>
      <w:r>
        <w:rPr>
          <w:b/>
          <w:bCs/>
          <w:color w:val="13233F"/>
          <w:sz w:val="30"/>
          <w:szCs w:val="30"/>
        </w:rPr>
        <w:t>5. How the System Works Together</w:t>
      </w:r>
    </w:p>
    <w:p w14:paraId="45B08844" w14:textId="77777777" w:rsidR="00A50770" w:rsidRDefault="00000000">
      <w:pPr>
        <w:spacing w:after="160" w:line="276" w:lineRule="auto"/>
      </w:pPr>
      <w:r>
        <w:rPr>
          <w:color w:val="222222"/>
        </w:rPr>
        <w:t>All three parts share one live database, so information entered once at the counter flows everywhere it's needed automatically:</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20"/>
      </w:tblGrid>
      <w:tr w:rsidR="00A50770" w14:paraId="79EC12EC" w14:textId="77777777">
        <w:tblPrEx>
          <w:tblCellMar>
            <w:top w:w="0" w:type="dxa"/>
            <w:bottom w:w="0" w:type="dxa"/>
          </w:tblCellMar>
        </w:tblPrEx>
        <w:trPr>
          <w:tblHeader/>
        </w:trPr>
        <w:tc>
          <w:tcPr>
            <w:tcW w:w="3200" w:type="dxa"/>
            <w:shd w:val="clear" w:color="auto" w:fill="13233F"/>
            <w:tcMar>
              <w:top w:w="100" w:type="dxa"/>
              <w:left w:w="120" w:type="dxa"/>
              <w:bottom w:w="100" w:type="dxa"/>
              <w:right w:w="120" w:type="dxa"/>
            </w:tcMar>
          </w:tcPr>
          <w:p w14:paraId="206860C9" w14:textId="77777777" w:rsidR="00A50770" w:rsidRDefault="00000000">
            <w:pPr>
              <w:jc w:val="center"/>
            </w:pPr>
            <w:r>
              <w:rPr>
                <w:b/>
                <w:bCs/>
                <w:color w:val="FFFFFF"/>
                <w:sz w:val="20"/>
                <w:szCs w:val="20"/>
              </w:rPr>
              <w:t>Step</w:t>
            </w:r>
          </w:p>
        </w:tc>
        <w:tc>
          <w:tcPr>
            <w:tcW w:w="6220" w:type="dxa"/>
            <w:shd w:val="clear" w:color="auto" w:fill="13233F"/>
            <w:tcMar>
              <w:top w:w="100" w:type="dxa"/>
              <w:left w:w="120" w:type="dxa"/>
              <w:bottom w:w="100" w:type="dxa"/>
              <w:right w:w="120" w:type="dxa"/>
            </w:tcMar>
          </w:tcPr>
          <w:p w14:paraId="5F55CED1" w14:textId="77777777" w:rsidR="00A50770" w:rsidRDefault="00000000">
            <w:pPr>
              <w:jc w:val="center"/>
            </w:pPr>
            <w:r>
              <w:rPr>
                <w:b/>
                <w:bCs/>
                <w:color w:val="FFFFFF"/>
                <w:sz w:val="20"/>
                <w:szCs w:val="20"/>
              </w:rPr>
              <w:t>What Happens</w:t>
            </w:r>
          </w:p>
        </w:tc>
      </w:tr>
      <w:tr w:rsidR="00A50770" w14:paraId="30FD02CF" w14:textId="77777777">
        <w:tblPrEx>
          <w:tblCellMar>
            <w:top w:w="0" w:type="dxa"/>
            <w:bottom w:w="0" w:type="dxa"/>
          </w:tblCellMar>
        </w:tblPrEx>
        <w:tc>
          <w:tcPr>
            <w:tcW w:w="3200" w:type="dxa"/>
            <w:shd w:val="clear" w:color="auto" w:fill="EEF2FA"/>
            <w:tcMar>
              <w:top w:w="100" w:type="dxa"/>
              <w:left w:w="120" w:type="dxa"/>
              <w:bottom w:w="100" w:type="dxa"/>
              <w:right w:w="120" w:type="dxa"/>
            </w:tcMar>
          </w:tcPr>
          <w:p w14:paraId="709ED042" w14:textId="77777777" w:rsidR="00A50770" w:rsidRDefault="00000000">
            <w:r>
              <w:rPr>
                <w:color w:val="222222"/>
                <w:sz w:val="20"/>
                <w:szCs w:val="20"/>
              </w:rPr>
              <w:t>1. Sale at the counter</w:t>
            </w:r>
          </w:p>
        </w:tc>
        <w:tc>
          <w:tcPr>
            <w:tcW w:w="6220" w:type="dxa"/>
            <w:shd w:val="clear" w:color="auto" w:fill="EEF2FA"/>
            <w:tcMar>
              <w:top w:w="100" w:type="dxa"/>
              <w:left w:w="120" w:type="dxa"/>
              <w:bottom w:w="100" w:type="dxa"/>
              <w:right w:w="120" w:type="dxa"/>
            </w:tcMar>
          </w:tcPr>
          <w:p w14:paraId="17A85CCE" w14:textId="77777777" w:rsidR="00A50770" w:rsidRDefault="00000000">
            <w:r>
              <w:rPr>
                <w:color w:val="222222"/>
                <w:sz w:val="20"/>
                <w:szCs w:val="20"/>
              </w:rPr>
              <w:t>Clerk taps the product(s) sold on the POS — stock, cash flow, and sales records update instantly</w:t>
            </w:r>
          </w:p>
        </w:tc>
      </w:tr>
      <w:tr w:rsidR="00A50770" w14:paraId="139F7F68"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75618CF9" w14:textId="77777777" w:rsidR="00A50770" w:rsidRDefault="00000000">
            <w:r>
              <w:rPr>
                <w:color w:val="222222"/>
                <w:sz w:val="20"/>
                <w:szCs w:val="20"/>
              </w:rPr>
              <w:t>2. Receipt issued</w:t>
            </w:r>
          </w:p>
        </w:tc>
        <w:tc>
          <w:tcPr>
            <w:tcW w:w="6220" w:type="dxa"/>
            <w:shd w:val="clear" w:color="auto" w:fill="FFFFFF"/>
            <w:tcMar>
              <w:top w:w="100" w:type="dxa"/>
              <w:left w:w="120" w:type="dxa"/>
              <w:bottom w:w="100" w:type="dxa"/>
              <w:right w:w="120" w:type="dxa"/>
            </w:tcMar>
          </w:tcPr>
          <w:p w14:paraId="3A6A1B20" w14:textId="77777777" w:rsidR="00A50770" w:rsidRDefault="00000000">
            <w:r>
              <w:rPr>
                <w:color w:val="222222"/>
                <w:sz w:val="20"/>
                <w:szCs w:val="20"/>
              </w:rPr>
              <w:t>Physical receipt is printed and a screenshot/photo is attached to that transaction's digital record</w:t>
            </w:r>
          </w:p>
        </w:tc>
      </w:tr>
      <w:tr w:rsidR="00A50770" w14:paraId="3EE23787" w14:textId="77777777">
        <w:tblPrEx>
          <w:tblCellMar>
            <w:top w:w="0" w:type="dxa"/>
            <w:bottom w:w="0" w:type="dxa"/>
          </w:tblCellMar>
        </w:tblPrEx>
        <w:tc>
          <w:tcPr>
            <w:tcW w:w="3200" w:type="dxa"/>
            <w:shd w:val="clear" w:color="auto" w:fill="EEF2FA"/>
            <w:tcMar>
              <w:top w:w="100" w:type="dxa"/>
              <w:left w:w="120" w:type="dxa"/>
              <w:bottom w:w="100" w:type="dxa"/>
              <w:right w:w="120" w:type="dxa"/>
            </w:tcMar>
          </w:tcPr>
          <w:p w14:paraId="68E77805" w14:textId="77777777" w:rsidR="00A50770" w:rsidRDefault="00000000">
            <w:r>
              <w:rPr>
                <w:color w:val="222222"/>
                <w:sz w:val="20"/>
                <w:szCs w:val="20"/>
              </w:rPr>
              <w:t>3. Data syncs</w:t>
            </w:r>
          </w:p>
        </w:tc>
        <w:tc>
          <w:tcPr>
            <w:tcW w:w="6220" w:type="dxa"/>
            <w:shd w:val="clear" w:color="auto" w:fill="EEF2FA"/>
            <w:tcMar>
              <w:top w:w="100" w:type="dxa"/>
              <w:left w:w="120" w:type="dxa"/>
              <w:bottom w:w="100" w:type="dxa"/>
              <w:right w:w="120" w:type="dxa"/>
            </w:tcMar>
          </w:tcPr>
          <w:p w14:paraId="12F43D59" w14:textId="77777777" w:rsidR="00A50770" w:rsidRDefault="00000000">
            <w:r>
              <w:rPr>
                <w:color w:val="222222"/>
                <w:sz w:val="20"/>
                <w:szCs w:val="20"/>
              </w:rPr>
              <w:t>Inventory, cash flow, and sales figures update in real time across the system</w:t>
            </w:r>
          </w:p>
        </w:tc>
      </w:tr>
      <w:tr w:rsidR="00A50770" w14:paraId="2CAEAE6B"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077918BA" w14:textId="77777777" w:rsidR="00A50770" w:rsidRDefault="00000000">
            <w:r>
              <w:rPr>
                <w:color w:val="222222"/>
                <w:sz w:val="20"/>
                <w:szCs w:val="20"/>
              </w:rPr>
              <w:t>4. Owner checks in</w:t>
            </w:r>
          </w:p>
        </w:tc>
        <w:tc>
          <w:tcPr>
            <w:tcW w:w="6220" w:type="dxa"/>
            <w:shd w:val="clear" w:color="auto" w:fill="FFFFFF"/>
            <w:tcMar>
              <w:top w:w="100" w:type="dxa"/>
              <w:left w:w="120" w:type="dxa"/>
              <w:bottom w:w="100" w:type="dxa"/>
              <w:right w:w="120" w:type="dxa"/>
            </w:tcMar>
          </w:tcPr>
          <w:p w14:paraId="4BB65383" w14:textId="77777777" w:rsidR="00A50770" w:rsidRDefault="00000000">
            <w:r>
              <w:rPr>
                <w:color w:val="222222"/>
                <w:sz w:val="20"/>
                <w:szCs w:val="20"/>
              </w:rPr>
              <w:t>From the mobile app, anywhere — owner sees live sales, stock levels, and clerk activity</w:t>
            </w:r>
          </w:p>
        </w:tc>
      </w:tr>
      <w:tr w:rsidR="00A50770" w14:paraId="3CD87831" w14:textId="77777777">
        <w:tblPrEx>
          <w:tblCellMar>
            <w:top w:w="0" w:type="dxa"/>
            <w:bottom w:w="0" w:type="dxa"/>
          </w:tblCellMar>
        </w:tblPrEx>
        <w:tc>
          <w:tcPr>
            <w:tcW w:w="3200" w:type="dxa"/>
            <w:shd w:val="clear" w:color="auto" w:fill="EEF2FA"/>
            <w:tcMar>
              <w:top w:w="100" w:type="dxa"/>
              <w:left w:w="120" w:type="dxa"/>
              <w:bottom w:w="100" w:type="dxa"/>
              <w:right w:w="120" w:type="dxa"/>
            </w:tcMar>
          </w:tcPr>
          <w:p w14:paraId="446612F1" w14:textId="77777777" w:rsidR="00A50770" w:rsidRDefault="00000000">
            <w:r>
              <w:rPr>
                <w:color w:val="222222"/>
                <w:sz w:val="20"/>
                <w:szCs w:val="20"/>
              </w:rPr>
              <w:t>5. Reports on demand</w:t>
            </w:r>
          </w:p>
        </w:tc>
        <w:tc>
          <w:tcPr>
            <w:tcW w:w="6220" w:type="dxa"/>
            <w:shd w:val="clear" w:color="auto" w:fill="EEF2FA"/>
            <w:tcMar>
              <w:top w:w="100" w:type="dxa"/>
              <w:left w:w="120" w:type="dxa"/>
              <w:bottom w:w="100" w:type="dxa"/>
              <w:right w:w="120" w:type="dxa"/>
            </w:tcMar>
          </w:tcPr>
          <w:p w14:paraId="1AF179C0" w14:textId="77777777" w:rsidR="00A50770" w:rsidRDefault="00000000">
            <w:r>
              <w:rPr>
                <w:color w:val="222222"/>
                <w:sz w:val="20"/>
                <w:szCs w:val="20"/>
              </w:rPr>
              <w:t>Owner or manager taps once to generate the report needed — no manual tallying</w:t>
            </w:r>
          </w:p>
        </w:tc>
      </w:tr>
      <w:tr w:rsidR="00A50770" w14:paraId="64F85DB3"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5787C78A" w14:textId="77777777" w:rsidR="00A50770" w:rsidRDefault="00000000">
            <w:r>
              <w:rPr>
                <w:color w:val="222222"/>
                <w:sz w:val="20"/>
                <w:szCs w:val="20"/>
              </w:rPr>
              <w:t>6. Customers discover the store</w:t>
            </w:r>
          </w:p>
        </w:tc>
        <w:tc>
          <w:tcPr>
            <w:tcW w:w="6220" w:type="dxa"/>
            <w:shd w:val="clear" w:color="auto" w:fill="FFFFFF"/>
            <w:tcMar>
              <w:top w:w="100" w:type="dxa"/>
              <w:left w:w="120" w:type="dxa"/>
              <w:bottom w:w="100" w:type="dxa"/>
              <w:right w:w="120" w:type="dxa"/>
            </w:tcMar>
          </w:tcPr>
          <w:p w14:paraId="0EFEEDE0" w14:textId="77777777" w:rsidR="00A50770" w:rsidRDefault="00000000">
            <w:r>
              <w:rPr>
                <w:color w:val="222222"/>
                <w:sz w:val="20"/>
                <w:szCs w:val="20"/>
              </w:rPr>
              <w:t>The web page shows location, contact info, and offerings — driving them to visit in person</w:t>
            </w:r>
          </w:p>
        </w:tc>
      </w:tr>
    </w:tbl>
    <w:p w14:paraId="272F8621" w14:textId="77777777" w:rsidR="00A50770" w:rsidRDefault="00000000">
      <w:r>
        <w:br w:type="page"/>
      </w:r>
    </w:p>
    <w:p w14:paraId="65395B41" w14:textId="77777777" w:rsidR="00A50770" w:rsidRDefault="00000000">
      <w:pPr>
        <w:pStyle w:val="Heading1"/>
        <w:pBdr>
          <w:bottom w:val="single" w:sz="12" w:space="4" w:color="2E6BFF"/>
        </w:pBdr>
        <w:spacing w:before="400" w:after="200"/>
      </w:pPr>
      <w:r>
        <w:rPr>
          <w:b/>
          <w:bCs/>
          <w:color w:val="13233F"/>
          <w:sz w:val="30"/>
          <w:szCs w:val="30"/>
        </w:rPr>
        <w:lastRenderedPageBreak/>
        <w:t>6. One Application, Built Once — Not Three Separate Systems</w:t>
      </w:r>
    </w:p>
    <w:p w14:paraId="646EC073" w14:textId="77777777" w:rsidR="00A50770" w:rsidRDefault="00000000">
      <w:pPr>
        <w:spacing w:after="160" w:line="276" w:lineRule="auto"/>
      </w:pPr>
      <w:r>
        <w:rPr>
          <w:color w:val="222222"/>
        </w:rPr>
        <w:t>A point worth being explicit about: this is a single development effort, not three separate projects. The POS, the owner's monitoring app, and the public web storefront are three views of one Flutter/Dart application, sharing one codebase, one design system, and one live database. What changes between them is which role is logged in and what that role is allowed to see and do — not the underlying system.</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420"/>
      </w:tblGrid>
      <w:tr w:rsidR="00A50770" w14:paraId="586DD239" w14:textId="77777777">
        <w:tblPrEx>
          <w:tblCellMar>
            <w:top w:w="0" w:type="dxa"/>
            <w:bottom w:w="0" w:type="dxa"/>
          </w:tblCellMar>
        </w:tblPrEx>
        <w:trPr>
          <w:tblHeader/>
        </w:trPr>
        <w:tc>
          <w:tcPr>
            <w:tcW w:w="2000" w:type="dxa"/>
            <w:shd w:val="clear" w:color="auto" w:fill="13233F"/>
            <w:tcMar>
              <w:top w:w="100" w:type="dxa"/>
              <w:left w:w="120" w:type="dxa"/>
              <w:bottom w:w="100" w:type="dxa"/>
              <w:right w:w="120" w:type="dxa"/>
            </w:tcMar>
          </w:tcPr>
          <w:p w14:paraId="07D9F4F1" w14:textId="77777777" w:rsidR="00A50770" w:rsidRDefault="00000000">
            <w:pPr>
              <w:jc w:val="center"/>
            </w:pPr>
            <w:r>
              <w:rPr>
                <w:b/>
                <w:bCs/>
                <w:color w:val="FFFFFF"/>
                <w:sz w:val="20"/>
                <w:szCs w:val="20"/>
              </w:rPr>
              <w:t>Role</w:t>
            </w:r>
          </w:p>
        </w:tc>
        <w:tc>
          <w:tcPr>
            <w:tcW w:w="7420" w:type="dxa"/>
            <w:shd w:val="clear" w:color="auto" w:fill="13233F"/>
            <w:tcMar>
              <w:top w:w="100" w:type="dxa"/>
              <w:left w:w="120" w:type="dxa"/>
              <w:bottom w:w="100" w:type="dxa"/>
              <w:right w:w="120" w:type="dxa"/>
            </w:tcMar>
          </w:tcPr>
          <w:p w14:paraId="4F966A03" w14:textId="77777777" w:rsidR="00A50770" w:rsidRDefault="00000000">
            <w:pPr>
              <w:jc w:val="center"/>
            </w:pPr>
            <w:r>
              <w:rPr>
                <w:b/>
                <w:bCs/>
                <w:color w:val="FFFFFF"/>
                <w:sz w:val="20"/>
                <w:szCs w:val="20"/>
              </w:rPr>
              <w:t>What they see in the same app</w:t>
            </w:r>
          </w:p>
        </w:tc>
      </w:tr>
      <w:tr w:rsidR="00A50770" w14:paraId="2143FF2C" w14:textId="77777777">
        <w:tblPrEx>
          <w:tblCellMar>
            <w:top w:w="0" w:type="dxa"/>
            <w:bottom w:w="0" w:type="dxa"/>
          </w:tblCellMar>
        </w:tblPrEx>
        <w:tc>
          <w:tcPr>
            <w:tcW w:w="2000" w:type="dxa"/>
            <w:shd w:val="clear" w:color="auto" w:fill="EEF2FA"/>
            <w:tcMar>
              <w:top w:w="100" w:type="dxa"/>
              <w:left w:w="120" w:type="dxa"/>
              <w:bottom w:w="100" w:type="dxa"/>
              <w:right w:w="120" w:type="dxa"/>
            </w:tcMar>
          </w:tcPr>
          <w:p w14:paraId="0826CC72" w14:textId="77777777" w:rsidR="00A50770" w:rsidRDefault="00000000">
            <w:r>
              <w:rPr>
                <w:color w:val="222222"/>
                <w:sz w:val="20"/>
                <w:szCs w:val="20"/>
              </w:rPr>
              <w:t>Clerk</w:t>
            </w:r>
          </w:p>
        </w:tc>
        <w:tc>
          <w:tcPr>
            <w:tcW w:w="7420" w:type="dxa"/>
            <w:shd w:val="clear" w:color="auto" w:fill="EEF2FA"/>
            <w:tcMar>
              <w:top w:w="100" w:type="dxa"/>
              <w:left w:w="120" w:type="dxa"/>
              <w:bottom w:w="100" w:type="dxa"/>
              <w:right w:w="120" w:type="dxa"/>
            </w:tcMar>
          </w:tcPr>
          <w:p w14:paraId="537DEEEE" w14:textId="77777777" w:rsidR="00A50770" w:rsidRDefault="00000000">
            <w:r>
              <w:rPr>
                <w:color w:val="222222"/>
                <w:sz w:val="20"/>
                <w:szCs w:val="20"/>
              </w:rPr>
              <w:t>Sales entry, receipt issuance, stock in/out, restocking, expenses — the on-site counter workflow</w:t>
            </w:r>
          </w:p>
        </w:tc>
      </w:tr>
      <w:tr w:rsidR="00A50770" w14:paraId="57E4A448" w14:textId="77777777">
        <w:tblPrEx>
          <w:tblCellMar>
            <w:top w:w="0" w:type="dxa"/>
            <w:bottom w:w="0" w:type="dxa"/>
          </w:tblCellMar>
        </w:tblPrEx>
        <w:tc>
          <w:tcPr>
            <w:tcW w:w="2000" w:type="dxa"/>
            <w:shd w:val="clear" w:color="auto" w:fill="FFFFFF"/>
            <w:tcMar>
              <w:top w:w="100" w:type="dxa"/>
              <w:left w:w="120" w:type="dxa"/>
              <w:bottom w:w="100" w:type="dxa"/>
              <w:right w:w="120" w:type="dxa"/>
            </w:tcMar>
          </w:tcPr>
          <w:p w14:paraId="48A1053D" w14:textId="77777777" w:rsidR="00A50770" w:rsidRDefault="00000000">
            <w:r>
              <w:rPr>
                <w:color w:val="222222"/>
                <w:sz w:val="20"/>
                <w:szCs w:val="20"/>
              </w:rPr>
              <w:t>Owner / manager</w:t>
            </w:r>
          </w:p>
        </w:tc>
        <w:tc>
          <w:tcPr>
            <w:tcW w:w="7420" w:type="dxa"/>
            <w:shd w:val="clear" w:color="auto" w:fill="FFFFFF"/>
            <w:tcMar>
              <w:top w:w="100" w:type="dxa"/>
              <w:left w:w="120" w:type="dxa"/>
              <w:bottom w:w="100" w:type="dxa"/>
              <w:right w:w="120" w:type="dxa"/>
            </w:tcMar>
          </w:tcPr>
          <w:p w14:paraId="6452CF39" w14:textId="77777777" w:rsidR="00A50770" w:rsidRDefault="00000000">
            <w:r>
              <w:rPr>
                <w:color w:val="222222"/>
                <w:sz w:val="20"/>
                <w:szCs w:val="20"/>
              </w:rPr>
              <w:t>Everything a clerk sees, plus the live dashboard, clerk monitoring, and one-tap reports, from any device</w:t>
            </w:r>
          </w:p>
        </w:tc>
      </w:tr>
      <w:tr w:rsidR="00A50770" w14:paraId="4D1AD3E1" w14:textId="77777777">
        <w:tblPrEx>
          <w:tblCellMar>
            <w:top w:w="0" w:type="dxa"/>
            <w:bottom w:w="0" w:type="dxa"/>
          </w:tblCellMar>
        </w:tblPrEx>
        <w:tc>
          <w:tcPr>
            <w:tcW w:w="2000" w:type="dxa"/>
            <w:shd w:val="clear" w:color="auto" w:fill="EEF2FA"/>
            <w:tcMar>
              <w:top w:w="100" w:type="dxa"/>
              <w:left w:w="120" w:type="dxa"/>
              <w:bottom w:w="100" w:type="dxa"/>
              <w:right w:w="120" w:type="dxa"/>
            </w:tcMar>
          </w:tcPr>
          <w:p w14:paraId="797F518B" w14:textId="77777777" w:rsidR="00A50770" w:rsidRDefault="00000000">
            <w:r>
              <w:rPr>
                <w:color w:val="222222"/>
                <w:sz w:val="20"/>
                <w:szCs w:val="20"/>
              </w:rPr>
              <w:t>Public visitor (no login)</w:t>
            </w:r>
          </w:p>
        </w:tc>
        <w:tc>
          <w:tcPr>
            <w:tcW w:w="7420" w:type="dxa"/>
            <w:shd w:val="clear" w:color="auto" w:fill="EEF2FA"/>
            <w:tcMar>
              <w:top w:w="100" w:type="dxa"/>
              <w:left w:w="120" w:type="dxa"/>
              <w:bottom w:w="100" w:type="dxa"/>
              <w:right w:w="120" w:type="dxa"/>
            </w:tcMar>
          </w:tcPr>
          <w:p w14:paraId="24683736" w14:textId="77777777" w:rsidR="00A50770" w:rsidRDefault="00000000">
            <w:r>
              <w:rPr>
                <w:color w:val="222222"/>
                <w:sz w:val="20"/>
                <w:szCs w:val="20"/>
              </w:rPr>
              <w:t>The storefront view only — store info, products on display, location, and contact. No transaction screens are reachable from here</w:t>
            </w:r>
          </w:p>
        </w:tc>
      </w:tr>
    </w:tbl>
    <w:p w14:paraId="193F4099" w14:textId="77777777" w:rsidR="00A50770" w:rsidRDefault="00000000">
      <w:pPr>
        <w:spacing w:after="160" w:line="276" w:lineRule="auto"/>
      </w:pPr>
      <w:r>
        <w:rPr>
          <w:color w:val="222222"/>
        </w:rPr>
        <w:t>Because Flutter compiles to both a Progressive Web App (PWA) and native mobile builds from the same source, the three deployment targets below are outputs of one build pipeline, not three separate apps to maintain: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00"/>
        <w:gridCol w:w="3520"/>
      </w:tblGrid>
      <w:tr w:rsidR="00A50770" w14:paraId="2E6F1003" w14:textId="77777777">
        <w:tblPrEx>
          <w:tblCellMar>
            <w:top w:w="0" w:type="dxa"/>
            <w:bottom w:w="0" w:type="dxa"/>
          </w:tblCellMar>
        </w:tblPrEx>
        <w:trPr>
          <w:tblHeader/>
        </w:trPr>
        <w:tc>
          <w:tcPr>
            <w:tcW w:w="2200" w:type="dxa"/>
            <w:shd w:val="clear" w:color="auto" w:fill="13233F"/>
            <w:tcMar>
              <w:top w:w="100" w:type="dxa"/>
              <w:left w:w="120" w:type="dxa"/>
              <w:bottom w:w="100" w:type="dxa"/>
              <w:right w:w="120" w:type="dxa"/>
            </w:tcMar>
          </w:tcPr>
          <w:p w14:paraId="2A9DE99A" w14:textId="77777777" w:rsidR="00A50770" w:rsidRDefault="00000000">
            <w:pPr>
              <w:jc w:val="center"/>
            </w:pPr>
            <w:r>
              <w:rPr>
                <w:b/>
                <w:bCs/>
                <w:color w:val="FFFFFF"/>
                <w:sz w:val="20"/>
                <w:szCs w:val="20"/>
              </w:rPr>
              <w:t>Deployment target</w:t>
            </w:r>
          </w:p>
        </w:tc>
        <w:tc>
          <w:tcPr>
            <w:tcW w:w="3700" w:type="dxa"/>
            <w:shd w:val="clear" w:color="auto" w:fill="13233F"/>
            <w:tcMar>
              <w:top w:w="100" w:type="dxa"/>
              <w:left w:w="120" w:type="dxa"/>
              <w:bottom w:w="100" w:type="dxa"/>
              <w:right w:w="120" w:type="dxa"/>
            </w:tcMar>
          </w:tcPr>
          <w:p w14:paraId="07177F62" w14:textId="77777777" w:rsidR="00A50770" w:rsidRDefault="00000000">
            <w:pPr>
              <w:jc w:val="center"/>
            </w:pPr>
            <w:r>
              <w:rPr>
                <w:b/>
                <w:bCs/>
                <w:color w:val="FFFFFF"/>
                <w:sz w:val="20"/>
                <w:szCs w:val="20"/>
              </w:rPr>
              <w:t>What it's for</w:t>
            </w:r>
          </w:p>
        </w:tc>
        <w:tc>
          <w:tcPr>
            <w:tcW w:w="3520" w:type="dxa"/>
            <w:shd w:val="clear" w:color="auto" w:fill="13233F"/>
            <w:tcMar>
              <w:top w:w="100" w:type="dxa"/>
              <w:left w:w="120" w:type="dxa"/>
              <w:bottom w:w="100" w:type="dxa"/>
              <w:right w:w="120" w:type="dxa"/>
            </w:tcMar>
          </w:tcPr>
          <w:p w14:paraId="2B7E7C30" w14:textId="77777777" w:rsidR="00A50770" w:rsidRDefault="00000000">
            <w:pPr>
              <w:jc w:val="center"/>
            </w:pPr>
            <w:r>
              <w:rPr>
                <w:b/>
                <w:bCs/>
                <w:color w:val="FFFFFF"/>
                <w:sz w:val="20"/>
                <w:szCs w:val="20"/>
              </w:rPr>
              <w:t>How it ships</w:t>
            </w:r>
          </w:p>
        </w:tc>
      </w:tr>
      <w:tr w:rsidR="00A50770" w14:paraId="6CD245DE" w14:textId="77777777">
        <w:tblPrEx>
          <w:tblCellMar>
            <w:top w:w="0" w:type="dxa"/>
            <w:bottom w:w="0" w:type="dxa"/>
          </w:tblCellMar>
        </w:tblPrEx>
        <w:tc>
          <w:tcPr>
            <w:tcW w:w="2200" w:type="dxa"/>
            <w:shd w:val="clear" w:color="auto" w:fill="EEF2FA"/>
            <w:tcMar>
              <w:top w:w="100" w:type="dxa"/>
              <w:left w:w="120" w:type="dxa"/>
              <w:bottom w:w="100" w:type="dxa"/>
              <w:right w:w="120" w:type="dxa"/>
            </w:tcMar>
          </w:tcPr>
          <w:p w14:paraId="75C5FD02" w14:textId="77777777" w:rsidR="00A50770" w:rsidRDefault="00000000">
            <w:r>
              <w:rPr>
                <w:color w:val="222222"/>
                <w:sz w:val="20"/>
                <w:szCs w:val="20"/>
              </w:rPr>
              <w:t>Web app (PWA)</w:t>
            </w:r>
          </w:p>
        </w:tc>
        <w:tc>
          <w:tcPr>
            <w:tcW w:w="3700" w:type="dxa"/>
            <w:shd w:val="clear" w:color="auto" w:fill="EEF2FA"/>
            <w:tcMar>
              <w:top w:w="100" w:type="dxa"/>
              <w:left w:w="120" w:type="dxa"/>
              <w:bottom w:w="100" w:type="dxa"/>
              <w:right w:w="120" w:type="dxa"/>
            </w:tcMar>
          </w:tcPr>
          <w:p w14:paraId="47881F3A" w14:textId="77777777" w:rsidR="00A50770" w:rsidRDefault="00000000">
            <w:r>
              <w:rPr>
                <w:color w:val="222222"/>
                <w:sz w:val="20"/>
                <w:szCs w:val="20"/>
              </w:rPr>
              <w:t>Owner/manager monitoring from a browser, and the public storefront view</w:t>
            </w:r>
          </w:p>
        </w:tc>
        <w:tc>
          <w:tcPr>
            <w:tcW w:w="3520" w:type="dxa"/>
            <w:shd w:val="clear" w:color="auto" w:fill="EEF2FA"/>
            <w:tcMar>
              <w:top w:w="100" w:type="dxa"/>
              <w:left w:w="120" w:type="dxa"/>
              <w:bottom w:w="100" w:type="dxa"/>
              <w:right w:w="120" w:type="dxa"/>
            </w:tcMar>
          </w:tcPr>
          <w:p w14:paraId="4C22C451" w14:textId="77777777" w:rsidR="00A50770" w:rsidRDefault="00000000">
            <w:r>
              <w:rPr>
                <w:color w:val="222222"/>
                <w:sz w:val="20"/>
                <w:szCs w:val="20"/>
              </w:rPr>
              <w:t xml:space="preserve">Deployed to </w:t>
            </w:r>
            <w:proofErr w:type="spellStart"/>
            <w:r>
              <w:rPr>
                <w:color w:val="222222"/>
                <w:sz w:val="20"/>
                <w:szCs w:val="20"/>
              </w:rPr>
              <w:t>Vercel</w:t>
            </w:r>
            <w:proofErr w:type="spellEnd"/>
            <w:r>
              <w:rPr>
                <w:color w:val="222222"/>
                <w:sz w:val="20"/>
                <w:szCs w:val="20"/>
              </w:rPr>
              <w:t>, accessible by URL, installable to a phone's home screen like an app</w:t>
            </w:r>
          </w:p>
        </w:tc>
      </w:tr>
      <w:tr w:rsidR="00A50770" w14:paraId="414EA794" w14:textId="77777777">
        <w:tblPrEx>
          <w:tblCellMar>
            <w:top w:w="0" w:type="dxa"/>
            <w:bottom w:w="0" w:type="dxa"/>
          </w:tblCellMar>
        </w:tblPrEx>
        <w:tc>
          <w:tcPr>
            <w:tcW w:w="2200" w:type="dxa"/>
            <w:shd w:val="clear" w:color="auto" w:fill="FFFFFF"/>
            <w:tcMar>
              <w:top w:w="100" w:type="dxa"/>
              <w:left w:w="120" w:type="dxa"/>
              <w:bottom w:w="100" w:type="dxa"/>
              <w:right w:w="120" w:type="dxa"/>
            </w:tcMar>
          </w:tcPr>
          <w:p w14:paraId="59CF4BCF" w14:textId="77777777" w:rsidR="00A50770" w:rsidRDefault="00000000">
            <w:r>
              <w:rPr>
                <w:color w:val="222222"/>
                <w:sz w:val="20"/>
                <w:szCs w:val="20"/>
              </w:rPr>
              <w:t>Android APK</w:t>
            </w:r>
          </w:p>
        </w:tc>
        <w:tc>
          <w:tcPr>
            <w:tcW w:w="3700" w:type="dxa"/>
            <w:shd w:val="clear" w:color="auto" w:fill="FFFFFF"/>
            <w:tcMar>
              <w:top w:w="100" w:type="dxa"/>
              <w:left w:w="120" w:type="dxa"/>
              <w:bottom w:w="100" w:type="dxa"/>
              <w:right w:w="120" w:type="dxa"/>
            </w:tcMar>
          </w:tcPr>
          <w:p w14:paraId="009C2F47" w14:textId="77777777" w:rsidR="00A50770" w:rsidRDefault="00000000">
            <w:r>
              <w:rPr>
                <w:color w:val="222222"/>
                <w:sz w:val="20"/>
                <w:szCs w:val="20"/>
              </w:rPr>
              <w:t>The in-store POS — sales, stock in/out, restocking, expenses, receipts</w:t>
            </w:r>
          </w:p>
        </w:tc>
        <w:tc>
          <w:tcPr>
            <w:tcW w:w="3520" w:type="dxa"/>
            <w:shd w:val="clear" w:color="auto" w:fill="FFFFFF"/>
            <w:tcMar>
              <w:top w:w="100" w:type="dxa"/>
              <w:left w:w="120" w:type="dxa"/>
              <w:bottom w:w="100" w:type="dxa"/>
              <w:right w:w="120" w:type="dxa"/>
            </w:tcMar>
          </w:tcPr>
          <w:p w14:paraId="02CE5990" w14:textId="77777777" w:rsidR="00A50770" w:rsidRDefault="00000000">
            <w:r>
              <w:rPr>
                <w:color w:val="222222"/>
                <w:sz w:val="20"/>
                <w:szCs w:val="20"/>
              </w:rPr>
              <w:t>Installed directly on the store's counter device(s) for day-to-day transaction use</w:t>
            </w:r>
          </w:p>
        </w:tc>
      </w:tr>
      <w:tr w:rsidR="00A50770" w14:paraId="6E4515E2" w14:textId="77777777">
        <w:tblPrEx>
          <w:tblCellMar>
            <w:top w:w="0" w:type="dxa"/>
            <w:bottom w:w="0" w:type="dxa"/>
          </w:tblCellMar>
        </w:tblPrEx>
        <w:tc>
          <w:tcPr>
            <w:tcW w:w="2200" w:type="dxa"/>
            <w:shd w:val="clear" w:color="auto" w:fill="EEF2FA"/>
            <w:tcMar>
              <w:top w:w="100" w:type="dxa"/>
              <w:left w:w="120" w:type="dxa"/>
              <w:bottom w:w="100" w:type="dxa"/>
              <w:right w:w="120" w:type="dxa"/>
            </w:tcMar>
          </w:tcPr>
          <w:p w14:paraId="017FBBEF" w14:textId="77777777" w:rsidR="00A50770" w:rsidRDefault="00000000">
            <w:r>
              <w:rPr>
                <w:color w:val="222222"/>
                <w:sz w:val="20"/>
                <w:szCs w:val="20"/>
              </w:rPr>
              <w:t>Same APK / PWA install</w:t>
            </w:r>
          </w:p>
        </w:tc>
        <w:tc>
          <w:tcPr>
            <w:tcW w:w="3700" w:type="dxa"/>
            <w:shd w:val="clear" w:color="auto" w:fill="EEF2FA"/>
            <w:tcMar>
              <w:top w:w="100" w:type="dxa"/>
              <w:left w:w="120" w:type="dxa"/>
              <w:bottom w:w="100" w:type="dxa"/>
              <w:right w:w="120" w:type="dxa"/>
            </w:tcMar>
          </w:tcPr>
          <w:p w14:paraId="1C597EEB" w14:textId="77777777" w:rsidR="00A50770" w:rsidRDefault="00000000">
            <w:r>
              <w:rPr>
                <w:color w:val="222222"/>
                <w:sz w:val="20"/>
                <w:szCs w:val="20"/>
              </w:rPr>
              <w:t>Owner's personal phone, for monitoring on the go</w:t>
            </w:r>
          </w:p>
        </w:tc>
        <w:tc>
          <w:tcPr>
            <w:tcW w:w="3520" w:type="dxa"/>
            <w:shd w:val="clear" w:color="auto" w:fill="EEF2FA"/>
            <w:tcMar>
              <w:top w:w="100" w:type="dxa"/>
              <w:left w:w="120" w:type="dxa"/>
              <w:bottom w:w="100" w:type="dxa"/>
              <w:right w:w="120" w:type="dxa"/>
            </w:tcMar>
          </w:tcPr>
          <w:p w14:paraId="3066AE9A" w14:textId="77777777" w:rsidR="00A50770" w:rsidRDefault="00000000">
            <w:r>
              <w:rPr>
                <w:color w:val="222222"/>
                <w:sz w:val="20"/>
                <w:szCs w:val="20"/>
              </w:rPr>
              <w:t>Same login, role-based view — no separate download</w:t>
            </w:r>
          </w:p>
        </w:tc>
      </w:tr>
    </w:tbl>
    <w:p w14:paraId="6B656FAE" w14:textId="77777777" w:rsidR="00A50770" w:rsidRDefault="00000000">
      <w:pPr>
        <w:spacing w:after="160" w:line="276" w:lineRule="auto"/>
      </w:pPr>
      <w:r>
        <w:rPr>
          <w:i/>
          <w:iCs/>
          <w:color w:val="6B7280"/>
          <w:sz w:val="19"/>
          <w:szCs w:val="19"/>
        </w:rPr>
        <w:t>This matters for cost and maintainability: a bug fix or a new feature is built once and takes effect everywhere it applies, and the client is not paying to build and maintain three disconnected pieces of software.</w:t>
      </w:r>
    </w:p>
    <w:p w14:paraId="2D7A5016" w14:textId="77777777" w:rsidR="00A50770" w:rsidRDefault="00000000">
      <w:pPr>
        <w:pStyle w:val="Heading1"/>
        <w:pBdr>
          <w:bottom w:val="single" w:sz="12" w:space="4" w:color="2E6BFF"/>
        </w:pBdr>
        <w:spacing w:before="400" w:after="200"/>
      </w:pPr>
      <w:r>
        <w:rPr>
          <w:b/>
          <w:bCs/>
          <w:color w:val="13233F"/>
          <w:sz w:val="30"/>
          <w:szCs w:val="30"/>
        </w:rPr>
        <w:t>7. Suggested Technology Approach</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020"/>
      </w:tblGrid>
      <w:tr w:rsidR="00A50770" w14:paraId="52631923" w14:textId="77777777">
        <w:tblPrEx>
          <w:tblCellMar>
            <w:top w:w="0" w:type="dxa"/>
            <w:bottom w:w="0" w:type="dxa"/>
          </w:tblCellMar>
        </w:tblPrEx>
        <w:trPr>
          <w:tblHeader/>
        </w:trPr>
        <w:tc>
          <w:tcPr>
            <w:tcW w:w="3400" w:type="dxa"/>
            <w:shd w:val="clear" w:color="auto" w:fill="13233F"/>
            <w:tcMar>
              <w:top w:w="100" w:type="dxa"/>
              <w:left w:w="120" w:type="dxa"/>
              <w:bottom w:w="100" w:type="dxa"/>
              <w:right w:w="120" w:type="dxa"/>
            </w:tcMar>
          </w:tcPr>
          <w:p w14:paraId="485F28CB" w14:textId="77777777" w:rsidR="00A50770" w:rsidRDefault="00000000">
            <w:pPr>
              <w:jc w:val="center"/>
            </w:pPr>
            <w:r>
              <w:rPr>
                <w:b/>
                <w:bCs/>
                <w:color w:val="FFFFFF"/>
                <w:sz w:val="20"/>
                <w:szCs w:val="20"/>
              </w:rPr>
              <w:t>Component</w:t>
            </w:r>
          </w:p>
        </w:tc>
        <w:tc>
          <w:tcPr>
            <w:tcW w:w="6020" w:type="dxa"/>
            <w:shd w:val="clear" w:color="auto" w:fill="13233F"/>
            <w:tcMar>
              <w:top w:w="100" w:type="dxa"/>
              <w:left w:w="120" w:type="dxa"/>
              <w:bottom w:w="100" w:type="dxa"/>
              <w:right w:w="120" w:type="dxa"/>
            </w:tcMar>
          </w:tcPr>
          <w:p w14:paraId="05ACD48F" w14:textId="77777777" w:rsidR="00A50770" w:rsidRDefault="00000000">
            <w:pPr>
              <w:jc w:val="center"/>
            </w:pPr>
            <w:r>
              <w:rPr>
                <w:b/>
                <w:bCs/>
                <w:color w:val="FFFFFF"/>
                <w:sz w:val="20"/>
                <w:szCs w:val="20"/>
              </w:rPr>
              <w:t>Recommended Approach</w:t>
            </w:r>
          </w:p>
        </w:tc>
      </w:tr>
      <w:tr w:rsidR="00A50770" w14:paraId="3F4DBD7A" w14:textId="77777777">
        <w:tblPrEx>
          <w:tblCellMar>
            <w:top w:w="0" w:type="dxa"/>
            <w:bottom w:w="0" w:type="dxa"/>
          </w:tblCellMar>
        </w:tblPrEx>
        <w:tc>
          <w:tcPr>
            <w:tcW w:w="3400" w:type="dxa"/>
            <w:shd w:val="clear" w:color="auto" w:fill="EEF2FA"/>
            <w:tcMar>
              <w:top w:w="100" w:type="dxa"/>
              <w:left w:w="120" w:type="dxa"/>
              <w:bottom w:w="100" w:type="dxa"/>
              <w:right w:w="120" w:type="dxa"/>
            </w:tcMar>
          </w:tcPr>
          <w:p w14:paraId="3EC82D7B" w14:textId="77777777" w:rsidR="00A50770" w:rsidRDefault="00000000">
            <w:r>
              <w:rPr>
                <w:color w:val="222222"/>
                <w:sz w:val="20"/>
                <w:szCs w:val="20"/>
              </w:rPr>
              <w:t>Application framework</w:t>
            </w:r>
          </w:p>
        </w:tc>
        <w:tc>
          <w:tcPr>
            <w:tcW w:w="6020" w:type="dxa"/>
            <w:shd w:val="clear" w:color="auto" w:fill="EEF2FA"/>
            <w:tcMar>
              <w:top w:w="100" w:type="dxa"/>
              <w:left w:w="120" w:type="dxa"/>
              <w:bottom w:w="100" w:type="dxa"/>
              <w:right w:w="120" w:type="dxa"/>
            </w:tcMar>
          </w:tcPr>
          <w:p w14:paraId="20859264" w14:textId="179FC310" w:rsidR="00A50770" w:rsidRDefault="00000000">
            <w:r>
              <w:rPr>
                <w:color w:val="222222"/>
                <w:sz w:val="20"/>
                <w:szCs w:val="20"/>
              </w:rPr>
              <w:t>Flutter / Dart — one codebase compiled to web (PWA) and Android (APK</w:t>
            </w:r>
            <w:proofErr w:type="gramStart"/>
            <w:r>
              <w:rPr>
                <w:color w:val="222222"/>
                <w:sz w:val="20"/>
                <w:szCs w:val="20"/>
              </w:rPr>
              <w:t>)</w:t>
            </w:r>
            <w:r w:rsidR="00F22826">
              <w:rPr>
                <w:color w:val="222222"/>
                <w:sz w:val="20"/>
                <w:szCs w:val="20"/>
              </w:rPr>
              <w:t xml:space="preserve"> ,</w:t>
            </w:r>
            <w:proofErr w:type="gramEnd"/>
            <w:r w:rsidR="00F22826">
              <w:rPr>
                <w:color w:val="222222"/>
                <w:sz w:val="20"/>
                <w:szCs w:val="20"/>
              </w:rPr>
              <w:t xml:space="preserve"> Next.js (PWA) other option</w:t>
            </w:r>
          </w:p>
        </w:tc>
      </w:tr>
      <w:tr w:rsidR="00A50770" w14:paraId="3A40268F"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246ABF2C" w14:textId="77777777" w:rsidR="00A50770" w:rsidRDefault="00000000">
            <w:r>
              <w:rPr>
                <w:color w:val="222222"/>
                <w:sz w:val="20"/>
                <w:szCs w:val="20"/>
              </w:rPr>
              <w:t>POS terminal (in-store)</w:t>
            </w:r>
          </w:p>
        </w:tc>
        <w:tc>
          <w:tcPr>
            <w:tcW w:w="6020" w:type="dxa"/>
            <w:shd w:val="clear" w:color="auto" w:fill="FFFFFF"/>
            <w:tcMar>
              <w:top w:w="100" w:type="dxa"/>
              <w:left w:w="120" w:type="dxa"/>
              <w:bottom w:w="100" w:type="dxa"/>
              <w:right w:w="120" w:type="dxa"/>
            </w:tcMar>
          </w:tcPr>
          <w:p w14:paraId="2E34CA43" w14:textId="77777777" w:rsidR="00A50770" w:rsidRDefault="00000000">
            <w:r>
              <w:rPr>
                <w:color w:val="222222"/>
                <w:sz w:val="20"/>
                <w:szCs w:val="20"/>
              </w:rPr>
              <w:t>Android tablet or phone running the APK build — works with barcode scanners &amp; receipt printers already common in phone shops</w:t>
            </w:r>
          </w:p>
        </w:tc>
      </w:tr>
      <w:tr w:rsidR="00A50770" w14:paraId="406054EE" w14:textId="77777777">
        <w:tblPrEx>
          <w:tblCellMar>
            <w:top w:w="0" w:type="dxa"/>
            <w:bottom w:w="0" w:type="dxa"/>
          </w:tblCellMar>
        </w:tblPrEx>
        <w:tc>
          <w:tcPr>
            <w:tcW w:w="3400" w:type="dxa"/>
            <w:shd w:val="clear" w:color="auto" w:fill="EEF2FA"/>
            <w:tcMar>
              <w:top w:w="100" w:type="dxa"/>
              <w:left w:w="120" w:type="dxa"/>
              <w:bottom w:w="100" w:type="dxa"/>
              <w:right w:w="120" w:type="dxa"/>
            </w:tcMar>
          </w:tcPr>
          <w:p w14:paraId="4A141AF5" w14:textId="77777777" w:rsidR="00A50770" w:rsidRDefault="00000000">
            <w:r>
              <w:rPr>
                <w:color w:val="222222"/>
                <w:sz w:val="20"/>
                <w:szCs w:val="20"/>
              </w:rPr>
              <w:t>Owner monitoring</w:t>
            </w:r>
          </w:p>
        </w:tc>
        <w:tc>
          <w:tcPr>
            <w:tcW w:w="6020" w:type="dxa"/>
            <w:shd w:val="clear" w:color="auto" w:fill="EEF2FA"/>
            <w:tcMar>
              <w:top w:w="100" w:type="dxa"/>
              <w:left w:w="120" w:type="dxa"/>
              <w:bottom w:w="100" w:type="dxa"/>
              <w:right w:w="120" w:type="dxa"/>
            </w:tcMar>
          </w:tcPr>
          <w:p w14:paraId="005B0F23" w14:textId="77777777" w:rsidR="00A50770" w:rsidRDefault="00000000">
            <w:r>
              <w:rPr>
                <w:color w:val="222222"/>
                <w:sz w:val="20"/>
                <w:szCs w:val="20"/>
              </w:rPr>
              <w:t xml:space="preserve">Same app, web (PWA on </w:t>
            </w:r>
            <w:proofErr w:type="spellStart"/>
            <w:r>
              <w:rPr>
                <w:color w:val="222222"/>
                <w:sz w:val="20"/>
                <w:szCs w:val="20"/>
              </w:rPr>
              <w:t>Vercel</w:t>
            </w:r>
            <w:proofErr w:type="spellEnd"/>
            <w:r>
              <w:rPr>
                <w:color w:val="222222"/>
                <w:sz w:val="20"/>
                <w:szCs w:val="20"/>
              </w:rPr>
              <w:t>) or the Android build — role-based view, so the owner can use either</w:t>
            </w:r>
          </w:p>
        </w:tc>
      </w:tr>
      <w:tr w:rsidR="00A50770" w14:paraId="50F868BA"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4AA7168A" w14:textId="77777777" w:rsidR="00A50770" w:rsidRDefault="00000000">
            <w:r>
              <w:rPr>
                <w:color w:val="222222"/>
                <w:sz w:val="20"/>
                <w:szCs w:val="20"/>
              </w:rPr>
              <w:t>Web storefront</w:t>
            </w:r>
          </w:p>
        </w:tc>
        <w:tc>
          <w:tcPr>
            <w:tcW w:w="6020" w:type="dxa"/>
            <w:shd w:val="clear" w:color="auto" w:fill="FFFFFF"/>
            <w:tcMar>
              <w:top w:w="100" w:type="dxa"/>
              <w:left w:w="120" w:type="dxa"/>
              <w:bottom w:w="100" w:type="dxa"/>
              <w:right w:w="120" w:type="dxa"/>
            </w:tcMar>
          </w:tcPr>
          <w:p w14:paraId="07187976" w14:textId="77777777" w:rsidR="00A50770" w:rsidRDefault="00000000">
            <w:r>
              <w:rPr>
                <w:color w:val="222222"/>
                <w:sz w:val="20"/>
                <w:szCs w:val="20"/>
              </w:rPr>
              <w:t>Public, unauthenticated view of the same PWA — fast-loading, map &amp; contact focused</w:t>
            </w:r>
          </w:p>
        </w:tc>
      </w:tr>
      <w:tr w:rsidR="00A50770" w14:paraId="09F45F5D" w14:textId="77777777">
        <w:tblPrEx>
          <w:tblCellMar>
            <w:top w:w="0" w:type="dxa"/>
            <w:bottom w:w="0" w:type="dxa"/>
          </w:tblCellMar>
        </w:tblPrEx>
        <w:tc>
          <w:tcPr>
            <w:tcW w:w="3400" w:type="dxa"/>
            <w:shd w:val="clear" w:color="auto" w:fill="EEF2FA"/>
            <w:tcMar>
              <w:top w:w="100" w:type="dxa"/>
              <w:left w:w="120" w:type="dxa"/>
              <w:bottom w:w="100" w:type="dxa"/>
              <w:right w:w="120" w:type="dxa"/>
            </w:tcMar>
          </w:tcPr>
          <w:p w14:paraId="64D67EA3" w14:textId="77777777" w:rsidR="00A50770" w:rsidRDefault="00000000">
            <w:r>
              <w:rPr>
                <w:color w:val="222222"/>
                <w:sz w:val="20"/>
                <w:szCs w:val="20"/>
              </w:rPr>
              <w:lastRenderedPageBreak/>
              <w:t>Database / backend</w:t>
            </w:r>
          </w:p>
        </w:tc>
        <w:tc>
          <w:tcPr>
            <w:tcW w:w="6020" w:type="dxa"/>
            <w:shd w:val="clear" w:color="auto" w:fill="EEF2FA"/>
            <w:tcMar>
              <w:top w:w="100" w:type="dxa"/>
              <w:left w:w="120" w:type="dxa"/>
              <w:bottom w:w="100" w:type="dxa"/>
              <w:right w:w="120" w:type="dxa"/>
            </w:tcMar>
          </w:tcPr>
          <w:p w14:paraId="13C50F9B" w14:textId="77777777" w:rsidR="00A50770" w:rsidRDefault="00000000">
            <w:r>
              <w:rPr>
                <w:color w:val="222222"/>
                <w:sz w:val="20"/>
                <w:szCs w:val="20"/>
              </w:rPr>
              <w:t>Cloud-hosted, with offline-first support so the POS keeps working even if internet drops, and syncs once reconnected</w:t>
            </w:r>
          </w:p>
        </w:tc>
      </w:tr>
      <w:tr w:rsidR="00A50770" w14:paraId="669133D2"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7EFB3325" w14:textId="77777777" w:rsidR="00A50770" w:rsidRDefault="00000000">
            <w:r>
              <w:rPr>
                <w:color w:val="222222"/>
                <w:sz w:val="20"/>
                <w:szCs w:val="20"/>
              </w:rPr>
              <w:t>Receipt capture</w:t>
            </w:r>
          </w:p>
        </w:tc>
        <w:tc>
          <w:tcPr>
            <w:tcW w:w="6020" w:type="dxa"/>
            <w:shd w:val="clear" w:color="auto" w:fill="FFFFFF"/>
            <w:tcMar>
              <w:top w:w="100" w:type="dxa"/>
              <w:left w:w="120" w:type="dxa"/>
              <w:bottom w:w="100" w:type="dxa"/>
              <w:right w:w="120" w:type="dxa"/>
            </w:tcMar>
          </w:tcPr>
          <w:p w14:paraId="05E613C6" w14:textId="77777777" w:rsidR="00A50770" w:rsidRDefault="00000000">
            <w:r>
              <w:rPr>
                <w:color w:val="222222"/>
                <w:sz w:val="20"/>
                <w:szCs w:val="20"/>
              </w:rPr>
              <w:t>In-app camera capture, auto-attached to the matching transaction record</w:t>
            </w:r>
          </w:p>
        </w:tc>
      </w:tr>
    </w:tbl>
    <w:p w14:paraId="1227F76B" w14:textId="6E061E0F" w:rsidR="00A50770" w:rsidRDefault="00F22826">
      <w:pPr>
        <w:pStyle w:val="Heading1"/>
        <w:pBdr>
          <w:bottom w:val="single" w:sz="12" w:space="4" w:color="2E6BFF"/>
        </w:pBdr>
        <w:spacing w:before="400" w:after="200"/>
      </w:pPr>
      <w:r>
        <w:rPr>
          <w:b/>
          <w:bCs/>
          <w:color w:val="13233F"/>
          <w:sz w:val="30"/>
          <w:szCs w:val="30"/>
        </w:rPr>
        <w:t>8</w:t>
      </w:r>
      <w:r w:rsidR="00000000">
        <w:rPr>
          <w:b/>
          <w:bCs/>
          <w:color w:val="13233F"/>
          <w:sz w:val="30"/>
          <w:szCs w:val="30"/>
        </w:rPr>
        <w:t>. Deliverables</w:t>
      </w:r>
    </w:p>
    <w:p w14:paraId="224B8270" w14:textId="77777777" w:rsidR="00A50770" w:rsidRDefault="00000000">
      <w:pPr>
        <w:pStyle w:val="ListParagraph"/>
        <w:numPr>
          <w:ilvl w:val="0"/>
          <w:numId w:val="2"/>
        </w:numPr>
        <w:spacing w:after="90"/>
      </w:pPr>
      <w:r>
        <w:rPr>
          <w:color w:val="222222"/>
        </w:rPr>
        <w:t>POS application installed and configured on the client's in-store device(s)</w:t>
      </w:r>
    </w:p>
    <w:p w14:paraId="45D7CFDD" w14:textId="77777777" w:rsidR="00A50770" w:rsidRDefault="00000000">
      <w:pPr>
        <w:pStyle w:val="ListParagraph"/>
        <w:numPr>
          <w:ilvl w:val="0"/>
          <w:numId w:val="2"/>
        </w:numPr>
        <w:spacing w:after="90"/>
      </w:pPr>
      <w:r>
        <w:rPr>
          <w:color w:val="222222"/>
        </w:rPr>
        <w:t>Owner mobile app (iOS &amp; Android) with login credentials</w:t>
      </w:r>
    </w:p>
    <w:p w14:paraId="034E2E93" w14:textId="77777777" w:rsidR="00A50770" w:rsidRDefault="00000000">
      <w:pPr>
        <w:pStyle w:val="ListParagraph"/>
        <w:numPr>
          <w:ilvl w:val="0"/>
          <w:numId w:val="2"/>
        </w:numPr>
        <w:spacing w:after="90"/>
      </w:pPr>
      <w:r>
        <w:rPr>
          <w:color w:val="222222"/>
        </w:rPr>
        <w:t>Web storefront page, live and linked to the business's social/contact channels</w:t>
      </w:r>
    </w:p>
    <w:p w14:paraId="695D7658" w14:textId="77777777" w:rsidR="00A50770" w:rsidRDefault="00000000">
      <w:pPr>
        <w:pStyle w:val="ListParagraph"/>
        <w:numPr>
          <w:ilvl w:val="0"/>
          <w:numId w:val="2"/>
        </w:numPr>
        <w:spacing w:after="90"/>
      </w:pPr>
      <w:r>
        <w:rPr>
          <w:color w:val="222222"/>
        </w:rPr>
        <w:t>Staff accounts set up with role-based access (owner, manager, clerk)</w:t>
      </w:r>
    </w:p>
    <w:p w14:paraId="41920FF9" w14:textId="77777777" w:rsidR="00A50770" w:rsidRDefault="00000000">
      <w:pPr>
        <w:pStyle w:val="ListParagraph"/>
        <w:numPr>
          <w:ilvl w:val="0"/>
          <w:numId w:val="2"/>
        </w:numPr>
        <w:spacing w:after="90"/>
      </w:pPr>
      <w:r>
        <w:rPr>
          <w:color w:val="222222"/>
        </w:rPr>
        <w:t>Sample report templates (daily, weekly, monthly)</w:t>
      </w:r>
    </w:p>
    <w:p w14:paraId="1B7B938F" w14:textId="77777777" w:rsidR="00A50770" w:rsidRDefault="00000000">
      <w:pPr>
        <w:pStyle w:val="ListParagraph"/>
        <w:numPr>
          <w:ilvl w:val="0"/>
          <w:numId w:val="2"/>
        </w:numPr>
        <w:spacing w:after="90"/>
      </w:pPr>
      <w:r>
        <w:rPr>
          <w:color w:val="222222"/>
        </w:rPr>
        <w:t>Staff training session and a simple user guide</w:t>
      </w:r>
    </w:p>
    <w:p w14:paraId="57BFBEBD" w14:textId="764B086A" w:rsidR="00A50770" w:rsidRDefault="00F22826">
      <w:pPr>
        <w:pStyle w:val="Heading1"/>
        <w:pBdr>
          <w:bottom w:val="single" w:sz="12" w:space="4" w:color="2E6BFF"/>
        </w:pBdr>
        <w:spacing w:before="400" w:after="200"/>
      </w:pPr>
      <w:r>
        <w:rPr>
          <w:b/>
          <w:bCs/>
          <w:color w:val="13233F"/>
          <w:sz w:val="30"/>
          <w:szCs w:val="30"/>
        </w:rPr>
        <w:t>9</w:t>
      </w:r>
      <w:r w:rsidR="00000000">
        <w:rPr>
          <w:b/>
          <w:bCs/>
          <w:color w:val="13233F"/>
          <w:sz w:val="30"/>
          <w:szCs w:val="30"/>
        </w:rPr>
        <w:t>. Why This Approach</w:t>
      </w:r>
    </w:p>
    <w:p w14:paraId="72054993" w14:textId="77777777" w:rsidR="00A50770" w:rsidRDefault="00000000">
      <w:pPr>
        <w:pStyle w:val="ListParagraph"/>
        <w:numPr>
          <w:ilvl w:val="0"/>
          <w:numId w:val="2"/>
        </w:numPr>
        <w:spacing w:after="90"/>
      </w:pPr>
      <w:r>
        <w:rPr>
          <w:color w:val="222222"/>
        </w:rPr>
        <w:t>Purpose-built for a phone &amp; gadget shop — not a generic retail POS retrofitted for the business</w:t>
      </w:r>
    </w:p>
    <w:p w14:paraId="4FE48257" w14:textId="77777777" w:rsidR="00A50770" w:rsidRDefault="00000000">
      <w:pPr>
        <w:pStyle w:val="ListParagraph"/>
        <w:numPr>
          <w:ilvl w:val="0"/>
          <w:numId w:val="2"/>
        </w:numPr>
        <w:spacing w:after="90"/>
      </w:pPr>
      <w:r>
        <w:rPr>
          <w:color w:val="222222"/>
        </w:rPr>
        <w:t>Removes manual logbooks entirely, while keeping the physical, on-site transaction process the owner already trusts</w:t>
      </w:r>
    </w:p>
    <w:p w14:paraId="0C6919DA" w14:textId="77777777" w:rsidR="00A50770" w:rsidRDefault="00000000">
      <w:pPr>
        <w:pStyle w:val="ListParagraph"/>
        <w:numPr>
          <w:ilvl w:val="0"/>
          <w:numId w:val="2"/>
        </w:numPr>
        <w:spacing w:after="90"/>
      </w:pPr>
      <w:r>
        <w:rPr>
          <w:color w:val="222222"/>
        </w:rPr>
        <w:t>Every receipt is both printed for the customer and captured digitally — nothing depends on paper alone</w:t>
      </w:r>
    </w:p>
    <w:p w14:paraId="3711764B" w14:textId="77777777" w:rsidR="00A50770" w:rsidRDefault="00000000">
      <w:pPr>
        <w:pStyle w:val="ListParagraph"/>
        <w:numPr>
          <w:ilvl w:val="0"/>
          <w:numId w:val="2"/>
        </w:numPr>
        <w:spacing w:after="90"/>
      </w:pPr>
      <w:r>
        <w:rPr>
          <w:color w:val="222222"/>
        </w:rPr>
        <w:t>Full visibility for the owner, without needing in-app payments or changing how customers buy</w:t>
      </w:r>
    </w:p>
    <w:p w14:paraId="33F3FAA2" w14:textId="77777777" w:rsidR="00A50770" w:rsidRDefault="00000000">
      <w:pPr>
        <w:pStyle w:val="ListParagraph"/>
        <w:numPr>
          <w:ilvl w:val="0"/>
          <w:numId w:val="2"/>
        </w:numPr>
        <w:spacing w:after="90"/>
      </w:pPr>
      <w:r>
        <w:rPr>
          <w:color w:val="222222"/>
        </w:rPr>
        <w:t>Designed to grow — ready for a second branch, more staff, or more product lines later</w:t>
      </w:r>
    </w:p>
    <w:p w14:paraId="1763786A" w14:textId="70600A9B" w:rsidR="00A50770" w:rsidRDefault="00000000" w:rsidP="00F22826">
      <w:r>
        <w:br w:type="page"/>
      </w:r>
      <w:r>
        <w:rPr>
          <w:b/>
          <w:bCs/>
          <w:color w:val="13233F"/>
          <w:sz w:val="30"/>
          <w:szCs w:val="30"/>
        </w:rPr>
        <w:lastRenderedPageBreak/>
        <w:t>Appendix A: Screen Mockups</w:t>
      </w:r>
    </w:p>
    <w:p w14:paraId="5E0F3480" w14:textId="77777777" w:rsidR="00A50770" w:rsidRDefault="00000000">
      <w:pPr>
        <w:spacing w:after="160" w:line="276" w:lineRule="auto"/>
      </w:pPr>
      <w:r>
        <w:rPr>
          <w:color w:val="222222"/>
        </w:rPr>
        <w:t>Illustrative mockups of the same application, shown by role. These are visual concepts to align on direction — final screens will be refined during design.</w:t>
      </w:r>
    </w:p>
    <w:p w14:paraId="085E02F9" w14:textId="77777777" w:rsidR="00A50770" w:rsidRDefault="00000000">
      <w:pPr>
        <w:pStyle w:val="Heading2"/>
        <w:spacing w:before="280" w:after="120"/>
      </w:pPr>
      <w:r>
        <w:rPr>
          <w:b/>
          <w:bCs/>
          <w:color w:val="2E6BFF"/>
          <w:sz w:val="24"/>
          <w:szCs w:val="24"/>
        </w:rPr>
        <w:t>Clerk-facing views</w:t>
      </w:r>
    </w:p>
    <w:p w14:paraId="19A4B039" w14:textId="77777777" w:rsidR="00A50770" w:rsidRDefault="00000000">
      <w:pPr>
        <w:spacing w:after="160" w:line="276" w:lineRule="auto"/>
      </w:pPr>
      <w:r>
        <w:rPr>
          <w:color w:val="222222"/>
        </w:rPr>
        <w:t>The counter workflow: ringing up a sale, checking inventory, logging stock in/out, and restocking with serial numbers.</w:t>
      </w:r>
    </w:p>
    <w:p w14:paraId="0DEE9497" w14:textId="562C23F1" w:rsidR="003338E3" w:rsidRPr="003338E3" w:rsidRDefault="00000000" w:rsidP="003338E3">
      <w:pPr>
        <w:spacing w:after="240"/>
        <w:jc w:val="center"/>
      </w:pPr>
      <w:r>
        <w:rPr>
          <w:noProof/>
        </w:rPr>
        <w:drawing>
          <wp:inline distT="0" distB="0" distL="0" distR="0" wp14:anchorId="5AB26EBD" wp14:editId="62E06915">
            <wp:extent cx="5905864" cy="6965005"/>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29543" cy="6992931"/>
                    </a:xfrm>
                    <a:prstGeom prst="rect">
                      <a:avLst/>
                    </a:prstGeom>
                  </pic:spPr>
                </pic:pic>
              </a:graphicData>
            </a:graphic>
          </wp:inline>
        </w:drawing>
      </w:r>
    </w:p>
    <w:p w14:paraId="24626E89" w14:textId="0A698A62" w:rsidR="00A50770" w:rsidRDefault="00000000">
      <w:pPr>
        <w:pStyle w:val="Heading2"/>
        <w:spacing w:before="280" w:after="120"/>
      </w:pPr>
      <w:r>
        <w:rPr>
          <w:b/>
          <w:bCs/>
          <w:color w:val="2E6BFF"/>
          <w:sz w:val="24"/>
          <w:szCs w:val="24"/>
        </w:rPr>
        <w:lastRenderedPageBreak/>
        <w:t>Owner-facing and public storefront views</w:t>
      </w:r>
    </w:p>
    <w:p w14:paraId="6F375429" w14:textId="044BFD20" w:rsidR="00A50770" w:rsidRDefault="003338E3">
      <w:pPr>
        <w:spacing w:after="160" w:line="276" w:lineRule="auto"/>
      </w:pPr>
      <w:r>
        <w:rPr>
          <w:noProof/>
        </w:rPr>
        <w:drawing>
          <wp:anchor distT="0" distB="0" distL="114300" distR="114300" simplePos="0" relativeHeight="251658240" behindDoc="0" locked="0" layoutInCell="1" allowOverlap="1" wp14:anchorId="1B5DFDFB" wp14:editId="0342F98E">
            <wp:simplePos x="0" y="0"/>
            <wp:positionH relativeFrom="column">
              <wp:posOffset>-100330</wp:posOffset>
            </wp:positionH>
            <wp:positionV relativeFrom="paragraph">
              <wp:posOffset>363220</wp:posOffset>
            </wp:positionV>
            <wp:extent cx="4295140" cy="3859530"/>
            <wp:effectExtent l="0" t="0" r="0" b="7620"/>
            <wp:wrapThrough wrapText="bothSides">
              <wp:wrapPolygon edited="0">
                <wp:start x="0" y="0"/>
                <wp:lineTo x="0" y="21536"/>
                <wp:lineTo x="21459" y="21536"/>
                <wp:lineTo x="21459" y="0"/>
                <wp:lineTo x="0" y="0"/>
              </wp:wrapPolygon>
            </wp:wrapThrough>
            <wp:docPr id="69879035" name="Picture 69879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extLst>
                        <a:ext uri="{28A0092B-C50C-407E-A947-70E740481C1C}">
                          <a14:useLocalDpi xmlns:a14="http://schemas.microsoft.com/office/drawing/2010/main" val="0"/>
                        </a:ext>
                      </a:extLst>
                    </a:blip>
                    <a:srcRect l="-1" r="2043" b="43177"/>
                    <a:stretch>
                      <a:fillRect/>
                    </a:stretch>
                  </pic:blipFill>
                  <pic:spPr bwMode="auto">
                    <a:xfrm>
                      <a:off x="0" y="0"/>
                      <a:ext cx="4295140" cy="38595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color w:val="222222"/>
        </w:rPr>
        <w:t>The same app, different login: live dashboard and one-tap reporting for the owner, and a public, view-only storefront for customers.</w:t>
      </w:r>
    </w:p>
    <w:p w14:paraId="0B4E26C0" w14:textId="2D3B02E1" w:rsidR="003338E3" w:rsidRDefault="003338E3">
      <w:pPr>
        <w:pStyle w:val="Heading2"/>
        <w:spacing w:before="280" w:after="120"/>
        <w:rPr>
          <w:b/>
          <w:bCs/>
          <w:color w:val="2E6BFF"/>
          <w:sz w:val="24"/>
          <w:szCs w:val="24"/>
        </w:rPr>
      </w:pPr>
    </w:p>
    <w:p w14:paraId="6FEB5BCB" w14:textId="4BEA4A14" w:rsidR="003338E3" w:rsidRDefault="003338E3">
      <w:pPr>
        <w:pStyle w:val="Heading2"/>
        <w:spacing w:before="280" w:after="120"/>
        <w:rPr>
          <w:b/>
          <w:bCs/>
          <w:color w:val="2E6BFF"/>
          <w:sz w:val="24"/>
          <w:szCs w:val="24"/>
        </w:rPr>
      </w:pPr>
      <w:r>
        <w:rPr>
          <w:noProof/>
        </w:rPr>
        <w:drawing>
          <wp:anchor distT="0" distB="0" distL="114300" distR="114300" simplePos="0" relativeHeight="251660288" behindDoc="0" locked="0" layoutInCell="1" allowOverlap="1" wp14:anchorId="61DD8399" wp14:editId="548B5633">
            <wp:simplePos x="0" y="0"/>
            <wp:positionH relativeFrom="column">
              <wp:posOffset>3977005</wp:posOffset>
            </wp:positionH>
            <wp:positionV relativeFrom="paragraph">
              <wp:posOffset>318135</wp:posOffset>
            </wp:positionV>
            <wp:extent cx="2125345" cy="2983865"/>
            <wp:effectExtent l="0" t="0" r="8255" b="6985"/>
            <wp:wrapThrough wrapText="bothSides">
              <wp:wrapPolygon edited="0">
                <wp:start x="0" y="0"/>
                <wp:lineTo x="0" y="21513"/>
                <wp:lineTo x="21490" y="21513"/>
                <wp:lineTo x="21490" y="0"/>
                <wp:lineTo x="0" y="0"/>
              </wp:wrapPolygon>
            </wp:wrapThrough>
            <wp:docPr id="1792051464" name="Picture 1792051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extLst>
                        <a:ext uri="{28A0092B-C50C-407E-A947-70E740481C1C}">
                          <a14:useLocalDpi xmlns:a14="http://schemas.microsoft.com/office/drawing/2010/main" val="0"/>
                        </a:ext>
                      </a:extLst>
                    </a:blip>
                    <a:srcRect l="26580" t="55716" r="24559"/>
                    <a:stretch>
                      <a:fillRect/>
                    </a:stretch>
                  </pic:blipFill>
                  <pic:spPr bwMode="auto">
                    <a:xfrm>
                      <a:off x="0" y="0"/>
                      <a:ext cx="2125345" cy="2983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B37B64" w14:textId="04A959EC" w:rsidR="00A50770" w:rsidRDefault="00000000">
      <w:pPr>
        <w:pStyle w:val="Heading2"/>
        <w:spacing w:before="280" w:after="120"/>
      </w:pPr>
      <w:r>
        <w:rPr>
          <w:b/>
          <w:bCs/>
          <w:color w:val="2E6BFF"/>
          <w:sz w:val="24"/>
          <w:szCs w:val="24"/>
        </w:rPr>
        <w:t>Storefront — web (desktop) view</w:t>
      </w:r>
    </w:p>
    <w:p w14:paraId="2C916852" w14:textId="6CC12FF1" w:rsidR="00A50770" w:rsidRDefault="00000000">
      <w:pPr>
        <w:spacing w:after="160" w:line="276" w:lineRule="auto"/>
      </w:pPr>
      <w:r>
        <w:rPr>
          <w:color w:val="222222"/>
        </w:rPr>
        <w:t xml:space="preserve">The same public storefront, laid out for a wider screen — the PWA build deployed on </w:t>
      </w:r>
      <w:proofErr w:type="spellStart"/>
      <w:r>
        <w:rPr>
          <w:color w:val="222222"/>
        </w:rPr>
        <w:t>Vercel</w:t>
      </w:r>
      <w:proofErr w:type="spellEnd"/>
      <w:r>
        <w:rPr>
          <w:color w:val="222222"/>
        </w:rPr>
        <w:t>.</w:t>
      </w:r>
    </w:p>
    <w:p w14:paraId="615BE615" w14:textId="77777777" w:rsidR="00A50770" w:rsidRDefault="00000000">
      <w:pPr>
        <w:spacing w:after="240"/>
        <w:jc w:val="center"/>
      </w:pPr>
      <w:r>
        <w:rPr>
          <w:noProof/>
        </w:rPr>
        <w:drawing>
          <wp:inline distT="0" distB="0" distL="0" distR="0" wp14:anchorId="1B29344E" wp14:editId="53FEBF79">
            <wp:extent cx="6030257" cy="3255621"/>
            <wp:effectExtent l="0" t="0" r="0" b="2540"/>
            <wp:docPr id="1499163386" name="Picture 1499163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52979" cy="3267888"/>
                    </a:xfrm>
                    <a:prstGeom prst="rect">
                      <a:avLst/>
                    </a:prstGeom>
                  </pic:spPr>
                </pic:pic>
              </a:graphicData>
            </a:graphic>
          </wp:inline>
        </w:drawing>
      </w:r>
    </w:p>
    <w:sectPr w:rsidR="00A50770">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57BC"/>
    <w:multiLevelType w:val="hybridMultilevel"/>
    <w:tmpl w:val="19702F3E"/>
    <w:lvl w:ilvl="0" w:tplc="CA64DFDC">
      <w:start w:val="1"/>
      <w:numFmt w:val="bullet"/>
      <w:lvlText w:val="•"/>
      <w:lvlJc w:val="left"/>
      <w:pPr>
        <w:ind w:left="420" w:hanging="260"/>
      </w:pPr>
    </w:lvl>
    <w:lvl w:ilvl="1" w:tplc="82A2F3B8">
      <w:numFmt w:val="decimal"/>
      <w:lvlText w:val=""/>
      <w:lvlJc w:val="left"/>
    </w:lvl>
    <w:lvl w:ilvl="2" w:tplc="8C8EA7CA">
      <w:numFmt w:val="decimal"/>
      <w:lvlText w:val=""/>
      <w:lvlJc w:val="left"/>
    </w:lvl>
    <w:lvl w:ilvl="3" w:tplc="682A8B58">
      <w:numFmt w:val="decimal"/>
      <w:lvlText w:val=""/>
      <w:lvlJc w:val="left"/>
    </w:lvl>
    <w:lvl w:ilvl="4" w:tplc="2346A0C6">
      <w:numFmt w:val="decimal"/>
      <w:lvlText w:val=""/>
      <w:lvlJc w:val="left"/>
    </w:lvl>
    <w:lvl w:ilvl="5" w:tplc="46882AD2">
      <w:numFmt w:val="decimal"/>
      <w:lvlText w:val=""/>
      <w:lvlJc w:val="left"/>
    </w:lvl>
    <w:lvl w:ilvl="6" w:tplc="33407B1A">
      <w:numFmt w:val="decimal"/>
      <w:lvlText w:val=""/>
      <w:lvlJc w:val="left"/>
    </w:lvl>
    <w:lvl w:ilvl="7" w:tplc="1AF6A1A0">
      <w:numFmt w:val="decimal"/>
      <w:lvlText w:val=""/>
      <w:lvlJc w:val="left"/>
    </w:lvl>
    <w:lvl w:ilvl="8" w:tplc="1B48144C">
      <w:numFmt w:val="decimal"/>
      <w:lvlText w:val=""/>
      <w:lvlJc w:val="left"/>
    </w:lvl>
  </w:abstractNum>
  <w:abstractNum w:abstractNumId="1" w15:restartNumberingAfterBreak="0">
    <w:nsid w:val="0F1A1132"/>
    <w:multiLevelType w:val="hybridMultilevel"/>
    <w:tmpl w:val="D9066612"/>
    <w:lvl w:ilvl="0" w:tplc="3620BEE4">
      <w:start w:val="1"/>
      <w:numFmt w:val="bullet"/>
      <w:lvlText w:val="●"/>
      <w:lvlJc w:val="left"/>
      <w:pPr>
        <w:ind w:left="720" w:hanging="360"/>
      </w:pPr>
    </w:lvl>
    <w:lvl w:ilvl="1" w:tplc="D7FC9700">
      <w:start w:val="1"/>
      <w:numFmt w:val="bullet"/>
      <w:lvlText w:val="○"/>
      <w:lvlJc w:val="left"/>
      <w:pPr>
        <w:ind w:left="1440" w:hanging="360"/>
      </w:pPr>
    </w:lvl>
    <w:lvl w:ilvl="2" w:tplc="882ED572">
      <w:start w:val="1"/>
      <w:numFmt w:val="bullet"/>
      <w:lvlText w:val="■"/>
      <w:lvlJc w:val="left"/>
      <w:pPr>
        <w:ind w:left="2160" w:hanging="360"/>
      </w:pPr>
    </w:lvl>
    <w:lvl w:ilvl="3" w:tplc="29D0987E">
      <w:start w:val="1"/>
      <w:numFmt w:val="bullet"/>
      <w:lvlText w:val="●"/>
      <w:lvlJc w:val="left"/>
      <w:pPr>
        <w:ind w:left="2880" w:hanging="360"/>
      </w:pPr>
    </w:lvl>
    <w:lvl w:ilvl="4" w:tplc="C3A62B6E">
      <w:start w:val="1"/>
      <w:numFmt w:val="bullet"/>
      <w:lvlText w:val="○"/>
      <w:lvlJc w:val="left"/>
      <w:pPr>
        <w:ind w:left="3600" w:hanging="360"/>
      </w:pPr>
    </w:lvl>
    <w:lvl w:ilvl="5" w:tplc="8638B12C">
      <w:start w:val="1"/>
      <w:numFmt w:val="bullet"/>
      <w:lvlText w:val="■"/>
      <w:lvlJc w:val="left"/>
      <w:pPr>
        <w:ind w:left="4320" w:hanging="360"/>
      </w:pPr>
    </w:lvl>
    <w:lvl w:ilvl="6" w:tplc="817CDF28">
      <w:start w:val="1"/>
      <w:numFmt w:val="bullet"/>
      <w:lvlText w:val="●"/>
      <w:lvlJc w:val="left"/>
      <w:pPr>
        <w:ind w:left="5040" w:hanging="360"/>
      </w:pPr>
    </w:lvl>
    <w:lvl w:ilvl="7" w:tplc="97E47C52">
      <w:start w:val="1"/>
      <w:numFmt w:val="bullet"/>
      <w:lvlText w:val="●"/>
      <w:lvlJc w:val="left"/>
      <w:pPr>
        <w:ind w:left="5760" w:hanging="360"/>
      </w:pPr>
    </w:lvl>
    <w:lvl w:ilvl="8" w:tplc="F94EBB2E">
      <w:start w:val="1"/>
      <w:numFmt w:val="bullet"/>
      <w:lvlText w:val="●"/>
      <w:lvlJc w:val="left"/>
      <w:pPr>
        <w:ind w:left="6480" w:hanging="360"/>
      </w:pPr>
    </w:lvl>
  </w:abstractNum>
  <w:abstractNum w:abstractNumId="2" w15:restartNumberingAfterBreak="0">
    <w:nsid w:val="0FD50476"/>
    <w:multiLevelType w:val="hybridMultilevel"/>
    <w:tmpl w:val="7EDE80B8"/>
    <w:lvl w:ilvl="0" w:tplc="77F0D050">
      <w:start w:val="1"/>
      <w:numFmt w:val="bullet"/>
      <w:lvlText w:val="–"/>
      <w:lvlJc w:val="left"/>
      <w:pPr>
        <w:ind w:left="420" w:hanging="260"/>
      </w:pPr>
    </w:lvl>
    <w:lvl w:ilvl="1" w:tplc="25D00D6E">
      <w:numFmt w:val="decimal"/>
      <w:lvlText w:val=""/>
      <w:lvlJc w:val="left"/>
    </w:lvl>
    <w:lvl w:ilvl="2" w:tplc="A65CA14E">
      <w:numFmt w:val="decimal"/>
      <w:lvlText w:val=""/>
      <w:lvlJc w:val="left"/>
    </w:lvl>
    <w:lvl w:ilvl="3" w:tplc="A0B4A88A">
      <w:numFmt w:val="decimal"/>
      <w:lvlText w:val=""/>
      <w:lvlJc w:val="left"/>
    </w:lvl>
    <w:lvl w:ilvl="4" w:tplc="5DBAFE84">
      <w:numFmt w:val="decimal"/>
      <w:lvlText w:val=""/>
      <w:lvlJc w:val="left"/>
    </w:lvl>
    <w:lvl w:ilvl="5" w:tplc="A2FC38F2">
      <w:numFmt w:val="decimal"/>
      <w:lvlText w:val=""/>
      <w:lvlJc w:val="left"/>
    </w:lvl>
    <w:lvl w:ilvl="6" w:tplc="EFFADAB6">
      <w:numFmt w:val="decimal"/>
      <w:lvlText w:val=""/>
      <w:lvlJc w:val="left"/>
    </w:lvl>
    <w:lvl w:ilvl="7" w:tplc="218E9F48">
      <w:numFmt w:val="decimal"/>
      <w:lvlText w:val=""/>
      <w:lvlJc w:val="left"/>
    </w:lvl>
    <w:lvl w:ilvl="8" w:tplc="F6BC1810">
      <w:numFmt w:val="decimal"/>
      <w:lvlText w:val=""/>
      <w:lvlJc w:val="left"/>
    </w:lvl>
  </w:abstractNum>
  <w:num w:numId="1" w16cid:durableId="1937984576">
    <w:abstractNumId w:val="1"/>
    <w:lvlOverride w:ilvl="0">
      <w:startOverride w:val="1"/>
    </w:lvlOverride>
  </w:num>
  <w:num w:numId="2" w16cid:durableId="10883072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770"/>
    <w:rsid w:val="0029188D"/>
    <w:rsid w:val="003338E3"/>
    <w:rsid w:val="005A2BA2"/>
    <w:rsid w:val="00767ECA"/>
    <w:rsid w:val="00A50770"/>
    <w:rsid w:val="00F22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8D596"/>
  <w15:docId w15:val="{47552C34-BFF8-4617-A2AB-7BABAE6C4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8</Pages>
  <Words>1555</Words>
  <Characters>8869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barrojohnnems@gmail.com</cp:lastModifiedBy>
  <cp:revision>2</cp:revision>
  <dcterms:created xsi:type="dcterms:W3CDTF">2026-07-29T00:42:00Z</dcterms:created>
  <dcterms:modified xsi:type="dcterms:W3CDTF">2026-07-29T02:00:00Z</dcterms:modified>
</cp:coreProperties>
</file>