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YEAR 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Who are heroes and heroines? (a) People who are famous (b) People who do good things for others (c) People who are rich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do heroes and heroines do? (a) They cause problems (b) They help others (c) They ignore others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Why are heroes and heroines important? (a) Because they are famous (b) Because they help others (c) Because they are rich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What is a traditional ruler? (a) A person who makes laws (b) A person who enforces laws (c) A person who leads a community based on customs and traditions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What is the role of a traditional ruler? (a) To make laws (b) To enforce laws (c) To maintain peace and order in the community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Who is a traditional ruler in your community? (a) A teacher (b) A police officer (c) An oba or chief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What is the title of a traditional ruler in your community? (a) President (b) Governor (c) Oba or chief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Why do traditional rulers have special titles? (a) Because they are famous (b) Because they have special roles (c) Because they are rich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9. What does the title of a traditional ruler signify? (a) Wealth (b) Power (c) Leadership and authority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What role do traditional rulers play in maintaining peace? (a) They cause trouble (b) They ignore trouble (c) They mediate conflict and maintain peace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How do traditional rulers contribute to their communities? (a) By ignoring community needs (b) By providing guidance and support (c) By causing problems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Why is it important to respect traditional rulers? (a) Because they are powerful (b) Because they are rich (c) Because they have special roles and responsibilities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What is one way traditional rulers promote cultural heritage? (a) By ignoring traditions (b) By preserving and promoting customs (c) By changing traditions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How do traditional rulers help in times of crisis? (a) By ignoring the crisis (b) By providing support and guidance (c) By causing more problems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Why are traditional rulers important in community development? (a) Because they are powerful (b) Because they provide leadership and guidance (c) Because they are rich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What is the significance of traditional rulers in maintaining community unity? (a) They cause divisions (b) They ignore community issues (c) They promote unity and cooperation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How do traditional rulers contribute to decision-making in their communities? (a) By ignoring community needs (b) By providing wise counsel and guidance (c) By making decisions without consulting others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What is one benefit of having traditional rulers in a community? (a) They cause conflicts (b) They provide stability and leadership (c) They ignore community needs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How can community members show respect to traditional rulers? (a) By ignoring them (b) By following their guidance and advice (c) By disobeying them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>20. Who was the first person to win a Nobel Prize in Literature in Nigeria? (a) Prof. Wole Soyinka (b) Prof. Nasiru Jega (c) Chief Anthony Enahoro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1</Pages>
  <Words>511</Words>
  <Characters>2550</Characters>
  <CharactersWithSpaces>3037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2025-06-10T10:06:44Z</cp:lastPrinted>
  <dcterms:modified xsi:type="dcterms:W3CDTF">2025-06-10T10:07:10Z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